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8D" w:rsidRPr="0083326B" w:rsidRDefault="00B25E8D" w:rsidP="00F76D2F">
      <w:pPr>
        <w:pStyle w:val="a3"/>
        <w:widowControl w:val="0"/>
        <w:ind w:firstLine="0"/>
        <w:contextualSpacing/>
        <w:jc w:val="center"/>
        <w:rPr>
          <w:rFonts w:ascii="Times New Roman" w:hAnsi="Times New Roman" w:cs="Times New Roman"/>
          <w:b/>
          <w:iCs/>
          <w:sz w:val="28"/>
          <w:szCs w:val="28"/>
        </w:rPr>
      </w:pPr>
      <w:r w:rsidRPr="0083326B">
        <w:rPr>
          <w:rFonts w:ascii="Times New Roman" w:hAnsi="Times New Roman" w:cs="Times New Roman"/>
          <w:b/>
          <w:iCs/>
          <w:sz w:val="28"/>
          <w:szCs w:val="28"/>
        </w:rPr>
        <w:t>Н.С. Лапин</w:t>
      </w:r>
    </w:p>
    <w:p w:rsidR="00B25E8D" w:rsidRPr="0083326B" w:rsidRDefault="005E2E8C" w:rsidP="00F76D2F">
      <w:pPr>
        <w:pStyle w:val="Default"/>
        <w:ind w:firstLine="0"/>
        <w:contextualSpacing/>
        <w:jc w:val="center"/>
        <w:rPr>
          <w:b/>
          <w:sz w:val="28"/>
          <w:szCs w:val="28"/>
        </w:rPr>
      </w:pPr>
      <w:r w:rsidRPr="0083326B">
        <w:rPr>
          <w:b/>
          <w:sz w:val="28"/>
          <w:szCs w:val="28"/>
        </w:rPr>
        <w:t xml:space="preserve">ПРАВОВЫЕ АКТЫ РЕСПУБЛИКИ КАЗАХСТАН КАК ИСТОЧНИК </w:t>
      </w:r>
      <w:r>
        <w:rPr>
          <w:b/>
          <w:sz w:val="28"/>
          <w:szCs w:val="28"/>
        </w:rPr>
        <w:t xml:space="preserve">ПО ИЗУЧЕНИЮ ПРОЦЕССА </w:t>
      </w:r>
      <w:r w:rsidRPr="0083326B">
        <w:rPr>
          <w:b/>
          <w:sz w:val="28"/>
          <w:szCs w:val="28"/>
        </w:rPr>
        <w:t>ФОРМИРОВАНИЯ ИСТОРИЧЕСКОГО СОЗНАНИЯ КАЗАХСТАНЦЕВ</w:t>
      </w:r>
    </w:p>
    <w:p w:rsidR="00B25E8D" w:rsidRDefault="00B25E8D" w:rsidP="00F76D2F">
      <w:pPr>
        <w:pStyle w:val="a3"/>
        <w:widowControl w:val="0"/>
        <w:ind w:firstLine="0"/>
        <w:contextualSpacing/>
        <w:jc w:val="center"/>
        <w:rPr>
          <w:rFonts w:ascii="Times New Roman" w:hAnsi="Times New Roman"/>
          <w:iCs/>
          <w:sz w:val="28"/>
          <w:szCs w:val="28"/>
        </w:rPr>
      </w:pPr>
    </w:p>
    <w:p w:rsidR="00B25E8D" w:rsidRPr="00D55B22" w:rsidRDefault="00B25E8D" w:rsidP="00F76D2F">
      <w:pPr>
        <w:pStyle w:val="a3"/>
        <w:widowControl w:val="0"/>
        <w:ind w:firstLine="0"/>
        <w:contextualSpacing/>
        <w:jc w:val="center"/>
        <w:rPr>
          <w:rFonts w:ascii="Times New Roman" w:hAnsi="Times New Roman"/>
          <w:iCs/>
          <w:sz w:val="28"/>
          <w:szCs w:val="28"/>
        </w:rPr>
      </w:pPr>
      <w:r w:rsidRPr="00D55B22">
        <w:rPr>
          <w:rFonts w:ascii="Times New Roman" w:hAnsi="Times New Roman"/>
          <w:iCs/>
          <w:sz w:val="28"/>
          <w:szCs w:val="28"/>
        </w:rPr>
        <w:t>Аннотация</w:t>
      </w:r>
    </w:p>
    <w:p w:rsidR="005E2E8C" w:rsidRPr="002F5254" w:rsidRDefault="00B25E8D" w:rsidP="00B25E8D">
      <w:pPr>
        <w:pStyle w:val="a3"/>
        <w:contextualSpacing/>
        <w:rPr>
          <w:rFonts w:ascii="Times New Roman" w:hAnsi="Times New Roman" w:cs="Times New Roman"/>
          <w:sz w:val="28"/>
          <w:szCs w:val="28"/>
        </w:rPr>
      </w:pPr>
      <w:r w:rsidRPr="00D55B22">
        <w:rPr>
          <w:rFonts w:ascii="Times New Roman" w:hAnsi="Times New Roman" w:cs="Times New Roman"/>
          <w:sz w:val="28"/>
          <w:szCs w:val="28"/>
        </w:rPr>
        <w:t xml:space="preserve">В статье </w:t>
      </w:r>
      <w:r w:rsidR="005E2E8C">
        <w:rPr>
          <w:rFonts w:ascii="Times New Roman" w:hAnsi="Times New Roman" w:cs="Times New Roman"/>
          <w:sz w:val="28"/>
          <w:szCs w:val="28"/>
        </w:rPr>
        <w:t xml:space="preserve">систематизированы и </w:t>
      </w:r>
      <w:r w:rsidRPr="00D55B22">
        <w:rPr>
          <w:rFonts w:ascii="Times New Roman" w:hAnsi="Times New Roman" w:cs="Times New Roman"/>
          <w:sz w:val="28"/>
          <w:szCs w:val="28"/>
        </w:rPr>
        <w:t xml:space="preserve">проанализированы </w:t>
      </w:r>
      <w:r w:rsidR="005E2E8C" w:rsidRPr="00D55B22">
        <w:rPr>
          <w:rFonts w:ascii="Times New Roman" w:hAnsi="Times New Roman" w:cs="Times New Roman"/>
          <w:sz w:val="28"/>
          <w:szCs w:val="28"/>
        </w:rPr>
        <w:t xml:space="preserve">Указы Президента и Постановления Правительства </w:t>
      </w:r>
      <w:r w:rsidR="005E2E8C">
        <w:rPr>
          <w:rFonts w:ascii="Times New Roman" w:hAnsi="Times New Roman" w:cs="Times New Roman"/>
          <w:sz w:val="28"/>
          <w:szCs w:val="28"/>
        </w:rPr>
        <w:t xml:space="preserve">и другие </w:t>
      </w:r>
      <w:r w:rsidRPr="00D55B22">
        <w:rPr>
          <w:rFonts w:ascii="Times New Roman" w:hAnsi="Times New Roman" w:cs="Times New Roman"/>
          <w:sz w:val="28"/>
          <w:szCs w:val="28"/>
        </w:rPr>
        <w:t>правовые документы</w:t>
      </w:r>
      <w:r w:rsidR="005E2E8C">
        <w:rPr>
          <w:rFonts w:ascii="Times New Roman" w:hAnsi="Times New Roman" w:cs="Times New Roman"/>
          <w:sz w:val="28"/>
          <w:szCs w:val="28"/>
        </w:rPr>
        <w:t xml:space="preserve"> Республики Казахстан, которые оказали влияние на процесс формирования исторического сознания казахстанцев в годы независимости. Обосновано выделение данных правовых актов как важного источника по исследованию проблемы формирования общественного сознания граждан, определена роль государства и Президента Казахстана как высшего должностного лица страны в этом процессе. Определено значение </w:t>
      </w:r>
      <w:r w:rsidR="006517C7">
        <w:rPr>
          <w:rFonts w:ascii="Times New Roman" w:hAnsi="Times New Roman" w:cs="Times New Roman"/>
          <w:sz w:val="28"/>
          <w:szCs w:val="28"/>
        </w:rPr>
        <w:t xml:space="preserve">проанализированных </w:t>
      </w:r>
      <w:r w:rsidR="005E2E8C">
        <w:rPr>
          <w:rFonts w:ascii="Times New Roman" w:hAnsi="Times New Roman" w:cs="Times New Roman"/>
          <w:sz w:val="28"/>
          <w:szCs w:val="28"/>
        </w:rPr>
        <w:t>правовы</w:t>
      </w:r>
      <w:r w:rsidR="006517C7">
        <w:rPr>
          <w:rFonts w:ascii="Times New Roman" w:hAnsi="Times New Roman" w:cs="Times New Roman"/>
          <w:sz w:val="28"/>
          <w:szCs w:val="28"/>
        </w:rPr>
        <w:t xml:space="preserve">х актов как важного источника по </w:t>
      </w:r>
      <w:r w:rsidR="002F5254">
        <w:rPr>
          <w:rFonts w:ascii="Times New Roman" w:hAnsi="Times New Roman" w:cs="Times New Roman"/>
          <w:sz w:val="28"/>
          <w:szCs w:val="28"/>
        </w:rPr>
        <w:t xml:space="preserve">научному </w:t>
      </w:r>
      <w:r w:rsidR="006517C7">
        <w:rPr>
          <w:rFonts w:ascii="Times New Roman" w:hAnsi="Times New Roman" w:cs="Times New Roman"/>
          <w:sz w:val="28"/>
          <w:szCs w:val="28"/>
        </w:rPr>
        <w:t xml:space="preserve">исследованию </w:t>
      </w:r>
      <w:r w:rsidR="002F5254">
        <w:rPr>
          <w:rFonts w:ascii="Times New Roman" w:hAnsi="Times New Roman" w:cs="Times New Roman"/>
          <w:sz w:val="28"/>
          <w:szCs w:val="28"/>
        </w:rPr>
        <w:t>аспектов</w:t>
      </w:r>
      <w:r w:rsidR="006517C7">
        <w:rPr>
          <w:rFonts w:ascii="Times New Roman" w:hAnsi="Times New Roman" w:cs="Times New Roman"/>
          <w:sz w:val="28"/>
          <w:szCs w:val="28"/>
        </w:rPr>
        <w:t xml:space="preserve"> </w:t>
      </w:r>
      <w:r w:rsidR="002F5254" w:rsidRPr="002F5254">
        <w:rPr>
          <w:rFonts w:ascii="Times New Roman" w:hAnsi="Times New Roman" w:cs="Times New Roman"/>
          <w:sz w:val="28"/>
          <w:szCs w:val="28"/>
        </w:rPr>
        <w:t>формирования исторического сознания казахстанцев</w:t>
      </w:r>
      <w:r w:rsidR="002F5254">
        <w:rPr>
          <w:rFonts w:ascii="Times New Roman" w:hAnsi="Times New Roman" w:cs="Times New Roman"/>
          <w:sz w:val="28"/>
          <w:szCs w:val="28"/>
        </w:rPr>
        <w:t xml:space="preserve">. </w:t>
      </w:r>
    </w:p>
    <w:p w:rsidR="00B25E8D" w:rsidRPr="0087167E" w:rsidRDefault="00B25E8D" w:rsidP="00B25E8D">
      <w:pPr>
        <w:pStyle w:val="a3"/>
        <w:widowControl w:val="0"/>
        <w:tabs>
          <w:tab w:val="left" w:pos="9354"/>
        </w:tabs>
        <w:ind w:right="-2" w:firstLine="426"/>
        <w:rPr>
          <w:rFonts w:ascii="Times New Roman" w:hAnsi="Times New Roman" w:cs="Times New Roman"/>
          <w:sz w:val="28"/>
          <w:szCs w:val="28"/>
        </w:rPr>
      </w:pPr>
      <w:r w:rsidRPr="002F5254">
        <w:rPr>
          <w:rFonts w:ascii="Times New Roman" w:hAnsi="Times New Roman" w:cs="Times New Roman"/>
          <w:b/>
          <w:sz w:val="28"/>
          <w:szCs w:val="28"/>
        </w:rPr>
        <w:t>Ключевые слова:</w:t>
      </w:r>
      <w:r w:rsidRPr="002F5254">
        <w:rPr>
          <w:rFonts w:ascii="Times New Roman" w:hAnsi="Times New Roman" w:cs="Times New Roman"/>
          <w:sz w:val="28"/>
          <w:szCs w:val="28"/>
        </w:rPr>
        <w:t xml:space="preserve"> историческое сознание, казахстанцы</w:t>
      </w:r>
      <w:r w:rsidR="002F5254" w:rsidRPr="002F5254">
        <w:rPr>
          <w:rFonts w:ascii="Times New Roman" w:hAnsi="Times New Roman" w:cs="Times New Roman"/>
          <w:sz w:val="28"/>
          <w:szCs w:val="28"/>
        </w:rPr>
        <w:t xml:space="preserve">, правовые акты, исторические источники, </w:t>
      </w:r>
      <w:proofErr w:type="spellStart"/>
      <w:r w:rsidR="002F5254" w:rsidRPr="002F5254">
        <w:rPr>
          <w:rFonts w:ascii="Times New Roman" w:hAnsi="Times New Roman" w:cs="Times New Roman"/>
          <w:sz w:val="28"/>
          <w:szCs w:val="28"/>
        </w:rPr>
        <w:t>коммеморация</w:t>
      </w:r>
      <w:proofErr w:type="spellEnd"/>
      <w:r w:rsidRPr="002F5254">
        <w:rPr>
          <w:rFonts w:ascii="Times New Roman" w:hAnsi="Times New Roman" w:cs="Times New Roman"/>
          <w:sz w:val="28"/>
          <w:szCs w:val="28"/>
        </w:rPr>
        <w:t>.</w:t>
      </w:r>
    </w:p>
    <w:p w:rsidR="001D760C" w:rsidRDefault="001D760C"/>
    <w:p w:rsidR="00E142FA" w:rsidRDefault="00E142FA"/>
    <w:p w:rsidR="00B3673D" w:rsidRPr="00124C2D" w:rsidRDefault="00B3673D" w:rsidP="00B3673D">
      <w:pPr>
        <w:pStyle w:val="a3"/>
        <w:widowControl w:val="0"/>
        <w:ind w:firstLine="0"/>
        <w:contextualSpacing/>
        <w:jc w:val="center"/>
        <w:rPr>
          <w:rFonts w:ascii="Times New Roman" w:hAnsi="Times New Roman" w:cs="Times New Roman"/>
          <w:b/>
          <w:iCs/>
          <w:sz w:val="28"/>
          <w:szCs w:val="28"/>
        </w:rPr>
      </w:pPr>
      <w:r w:rsidRPr="00124C2D">
        <w:rPr>
          <w:rFonts w:ascii="Times New Roman" w:hAnsi="Times New Roman" w:cs="Times New Roman"/>
          <w:b/>
          <w:iCs/>
          <w:sz w:val="28"/>
          <w:szCs w:val="28"/>
        </w:rPr>
        <w:t>Н.С. Лапин</w:t>
      </w:r>
    </w:p>
    <w:p w:rsidR="00B3673D" w:rsidRPr="001D4F8A" w:rsidRDefault="00B3673D" w:rsidP="00B3673D">
      <w:pPr>
        <w:pStyle w:val="a3"/>
        <w:widowControl w:val="0"/>
        <w:tabs>
          <w:tab w:val="left" w:pos="9354"/>
        </w:tabs>
        <w:ind w:right="-2" w:firstLine="426"/>
        <w:jc w:val="center"/>
        <w:rPr>
          <w:rFonts w:ascii="Times New Roman" w:hAnsi="Times New Roman" w:cs="Times New Roman"/>
          <w:b/>
          <w:sz w:val="28"/>
          <w:szCs w:val="28"/>
          <w:lang w:val="kk-KZ"/>
        </w:rPr>
      </w:pPr>
      <w:bookmarkStart w:id="0" w:name="_GoBack"/>
      <w:bookmarkEnd w:id="0"/>
      <w:r w:rsidRPr="001D4F8A">
        <w:rPr>
          <w:rFonts w:ascii="Times New Roman" w:hAnsi="Times New Roman" w:cs="Times New Roman"/>
          <w:b/>
          <w:sz w:val="28"/>
          <w:szCs w:val="28"/>
          <w:lang w:val="kk-KZ"/>
        </w:rPr>
        <w:t>ҚАЗАҚСТАН РЕСПУБЛИКАСЫНЫҢ ҚҰҚЫҚТЫҚ АКТІЛЕРІ ҚАЗАҚСТАНДЫҚТАРДЫҢ ТАРИХИ САНАСЫНЫҢ ҚАЛЫПТАСУ ҮДЕРІСІН ЗЕРТТЕУДІҢ ДЕРЕККӨЗІ РЕТІНДЕ</w:t>
      </w:r>
    </w:p>
    <w:p w:rsidR="00B3673D" w:rsidRDefault="00B3673D" w:rsidP="00B3673D">
      <w:pPr>
        <w:pStyle w:val="a3"/>
        <w:widowControl w:val="0"/>
        <w:tabs>
          <w:tab w:val="left" w:pos="9354"/>
        </w:tabs>
        <w:ind w:right="-2" w:firstLine="426"/>
        <w:rPr>
          <w:rFonts w:ascii="Times New Roman" w:hAnsi="Times New Roman" w:cs="Times New Roman"/>
          <w:sz w:val="28"/>
          <w:szCs w:val="28"/>
          <w:lang w:val="kk-KZ"/>
        </w:rPr>
      </w:pPr>
    </w:p>
    <w:p w:rsidR="00B3673D" w:rsidRPr="00DA5992" w:rsidRDefault="00B3673D" w:rsidP="00B3673D">
      <w:pPr>
        <w:pStyle w:val="a3"/>
        <w:widowControl w:val="0"/>
        <w:tabs>
          <w:tab w:val="left" w:pos="9354"/>
        </w:tabs>
        <w:ind w:right="-2" w:firstLine="426"/>
        <w:jc w:val="center"/>
        <w:rPr>
          <w:rFonts w:ascii="Times New Roman" w:hAnsi="Times New Roman" w:cs="Times New Roman"/>
          <w:b/>
          <w:sz w:val="28"/>
          <w:szCs w:val="28"/>
          <w:lang w:val="kk-KZ"/>
        </w:rPr>
      </w:pPr>
      <w:r w:rsidRPr="00DA5992">
        <w:rPr>
          <w:rFonts w:ascii="Times New Roman" w:hAnsi="Times New Roman" w:cs="Times New Roman"/>
          <w:b/>
          <w:sz w:val="28"/>
          <w:szCs w:val="28"/>
          <w:lang w:val="kk-KZ"/>
        </w:rPr>
        <w:t>Түйін</w:t>
      </w:r>
    </w:p>
    <w:p w:rsidR="00B3673D" w:rsidRDefault="00B3673D" w:rsidP="00B3673D">
      <w:pPr>
        <w:pStyle w:val="a3"/>
        <w:widowControl w:val="0"/>
        <w:tabs>
          <w:tab w:val="left" w:pos="9354"/>
        </w:tabs>
        <w:ind w:right="-2" w:firstLine="426"/>
        <w:rPr>
          <w:rFonts w:ascii="Times New Roman" w:hAnsi="Times New Roman" w:cs="Times New Roman"/>
          <w:sz w:val="28"/>
          <w:szCs w:val="28"/>
          <w:lang w:val="kk-KZ"/>
        </w:rPr>
      </w:pPr>
      <w:r>
        <w:rPr>
          <w:rFonts w:ascii="Times New Roman" w:hAnsi="Times New Roman" w:cs="Times New Roman"/>
          <w:sz w:val="28"/>
          <w:szCs w:val="28"/>
          <w:lang w:val="kk-KZ"/>
        </w:rPr>
        <w:t>Мақалада тәуелсіздік жылдары қазақстандықтардың тарихи санасының қалыптасу үдерісіне әсер еткен Президент Жарлықтары, Үкімет Қаулылары және Қазақстан Республикасының басқа да құқықтық құжаттары жүйеленіп, сарапталған. Азаматтардың қоғамдық санасының қалыптасу мәселелерін зерттеу кезінде аталмыш құқықтық актілердің маңызды дереккөз ретінде қарастырылуы негізделген, осы үдерістегі жоғарғы лауазымды тұлға ретінде мемлекет пен Қазақстан Президентінің рөлі анықталған. Қазақстандықтардың тарихи санасының қалыптасу аспектілерін ғылыми тұрғыдан зерттеуде сарапталған құқықтық актілер маңызды дереккөз ретінде анықталады.</w:t>
      </w:r>
    </w:p>
    <w:p w:rsidR="00B3673D" w:rsidRPr="001D4F8A" w:rsidRDefault="00B3673D" w:rsidP="00B3673D">
      <w:pPr>
        <w:pStyle w:val="a3"/>
        <w:widowControl w:val="0"/>
        <w:tabs>
          <w:tab w:val="left" w:pos="9354"/>
        </w:tabs>
        <w:ind w:right="-2" w:firstLine="426"/>
        <w:rPr>
          <w:rFonts w:ascii="Times New Roman" w:hAnsi="Times New Roman" w:cs="Times New Roman"/>
          <w:sz w:val="28"/>
          <w:szCs w:val="28"/>
          <w:lang w:val="kk-KZ"/>
        </w:rPr>
      </w:pPr>
      <w:r w:rsidRPr="00124C2D">
        <w:rPr>
          <w:rFonts w:ascii="Times New Roman" w:hAnsi="Times New Roman" w:cs="Times New Roman"/>
          <w:b/>
          <w:sz w:val="28"/>
          <w:szCs w:val="28"/>
          <w:lang w:val="kk-KZ"/>
        </w:rPr>
        <w:t xml:space="preserve">Түйін сөздер: </w:t>
      </w:r>
      <w:r w:rsidRPr="00124C2D">
        <w:rPr>
          <w:rFonts w:ascii="Times New Roman" w:hAnsi="Times New Roman" w:cs="Times New Roman"/>
          <w:sz w:val="28"/>
          <w:szCs w:val="28"/>
          <w:lang w:val="kk-KZ"/>
        </w:rPr>
        <w:t>тарихи сана,</w:t>
      </w:r>
      <w:r w:rsidRPr="001D4F8A">
        <w:rPr>
          <w:rFonts w:ascii="Times New Roman" w:hAnsi="Times New Roman" w:cs="Times New Roman"/>
          <w:sz w:val="28"/>
          <w:szCs w:val="28"/>
          <w:lang w:val="kk-KZ"/>
        </w:rPr>
        <w:t xml:space="preserve"> </w:t>
      </w:r>
      <w:r w:rsidRPr="00124C2D">
        <w:rPr>
          <w:rFonts w:ascii="Times New Roman" w:hAnsi="Times New Roman" w:cs="Times New Roman"/>
          <w:sz w:val="28"/>
          <w:szCs w:val="28"/>
          <w:lang w:val="kk-KZ"/>
        </w:rPr>
        <w:t>қазақстандықтар</w:t>
      </w:r>
      <w:r w:rsidRPr="001D4F8A">
        <w:rPr>
          <w:rFonts w:ascii="Times New Roman" w:hAnsi="Times New Roman" w:cs="Times New Roman"/>
          <w:sz w:val="28"/>
          <w:szCs w:val="28"/>
          <w:lang w:val="kk-KZ"/>
        </w:rPr>
        <w:t xml:space="preserve">, </w:t>
      </w:r>
      <w:r>
        <w:rPr>
          <w:rFonts w:ascii="Times New Roman" w:hAnsi="Times New Roman" w:cs="Times New Roman"/>
          <w:sz w:val="28"/>
          <w:szCs w:val="28"/>
          <w:lang w:val="kk-KZ"/>
        </w:rPr>
        <w:t>құқықтық актілер</w:t>
      </w:r>
      <w:r w:rsidRPr="001D4F8A">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тарихи дереккөздер</w:t>
      </w:r>
      <w:r w:rsidRPr="001D4F8A">
        <w:rPr>
          <w:rFonts w:ascii="Times New Roman" w:hAnsi="Times New Roman" w:cs="Times New Roman"/>
          <w:sz w:val="28"/>
          <w:szCs w:val="28"/>
          <w:lang w:val="kk-KZ"/>
        </w:rPr>
        <w:t>, коммеморация.</w:t>
      </w:r>
    </w:p>
    <w:p w:rsidR="00833122" w:rsidRPr="00B3673D" w:rsidRDefault="00833122" w:rsidP="00833122">
      <w:pPr>
        <w:pStyle w:val="a3"/>
        <w:widowControl w:val="0"/>
        <w:tabs>
          <w:tab w:val="left" w:pos="9354"/>
        </w:tabs>
        <w:ind w:right="-2" w:firstLine="426"/>
        <w:rPr>
          <w:rFonts w:ascii="Times New Roman" w:hAnsi="Times New Roman" w:cs="Times New Roman"/>
          <w:sz w:val="28"/>
          <w:szCs w:val="28"/>
          <w:lang w:val="kk-KZ"/>
        </w:rPr>
      </w:pPr>
    </w:p>
    <w:p w:rsidR="00862B40" w:rsidRDefault="00862B40" w:rsidP="00862B40">
      <w:pPr>
        <w:pStyle w:val="a3"/>
        <w:widowControl w:val="0"/>
        <w:contextualSpacing/>
        <w:jc w:val="center"/>
        <w:rPr>
          <w:rFonts w:ascii="Times New Roman" w:hAnsi="Times New Roman" w:cs="Times New Roman"/>
          <w:sz w:val="28"/>
          <w:szCs w:val="28"/>
          <w:highlight w:val="yellow"/>
          <w:lang w:val="kk-KZ"/>
        </w:rPr>
      </w:pPr>
    </w:p>
    <w:p w:rsidR="00862B40" w:rsidRPr="00A23604" w:rsidRDefault="00862B40" w:rsidP="00F76D2F">
      <w:pPr>
        <w:pStyle w:val="a3"/>
        <w:widowControl w:val="0"/>
        <w:ind w:firstLine="0"/>
        <w:contextualSpacing/>
        <w:jc w:val="center"/>
        <w:rPr>
          <w:rFonts w:ascii="Times New Roman" w:hAnsi="Times New Roman" w:cs="Times New Roman"/>
          <w:b/>
          <w:iCs/>
          <w:sz w:val="28"/>
          <w:szCs w:val="28"/>
          <w:lang w:val="en-US"/>
        </w:rPr>
      </w:pPr>
      <w:r w:rsidRPr="00A23604">
        <w:rPr>
          <w:rFonts w:ascii="Times New Roman" w:hAnsi="Times New Roman" w:cs="Times New Roman"/>
          <w:b/>
          <w:iCs/>
          <w:sz w:val="28"/>
          <w:szCs w:val="28"/>
          <w:lang w:val="en-US"/>
        </w:rPr>
        <w:t>N.S. Lapin</w:t>
      </w:r>
    </w:p>
    <w:p w:rsidR="00833122" w:rsidRPr="00A23604" w:rsidRDefault="00A23604" w:rsidP="00F76D2F">
      <w:pPr>
        <w:pStyle w:val="Default"/>
        <w:ind w:firstLine="0"/>
        <w:contextualSpacing/>
        <w:jc w:val="center"/>
        <w:rPr>
          <w:b/>
          <w:sz w:val="28"/>
          <w:szCs w:val="28"/>
          <w:lang w:val="en-US"/>
        </w:rPr>
      </w:pPr>
      <w:r w:rsidRPr="00A23604">
        <w:rPr>
          <w:b/>
          <w:sz w:val="28"/>
          <w:szCs w:val="28"/>
          <w:lang w:val="en-US"/>
        </w:rPr>
        <w:t>LEGAL ACTS OF THE REPUBLIC OF KAZAKHSTAN AS A SOURCE ON STUDYING OF PROCESS OF FORMATION OF HISTORICAL CONSCIOUSNESS OF</w:t>
      </w:r>
      <w:r w:rsidRPr="00A23604">
        <w:rPr>
          <w:lang w:val="en-US"/>
        </w:rPr>
        <w:t xml:space="preserve"> </w:t>
      </w:r>
      <w:r w:rsidRPr="00A23604">
        <w:rPr>
          <w:b/>
          <w:sz w:val="28"/>
          <w:szCs w:val="28"/>
          <w:lang w:val="en-US"/>
        </w:rPr>
        <w:t>KAZAKHSTANI</w:t>
      </w:r>
    </w:p>
    <w:p w:rsidR="00833122" w:rsidRPr="00A23604" w:rsidRDefault="00833122" w:rsidP="00F76D2F">
      <w:pPr>
        <w:pStyle w:val="a3"/>
        <w:widowControl w:val="0"/>
        <w:ind w:firstLine="0"/>
        <w:contextualSpacing/>
        <w:jc w:val="center"/>
        <w:rPr>
          <w:rFonts w:ascii="Times New Roman" w:hAnsi="Times New Roman"/>
          <w:iCs/>
          <w:sz w:val="28"/>
          <w:szCs w:val="28"/>
          <w:lang w:val="en-US"/>
        </w:rPr>
      </w:pPr>
    </w:p>
    <w:p w:rsidR="00862B40" w:rsidRPr="009A0E2A" w:rsidRDefault="00862B40" w:rsidP="00F76D2F">
      <w:pPr>
        <w:pStyle w:val="a3"/>
        <w:widowControl w:val="0"/>
        <w:tabs>
          <w:tab w:val="left" w:pos="9354"/>
        </w:tabs>
        <w:ind w:right="-2" w:firstLine="0"/>
        <w:jc w:val="center"/>
        <w:rPr>
          <w:rFonts w:ascii="Times New Roman" w:hAnsi="Times New Roman" w:cs="Times New Roman"/>
          <w:bCs/>
          <w:iCs/>
          <w:sz w:val="28"/>
          <w:szCs w:val="27"/>
          <w:shd w:val="clear" w:color="auto" w:fill="FFFFFF"/>
        </w:rPr>
      </w:pPr>
      <w:proofErr w:type="spellStart"/>
      <w:r w:rsidRPr="009A0E2A">
        <w:rPr>
          <w:rFonts w:ascii="Times New Roman" w:hAnsi="Times New Roman" w:cs="Times New Roman"/>
          <w:bCs/>
          <w:iCs/>
          <w:sz w:val="28"/>
          <w:szCs w:val="27"/>
          <w:shd w:val="clear" w:color="auto" w:fill="FFFFFF"/>
        </w:rPr>
        <w:t>Abstract</w:t>
      </w:r>
      <w:proofErr w:type="spellEnd"/>
    </w:p>
    <w:p w:rsidR="00833122" w:rsidRPr="006F13EB" w:rsidRDefault="006F13EB" w:rsidP="006F13EB">
      <w:pPr>
        <w:ind w:firstLine="709"/>
        <w:rPr>
          <w:rFonts w:ascii="Times New Roman" w:hAnsi="Times New Roman" w:cs="Times New Roman"/>
          <w:sz w:val="28"/>
          <w:lang w:val="en-US"/>
        </w:rPr>
      </w:pPr>
      <w:r w:rsidRPr="006F13EB">
        <w:rPr>
          <w:rFonts w:ascii="Times New Roman" w:hAnsi="Times New Roman" w:cs="Times New Roman"/>
          <w:sz w:val="28"/>
          <w:lang w:val="en-US"/>
        </w:rPr>
        <w:lastRenderedPageBreak/>
        <w:t>The article analyzed and systematized the President's Decrees and Government Resolutions and other legal documents of the Republic of Kazakhstan, which influenced the process of formation of historical consciousness of Kazakhstanis during the years of independence.</w:t>
      </w:r>
      <w:r w:rsidR="00833122" w:rsidRPr="006F13EB">
        <w:rPr>
          <w:rFonts w:ascii="Times New Roman" w:hAnsi="Times New Roman" w:cs="Times New Roman"/>
          <w:sz w:val="28"/>
          <w:lang w:val="en-US"/>
        </w:rPr>
        <w:t xml:space="preserve"> </w:t>
      </w:r>
      <w:proofErr w:type="gramStart"/>
      <w:r w:rsidRPr="006F13EB">
        <w:rPr>
          <w:rFonts w:ascii="Times New Roman" w:hAnsi="Times New Roman" w:cs="Times New Roman"/>
          <w:sz w:val="28"/>
          <w:lang w:val="en-US"/>
        </w:rPr>
        <w:t>Justified the allocation of these legal acts as an important source for the study of problems of formation of social consciousness of the citizens, defines the role of the state and of the President of Kazakhstan as the highest officials of the country in the process.</w:t>
      </w:r>
      <w:proofErr w:type="gramEnd"/>
      <w:r w:rsidR="00833122" w:rsidRPr="006F13EB">
        <w:rPr>
          <w:rFonts w:ascii="Times New Roman" w:hAnsi="Times New Roman" w:cs="Times New Roman"/>
          <w:sz w:val="28"/>
          <w:lang w:val="en-US"/>
        </w:rPr>
        <w:t xml:space="preserve"> </w:t>
      </w:r>
      <w:proofErr w:type="gramStart"/>
      <w:r w:rsidRPr="006F13EB">
        <w:rPr>
          <w:rFonts w:ascii="Times New Roman" w:hAnsi="Times New Roman" w:cs="Times New Roman"/>
          <w:sz w:val="28"/>
          <w:lang w:val="en-US"/>
        </w:rPr>
        <w:t>Determined value of the analyzed legal acts as an important source for the scientific exploration aspects of the formation of historical consciousness of Kazakhstanis.</w:t>
      </w:r>
      <w:proofErr w:type="gramEnd"/>
    </w:p>
    <w:p w:rsidR="00833122" w:rsidRPr="00A23604" w:rsidRDefault="00862B40" w:rsidP="00833122">
      <w:pPr>
        <w:pStyle w:val="a3"/>
        <w:widowControl w:val="0"/>
        <w:tabs>
          <w:tab w:val="left" w:pos="9354"/>
        </w:tabs>
        <w:ind w:right="-2" w:firstLine="426"/>
        <w:rPr>
          <w:rFonts w:ascii="Times New Roman" w:hAnsi="Times New Roman" w:cs="Times New Roman"/>
          <w:sz w:val="28"/>
          <w:szCs w:val="28"/>
          <w:lang w:val="en-US"/>
        </w:rPr>
      </w:pPr>
      <w:r w:rsidRPr="00A23604">
        <w:rPr>
          <w:rFonts w:ascii="Times New Roman" w:hAnsi="Times New Roman" w:cs="Times New Roman"/>
          <w:b/>
          <w:sz w:val="28"/>
          <w:szCs w:val="28"/>
          <w:lang w:val="en-US"/>
        </w:rPr>
        <w:t>Keywords</w:t>
      </w:r>
      <w:r w:rsidR="00833122" w:rsidRPr="00A23604">
        <w:rPr>
          <w:rFonts w:ascii="Times New Roman" w:hAnsi="Times New Roman" w:cs="Times New Roman"/>
          <w:b/>
          <w:sz w:val="28"/>
          <w:szCs w:val="28"/>
          <w:lang w:val="en-US"/>
        </w:rPr>
        <w:t>:</w:t>
      </w:r>
      <w:r w:rsidR="00833122" w:rsidRPr="00A23604">
        <w:rPr>
          <w:rFonts w:ascii="Times New Roman" w:hAnsi="Times New Roman" w:cs="Times New Roman"/>
          <w:sz w:val="28"/>
          <w:szCs w:val="28"/>
          <w:lang w:val="en-US"/>
        </w:rPr>
        <w:t xml:space="preserve"> </w:t>
      </w:r>
      <w:r w:rsidRPr="00A23604">
        <w:rPr>
          <w:rFonts w:ascii="Times New Roman" w:hAnsi="Times New Roman" w:cs="Times New Roman"/>
          <w:sz w:val="28"/>
          <w:szCs w:val="28"/>
          <w:lang w:val="en-US"/>
        </w:rPr>
        <w:t>historical consciousness</w:t>
      </w:r>
      <w:r w:rsidR="00833122" w:rsidRPr="00A23604">
        <w:rPr>
          <w:rFonts w:ascii="Times New Roman" w:hAnsi="Times New Roman" w:cs="Times New Roman"/>
          <w:sz w:val="28"/>
          <w:szCs w:val="28"/>
          <w:lang w:val="en-US"/>
        </w:rPr>
        <w:t xml:space="preserve">, </w:t>
      </w:r>
      <w:r w:rsidRPr="00A23604">
        <w:rPr>
          <w:rFonts w:ascii="Times New Roman" w:hAnsi="Times New Roman" w:cs="Times New Roman"/>
          <w:sz w:val="28"/>
          <w:szCs w:val="28"/>
          <w:lang w:val="en-US"/>
        </w:rPr>
        <w:t>Kazakhstani</w:t>
      </w:r>
      <w:r w:rsidR="00833122" w:rsidRPr="00A23604">
        <w:rPr>
          <w:rFonts w:ascii="Times New Roman" w:hAnsi="Times New Roman" w:cs="Times New Roman"/>
          <w:sz w:val="28"/>
          <w:szCs w:val="28"/>
          <w:lang w:val="en-US"/>
        </w:rPr>
        <w:t xml:space="preserve">, </w:t>
      </w:r>
      <w:r w:rsidR="00A23604" w:rsidRPr="00A23604">
        <w:rPr>
          <w:rFonts w:ascii="Times New Roman" w:hAnsi="Times New Roman" w:cs="Times New Roman"/>
          <w:sz w:val="28"/>
          <w:szCs w:val="28"/>
          <w:lang w:val="en-US"/>
        </w:rPr>
        <w:t>legal acts, historical sources, commemoration</w:t>
      </w:r>
      <w:r w:rsidR="00833122" w:rsidRPr="00A23604">
        <w:rPr>
          <w:rFonts w:ascii="Times New Roman" w:hAnsi="Times New Roman" w:cs="Times New Roman"/>
          <w:sz w:val="28"/>
          <w:szCs w:val="28"/>
          <w:lang w:val="en-US"/>
        </w:rPr>
        <w:t>.</w:t>
      </w:r>
    </w:p>
    <w:p w:rsidR="00862B40" w:rsidRPr="00A23604" w:rsidRDefault="00862B40" w:rsidP="00E142FA">
      <w:pPr>
        <w:pStyle w:val="a3"/>
        <w:widowControl w:val="0"/>
        <w:contextualSpacing/>
        <w:jc w:val="center"/>
        <w:rPr>
          <w:rFonts w:ascii="Times New Roman" w:hAnsi="Times New Roman" w:cs="Times New Roman"/>
          <w:b/>
          <w:iCs/>
          <w:sz w:val="28"/>
          <w:szCs w:val="28"/>
          <w:highlight w:val="yellow"/>
          <w:lang w:val="en-US"/>
        </w:rPr>
      </w:pPr>
    </w:p>
    <w:p w:rsidR="00E142FA" w:rsidRPr="00074D09" w:rsidRDefault="00E142FA" w:rsidP="00E142FA">
      <w:pPr>
        <w:pStyle w:val="a3"/>
        <w:widowControl w:val="0"/>
        <w:contextualSpacing/>
        <w:jc w:val="center"/>
        <w:rPr>
          <w:rFonts w:ascii="Times New Roman" w:hAnsi="Times New Roman"/>
          <w:sz w:val="28"/>
          <w:szCs w:val="28"/>
          <w:lang w:val="en-US"/>
        </w:rPr>
      </w:pPr>
    </w:p>
    <w:p w:rsidR="00E142FA" w:rsidRPr="00E142FA" w:rsidRDefault="00E142FA">
      <w:pPr>
        <w:rPr>
          <w:lang w:val="en-US"/>
        </w:rPr>
      </w:pPr>
    </w:p>
    <w:sectPr w:rsidR="00E142FA" w:rsidRPr="00E142FA" w:rsidSect="008534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E"/>
    <w:rsid w:val="000B746D"/>
    <w:rsid w:val="001D760C"/>
    <w:rsid w:val="002F5254"/>
    <w:rsid w:val="005E2E8C"/>
    <w:rsid w:val="006517C7"/>
    <w:rsid w:val="006F13EB"/>
    <w:rsid w:val="00757D9F"/>
    <w:rsid w:val="00833122"/>
    <w:rsid w:val="00853473"/>
    <w:rsid w:val="00862B40"/>
    <w:rsid w:val="009A0E2A"/>
    <w:rsid w:val="009C0953"/>
    <w:rsid w:val="00A23604"/>
    <w:rsid w:val="00B25E8D"/>
    <w:rsid w:val="00B3673D"/>
    <w:rsid w:val="00C63C92"/>
    <w:rsid w:val="00CE477E"/>
    <w:rsid w:val="00E142FA"/>
    <w:rsid w:val="00EF552A"/>
    <w:rsid w:val="00F7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FA"/>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5E8D"/>
  </w:style>
  <w:style w:type="character" w:customStyle="1" w:styleId="a4">
    <w:name w:val="Без интервала Знак"/>
    <w:basedOn w:val="a0"/>
    <w:link w:val="a3"/>
    <w:uiPriority w:val="1"/>
    <w:qFormat/>
    <w:rsid w:val="00B25E8D"/>
  </w:style>
  <w:style w:type="paragraph" w:customStyle="1" w:styleId="1">
    <w:name w:val="Без интервала1"/>
    <w:uiPriority w:val="1"/>
    <w:qFormat/>
    <w:rsid w:val="00B25E8D"/>
    <w:rPr>
      <w:rFonts w:ascii="Calibri" w:eastAsia="Calibri" w:hAnsi="Calibri" w:cs="Times New Roman"/>
    </w:rPr>
  </w:style>
  <w:style w:type="paragraph" w:customStyle="1" w:styleId="Default">
    <w:name w:val="Default"/>
    <w:rsid w:val="00B25E8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FA"/>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5E8D"/>
  </w:style>
  <w:style w:type="character" w:customStyle="1" w:styleId="a4">
    <w:name w:val="Без интервала Знак"/>
    <w:basedOn w:val="a0"/>
    <w:link w:val="a3"/>
    <w:uiPriority w:val="1"/>
    <w:qFormat/>
    <w:rsid w:val="00B25E8D"/>
  </w:style>
  <w:style w:type="paragraph" w:customStyle="1" w:styleId="1">
    <w:name w:val="Без интервала1"/>
    <w:uiPriority w:val="1"/>
    <w:qFormat/>
    <w:rsid w:val="00B25E8D"/>
    <w:rPr>
      <w:rFonts w:ascii="Calibri" w:eastAsia="Calibri" w:hAnsi="Calibri" w:cs="Times New Roman"/>
    </w:rPr>
  </w:style>
  <w:style w:type="paragraph" w:customStyle="1" w:styleId="Default">
    <w:name w:val="Default"/>
    <w:rsid w:val="00B25E8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2017-02-14T19:54:00Z</dcterms:created>
  <dcterms:modified xsi:type="dcterms:W3CDTF">2017-02-16T00:04:00Z</dcterms:modified>
</cp:coreProperties>
</file>