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F" w:rsidRDefault="00D91A4A" w:rsidP="00E01E67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Данническая система</w:t>
      </w:r>
      <w:r w:rsidR="0010023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342359">
        <w:rPr>
          <w:rFonts w:ascii="Times New Roman" w:hAnsi="Times New Roman" w:cs="Times New Roman"/>
          <w:sz w:val="28"/>
          <w:szCs w:val="28"/>
        </w:rPr>
        <w:t xml:space="preserve"> Минского Китая с государствами Центральной Азии</w:t>
      </w:r>
    </w:p>
    <w:p w:rsidR="0043058F" w:rsidRDefault="0043058F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7E" w:rsidRDefault="00BC51AB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Дипломатические отношения Минского императора со странами Центральной Азии велись на основе превосходства, данная стратегия ведения внешней политики считалась традиционной еще со времен правления </w:t>
      </w:r>
      <w:r w:rsidR="004B5F61">
        <w:rPr>
          <w:rFonts w:ascii="Times New Roman" w:hAnsi="Times New Roman" w:cs="Times New Roman"/>
          <w:sz w:val="28"/>
          <w:szCs w:val="28"/>
        </w:rPr>
        <w:t xml:space="preserve">династии </w:t>
      </w:r>
      <w:proofErr w:type="spellStart"/>
      <w:r w:rsidR="004B5F6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4B5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58F" w:rsidRPr="00CD0C7E" w:rsidRDefault="004B5F61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Мин извест</w:t>
      </w:r>
      <w:r w:rsidR="00BC51AB">
        <w:rPr>
          <w:rFonts w:ascii="Times New Roman" w:hAnsi="Times New Roman" w:cs="Times New Roman"/>
          <w:sz w:val="28"/>
          <w:szCs w:val="28"/>
        </w:rPr>
        <w:t xml:space="preserve">на в истории </w:t>
      </w:r>
      <w:r>
        <w:rPr>
          <w:rFonts w:ascii="Times New Roman" w:hAnsi="Times New Roman" w:cs="Times New Roman"/>
          <w:sz w:val="28"/>
          <w:szCs w:val="28"/>
        </w:rPr>
        <w:t xml:space="preserve">Китая как время наиболее тесных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среднеазиастко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-китайских </w:t>
      </w:r>
      <w:r w:rsidR="00CD0C7E">
        <w:rPr>
          <w:rFonts w:ascii="Times New Roman" w:hAnsi="Times New Roman" w:cs="Times New Roman"/>
          <w:sz w:val="28"/>
          <w:szCs w:val="28"/>
        </w:rPr>
        <w:t xml:space="preserve">политико-дипломатических и торгово-экономических отношений. Несколько миссий было послано в начале правления династии Мин в страны Центральной, Южной и Юго-Западной Азии для </w:t>
      </w:r>
      <w:r w:rsidR="007B6407">
        <w:rPr>
          <w:rFonts w:ascii="Times New Roman" w:hAnsi="Times New Roman" w:cs="Times New Roman"/>
          <w:sz w:val="28"/>
          <w:szCs w:val="28"/>
        </w:rPr>
        <w:t>установления</w:t>
      </w:r>
      <w:r w:rsidR="00CD0C7E">
        <w:rPr>
          <w:rFonts w:ascii="Times New Roman" w:hAnsi="Times New Roman" w:cs="Times New Roman"/>
          <w:sz w:val="28"/>
          <w:szCs w:val="28"/>
        </w:rPr>
        <w:t xml:space="preserve"> дипломатических связей </w:t>
      </w:r>
      <w:r w:rsidR="00CD0C7E" w:rsidRPr="00CD0C7E">
        <w:rPr>
          <w:rFonts w:ascii="Times New Roman" w:hAnsi="Times New Roman" w:cs="Times New Roman"/>
          <w:sz w:val="28"/>
          <w:szCs w:val="28"/>
        </w:rPr>
        <w:t>[</w:t>
      </w:r>
      <w:r w:rsidR="000E6A74">
        <w:rPr>
          <w:rFonts w:ascii="Times New Roman" w:hAnsi="Times New Roman" w:cs="Times New Roman"/>
          <w:sz w:val="28"/>
          <w:szCs w:val="28"/>
        </w:rPr>
        <w:t>1, с</w:t>
      </w:r>
      <w:r w:rsidR="00D91A4A">
        <w:rPr>
          <w:rFonts w:ascii="Times New Roman" w:hAnsi="Times New Roman" w:cs="Times New Roman"/>
          <w:sz w:val="28"/>
          <w:szCs w:val="28"/>
        </w:rPr>
        <w:t xml:space="preserve">. </w:t>
      </w:r>
      <w:r w:rsidR="00CD0C7E">
        <w:rPr>
          <w:rFonts w:ascii="Times New Roman" w:hAnsi="Times New Roman" w:cs="Times New Roman"/>
          <w:sz w:val="28"/>
          <w:szCs w:val="28"/>
        </w:rPr>
        <w:t>104</w:t>
      </w:r>
      <w:r w:rsidR="00CD0C7E" w:rsidRPr="00CD0C7E">
        <w:rPr>
          <w:rFonts w:ascii="Times New Roman" w:hAnsi="Times New Roman" w:cs="Times New Roman"/>
          <w:sz w:val="28"/>
          <w:szCs w:val="28"/>
        </w:rPr>
        <w:t>]</w:t>
      </w:r>
      <w:r w:rsidR="000E6A74">
        <w:rPr>
          <w:rFonts w:ascii="Times New Roman" w:hAnsi="Times New Roman" w:cs="Times New Roman"/>
          <w:sz w:val="28"/>
          <w:szCs w:val="28"/>
        </w:rPr>
        <w:t>.</w:t>
      </w:r>
    </w:p>
    <w:p w:rsidR="00342359" w:rsidRDefault="004B5F61" w:rsidP="007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внешнеполитическая стратегия строилась на основе превосходства китайского монарха, </w:t>
      </w:r>
      <w:r w:rsidR="004657B9">
        <w:rPr>
          <w:rFonts w:ascii="Times New Roman" w:hAnsi="Times New Roman" w:cs="Times New Roman"/>
          <w:sz w:val="28"/>
          <w:szCs w:val="28"/>
        </w:rPr>
        <w:t>Минский император отправлял свои посольства</w:t>
      </w:r>
      <w:r w:rsidR="00DA45E5" w:rsidRPr="00DA45E5">
        <w:rPr>
          <w:rFonts w:ascii="Times New Roman" w:hAnsi="Times New Roman" w:cs="Times New Roman"/>
          <w:sz w:val="28"/>
          <w:szCs w:val="28"/>
        </w:rPr>
        <w:t xml:space="preserve"> </w:t>
      </w:r>
      <w:r w:rsidR="00DA45E5">
        <w:rPr>
          <w:rFonts w:ascii="Times New Roman" w:hAnsi="Times New Roman" w:cs="Times New Roman"/>
          <w:sz w:val="28"/>
          <w:szCs w:val="28"/>
        </w:rPr>
        <w:t>в зарубежные страны</w:t>
      </w:r>
      <w:r w:rsidR="004657B9">
        <w:rPr>
          <w:rFonts w:ascii="Times New Roman" w:hAnsi="Times New Roman" w:cs="Times New Roman"/>
          <w:sz w:val="28"/>
          <w:szCs w:val="28"/>
        </w:rPr>
        <w:t xml:space="preserve">, </w:t>
      </w:r>
      <w:r w:rsidR="00DA45E5">
        <w:rPr>
          <w:rFonts w:ascii="Times New Roman" w:hAnsi="Times New Roman" w:cs="Times New Roman"/>
          <w:sz w:val="28"/>
          <w:szCs w:val="28"/>
        </w:rPr>
        <w:t>имевшие</w:t>
      </w:r>
      <w:r w:rsidR="004657B9">
        <w:rPr>
          <w:rFonts w:ascii="Times New Roman" w:hAnsi="Times New Roman" w:cs="Times New Roman"/>
          <w:sz w:val="28"/>
          <w:szCs w:val="28"/>
        </w:rPr>
        <w:t xml:space="preserve"> форму военно-политических экспедиций, целью которых было установление дипломатических и торговых взаимоотношений.</w:t>
      </w:r>
      <w:r w:rsidR="007B6407">
        <w:rPr>
          <w:rFonts w:ascii="Times New Roman" w:hAnsi="Times New Roman" w:cs="Times New Roman"/>
          <w:sz w:val="28"/>
          <w:szCs w:val="28"/>
        </w:rPr>
        <w:t xml:space="preserve"> Так, внешнеполитическим мероприятием минского Китая были морские экспедиции </w:t>
      </w:r>
      <w:proofErr w:type="spellStart"/>
      <w:r w:rsidR="007B6407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="007B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407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="007B6407">
        <w:rPr>
          <w:rFonts w:ascii="Times New Roman" w:hAnsi="Times New Roman" w:cs="Times New Roman"/>
          <w:sz w:val="28"/>
          <w:szCs w:val="28"/>
        </w:rPr>
        <w:t xml:space="preserve"> 1405-1433 гг. В ходе семи экспедиций китайские корабли посетили острова Зондского архипелага, берега Юго-Восточной Азии, Индии, Аравии, Восточной Афр</w:t>
      </w:r>
      <w:r w:rsidR="00D91A4A">
        <w:rPr>
          <w:rFonts w:ascii="Times New Roman" w:hAnsi="Times New Roman" w:cs="Times New Roman"/>
          <w:sz w:val="28"/>
          <w:szCs w:val="28"/>
        </w:rPr>
        <w:t>ики, освоив важные морские пути</w:t>
      </w:r>
      <w:r w:rsidR="007B6407">
        <w:rPr>
          <w:rFonts w:ascii="Times New Roman" w:hAnsi="Times New Roman" w:cs="Times New Roman"/>
          <w:sz w:val="28"/>
          <w:szCs w:val="28"/>
        </w:rPr>
        <w:t xml:space="preserve"> </w:t>
      </w:r>
      <w:r w:rsidR="007B6407" w:rsidRPr="007B6407">
        <w:rPr>
          <w:rFonts w:ascii="Times New Roman" w:hAnsi="Times New Roman" w:cs="Times New Roman"/>
          <w:sz w:val="28"/>
          <w:szCs w:val="28"/>
        </w:rPr>
        <w:t>[</w:t>
      </w:r>
      <w:r w:rsidR="00D91A4A">
        <w:rPr>
          <w:rFonts w:ascii="Times New Roman" w:hAnsi="Times New Roman" w:cs="Times New Roman"/>
          <w:sz w:val="28"/>
          <w:szCs w:val="28"/>
        </w:rPr>
        <w:t xml:space="preserve">2, с. </w:t>
      </w:r>
      <w:r w:rsidR="007B6407">
        <w:rPr>
          <w:rFonts w:ascii="Times New Roman" w:hAnsi="Times New Roman" w:cs="Times New Roman"/>
          <w:sz w:val="28"/>
          <w:szCs w:val="28"/>
        </w:rPr>
        <w:t>26</w:t>
      </w:r>
      <w:r w:rsidR="007B6407" w:rsidRPr="007B6407">
        <w:rPr>
          <w:rFonts w:ascii="Times New Roman" w:hAnsi="Times New Roman" w:cs="Times New Roman"/>
          <w:sz w:val="28"/>
          <w:szCs w:val="28"/>
        </w:rPr>
        <w:t>]</w:t>
      </w:r>
      <w:r w:rsidR="00D91A4A">
        <w:rPr>
          <w:rFonts w:ascii="Times New Roman" w:hAnsi="Times New Roman" w:cs="Times New Roman"/>
          <w:sz w:val="28"/>
          <w:szCs w:val="28"/>
        </w:rPr>
        <w:t xml:space="preserve">. </w:t>
      </w:r>
      <w:r w:rsidR="007B6407">
        <w:rPr>
          <w:rFonts w:ascii="Times New Roman" w:hAnsi="Times New Roman" w:cs="Times New Roman"/>
          <w:sz w:val="28"/>
          <w:szCs w:val="28"/>
        </w:rPr>
        <w:t xml:space="preserve"> </w:t>
      </w:r>
      <w:r w:rsidR="004657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ействовала система «даннических миссий»</w:t>
      </w:r>
      <w:r w:rsidR="004657B9">
        <w:rPr>
          <w:rFonts w:ascii="Times New Roman" w:hAnsi="Times New Roman" w:cs="Times New Roman"/>
          <w:sz w:val="28"/>
          <w:szCs w:val="28"/>
        </w:rPr>
        <w:t>, то есть, вся внешняя торговля  была сведена к обмену данью и дарами с зарубежными посольствами. Стоит отметить</w:t>
      </w:r>
      <w:r w:rsidR="0071234C">
        <w:rPr>
          <w:rFonts w:ascii="Times New Roman" w:hAnsi="Times New Roman" w:cs="Times New Roman"/>
          <w:sz w:val="28"/>
          <w:szCs w:val="28"/>
        </w:rPr>
        <w:t>,</w:t>
      </w:r>
      <w:r w:rsidR="004657B9">
        <w:rPr>
          <w:rFonts w:ascii="Times New Roman" w:hAnsi="Times New Roman" w:cs="Times New Roman"/>
          <w:sz w:val="28"/>
          <w:szCs w:val="28"/>
        </w:rPr>
        <w:t xml:space="preserve"> что и караванная торговля также вносила вклад в налаживание отношений между Китаем</w:t>
      </w:r>
      <w:r w:rsidR="0071234C">
        <w:rPr>
          <w:rFonts w:ascii="Times New Roman" w:hAnsi="Times New Roman" w:cs="Times New Roman"/>
          <w:sz w:val="28"/>
          <w:szCs w:val="28"/>
        </w:rPr>
        <w:t xml:space="preserve"> и другими государствами, что в</w:t>
      </w:r>
      <w:r w:rsidR="004657B9">
        <w:rPr>
          <w:rFonts w:ascii="Times New Roman" w:hAnsi="Times New Roman" w:cs="Times New Roman"/>
          <w:sz w:val="28"/>
          <w:szCs w:val="28"/>
        </w:rPr>
        <w:t xml:space="preserve">последствии и приняла характер посольских миссий. </w:t>
      </w:r>
      <w:r w:rsidR="00342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4A" w:rsidRDefault="00D91A4A" w:rsidP="007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359" w:rsidRPr="00342359">
        <w:rPr>
          <w:rFonts w:ascii="Times New Roman" w:hAnsi="Times New Roman" w:cs="Times New Roman"/>
          <w:sz w:val="28"/>
          <w:szCs w:val="28"/>
        </w:rPr>
        <w:t xml:space="preserve"> западной литературе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342359" w:rsidRPr="00342359">
        <w:rPr>
          <w:rFonts w:ascii="Times New Roman" w:hAnsi="Times New Roman" w:cs="Times New Roman"/>
          <w:sz w:val="28"/>
          <w:szCs w:val="28"/>
        </w:rPr>
        <w:t xml:space="preserve"> такие термины, как «даннические отношения» и «данническая система». </w:t>
      </w:r>
      <w:proofErr w:type="spellStart"/>
      <w:r w:rsidR="00342359" w:rsidRPr="00342359"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 w:rsidR="00342359" w:rsidRPr="00342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2359" w:rsidRPr="00342359">
        <w:rPr>
          <w:rFonts w:ascii="Times New Roman" w:hAnsi="Times New Roman" w:cs="Times New Roman"/>
          <w:sz w:val="28"/>
          <w:szCs w:val="28"/>
        </w:rPr>
        <w:t>Фэйербэнк</w:t>
      </w:r>
      <w:proofErr w:type="spellEnd"/>
      <w:r w:rsidR="00342359" w:rsidRPr="00342359">
        <w:rPr>
          <w:rFonts w:ascii="Times New Roman" w:hAnsi="Times New Roman" w:cs="Times New Roman"/>
          <w:sz w:val="28"/>
          <w:szCs w:val="28"/>
        </w:rPr>
        <w:t xml:space="preserve"> и С.И. Тэн в своей работе «</w:t>
      </w:r>
      <w:proofErr w:type="spellStart"/>
      <w:r w:rsidR="00342359" w:rsidRPr="0034235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342359" w:rsidRPr="0034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359" w:rsidRPr="003423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42359" w:rsidRPr="0034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359" w:rsidRPr="00342359">
        <w:rPr>
          <w:rFonts w:ascii="Times New Roman" w:hAnsi="Times New Roman" w:cs="Times New Roman"/>
          <w:sz w:val="28"/>
          <w:szCs w:val="28"/>
        </w:rPr>
        <w:t>Ch'ing</w:t>
      </w:r>
      <w:proofErr w:type="spellEnd"/>
      <w:r w:rsidR="00342359" w:rsidRPr="0034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359" w:rsidRPr="00342359">
        <w:rPr>
          <w:rFonts w:ascii="Times New Roman" w:hAnsi="Times New Roman" w:cs="Times New Roman"/>
          <w:sz w:val="28"/>
          <w:szCs w:val="28"/>
        </w:rPr>
        <w:t>tributary</w:t>
      </w:r>
      <w:proofErr w:type="spellEnd"/>
      <w:r w:rsidR="00342359" w:rsidRPr="0034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359" w:rsidRPr="0034235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342359">
        <w:rPr>
          <w:rFonts w:ascii="Times New Roman" w:hAnsi="Times New Roman" w:cs="Times New Roman"/>
          <w:sz w:val="28"/>
          <w:szCs w:val="28"/>
        </w:rPr>
        <w:t>» (</w:t>
      </w:r>
      <w:r w:rsidR="00342359" w:rsidRPr="00342359">
        <w:rPr>
          <w:rFonts w:ascii="Times New Roman" w:hAnsi="Times New Roman" w:cs="Times New Roman"/>
          <w:sz w:val="28"/>
          <w:szCs w:val="28"/>
        </w:rPr>
        <w:t>О данни</w:t>
      </w:r>
      <w:r w:rsidR="00342359">
        <w:rPr>
          <w:rFonts w:ascii="Times New Roman" w:hAnsi="Times New Roman" w:cs="Times New Roman"/>
          <w:sz w:val="28"/>
          <w:szCs w:val="28"/>
        </w:rPr>
        <w:t xml:space="preserve">ческой системе </w:t>
      </w:r>
      <w:proofErr w:type="spellStart"/>
      <w:r w:rsidR="00342359">
        <w:rPr>
          <w:rFonts w:ascii="Times New Roman" w:hAnsi="Times New Roman" w:cs="Times New Roman"/>
          <w:sz w:val="28"/>
          <w:szCs w:val="28"/>
        </w:rPr>
        <w:t>Цинской</w:t>
      </w:r>
      <w:proofErr w:type="spellEnd"/>
      <w:r w:rsidR="00342359">
        <w:rPr>
          <w:rFonts w:ascii="Times New Roman" w:hAnsi="Times New Roman" w:cs="Times New Roman"/>
          <w:sz w:val="28"/>
          <w:szCs w:val="28"/>
        </w:rPr>
        <w:t xml:space="preserve"> династии)</w:t>
      </w:r>
      <w:r w:rsidR="00342359" w:rsidRPr="00342359">
        <w:rPr>
          <w:rFonts w:ascii="Times New Roman" w:hAnsi="Times New Roman" w:cs="Times New Roman"/>
          <w:sz w:val="28"/>
          <w:szCs w:val="28"/>
        </w:rPr>
        <w:t xml:space="preserve"> характеризуют эту систему как механизм, с помощью которого варварские, или некитайские, страны региона ставились на свое место в китайской миропорядке. Основными характеристиками этой системы ученые называют следующее: </w:t>
      </w:r>
    </w:p>
    <w:p w:rsidR="00D91A4A" w:rsidRDefault="00342359" w:rsidP="007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9">
        <w:rPr>
          <w:rFonts w:ascii="Times New Roman" w:hAnsi="Times New Roman" w:cs="Times New Roman"/>
          <w:sz w:val="28"/>
          <w:szCs w:val="28"/>
        </w:rPr>
        <w:t xml:space="preserve">1. Данническая система служила средством осуществления китайских международных связей. </w:t>
      </w:r>
    </w:p>
    <w:p w:rsidR="00D91A4A" w:rsidRDefault="00342359" w:rsidP="007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9">
        <w:rPr>
          <w:rFonts w:ascii="Times New Roman" w:hAnsi="Times New Roman" w:cs="Times New Roman"/>
          <w:sz w:val="28"/>
          <w:szCs w:val="28"/>
        </w:rPr>
        <w:t xml:space="preserve">2. На практике она имела важные коммерческие основания. </w:t>
      </w:r>
    </w:p>
    <w:p w:rsidR="00D91A4A" w:rsidRDefault="00342359" w:rsidP="007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9">
        <w:rPr>
          <w:rFonts w:ascii="Times New Roman" w:hAnsi="Times New Roman" w:cs="Times New Roman"/>
          <w:sz w:val="28"/>
          <w:szCs w:val="28"/>
        </w:rPr>
        <w:t xml:space="preserve">3. Была естественным продуктом преобладания древнего Китая. </w:t>
      </w:r>
    </w:p>
    <w:p w:rsidR="0071234C" w:rsidRDefault="00342359" w:rsidP="007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59">
        <w:rPr>
          <w:rFonts w:ascii="Times New Roman" w:hAnsi="Times New Roman" w:cs="Times New Roman"/>
          <w:sz w:val="28"/>
          <w:szCs w:val="28"/>
        </w:rPr>
        <w:t>4. Использовалась правительством Китая в полити</w:t>
      </w:r>
      <w:r w:rsidR="00D91A4A">
        <w:rPr>
          <w:rFonts w:ascii="Times New Roman" w:hAnsi="Times New Roman" w:cs="Times New Roman"/>
          <w:sz w:val="28"/>
          <w:szCs w:val="28"/>
        </w:rPr>
        <w:t>ческих целях самозащиты страны</w:t>
      </w:r>
      <w:r w:rsidRPr="00342359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 w:rsidRPr="00342359"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 w:rsidRPr="00342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359">
        <w:rPr>
          <w:rFonts w:ascii="Times New Roman" w:hAnsi="Times New Roman" w:cs="Times New Roman"/>
          <w:sz w:val="28"/>
          <w:szCs w:val="28"/>
        </w:rPr>
        <w:t>Фэйербэнк</w:t>
      </w:r>
      <w:proofErr w:type="spellEnd"/>
      <w:r w:rsidRPr="00342359">
        <w:rPr>
          <w:rFonts w:ascii="Times New Roman" w:hAnsi="Times New Roman" w:cs="Times New Roman"/>
          <w:sz w:val="28"/>
          <w:szCs w:val="28"/>
        </w:rPr>
        <w:t xml:space="preserve"> и С.И. Тэн под этим термином понимают совокупность теории </w:t>
      </w:r>
      <w:r w:rsidR="001001B7">
        <w:rPr>
          <w:rFonts w:ascii="Times New Roman" w:hAnsi="Times New Roman" w:cs="Times New Roman"/>
          <w:sz w:val="28"/>
          <w:szCs w:val="28"/>
        </w:rPr>
        <w:t xml:space="preserve">и практики внешних связей Китая </w:t>
      </w:r>
      <w:r w:rsidR="001001B7" w:rsidRPr="001001B7">
        <w:rPr>
          <w:rFonts w:ascii="Times New Roman" w:hAnsi="Times New Roman" w:cs="Times New Roman"/>
          <w:sz w:val="28"/>
          <w:szCs w:val="28"/>
        </w:rPr>
        <w:t>[</w:t>
      </w:r>
      <w:r w:rsidR="000E6A74">
        <w:rPr>
          <w:rFonts w:ascii="Times New Roman" w:hAnsi="Times New Roman" w:cs="Times New Roman"/>
          <w:sz w:val="28"/>
          <w:szCs w:val="28"/>
        </w:rPr>
        <w:t>3</w:t>
      </w:r>
      <w:r w:rsidR="001001B7" w:rsidRPr="001001B7">
        <w:rPr>
          <w:rFonts w:ascii="Times New Roman" w:hAnsi="Times New Roman" w:cs="Times New Roman"/>
          <w:sz w:val="28"/>
          <w:szCs w:val="28"/>
        </w:rPr>
        <w:t>]</w:t>
      </w:r>
      <w:r w:rsidR="000E6A74">
        <w:rPr>
          <w:rFonts w:ascii="Times New Roman" w:hAnsi="Times New Roman" w:cs="Times New Roman"/>
          <w:sz w:val="28"/>
          <w:szCs w:val="28"/>
        </w:rPr>
        <w:t>.</w:t>
      </w:r>
    </w:p>
    <w:p w:rsidR="001001B7" w:rsidRPr="00832864" w:rsidRDefault="001001B7" w:rsidP="007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1A4A">
        <w:rPr>
          <w:rFonts w:ascii="Times New Roman" w:hAnsi="Times New Roman" w:cs="Times New Roman"/>
          <w:sz w:val="28"/>
          <w:szCs w:val="28"/>
        </w:rPr>
        <w:t xml:space="preserve">свою очередь, в </w:t>
      </w:r>
      <w:r>
        <w:rPr>
          <w:rFonts w:ascii="Times New Roman" w:hAnsi="Times New Roman" w:cs="Times New Roman"/>
          <w:sz w:val="28"/>
          <w:szCs w:val="28"/>
        </w:rPr>
        <w:t>советской литературе, существует иной термин соответствующего типа внешних отношений Китая</w:t>
      </w:r>
      <w:r w:rsidR="00E964DA">
        <w:rPr>
          <w:rFonts w:ascii="Times New Roman" w:hAnsi="Times New Roman" w:cs="Times New Roman"/>
          <w:sz w:val="28"/>
          <w:szCs w:val="28"/>
        </w:rPr>
        <w:t xml:space="preserve"> такой, как «система номинального вассалитета иноземных стран».</w:t>
      </w:r>
      <w:r w:rsidR="00832864" w:rsidRPr="00832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945">
        <w:rPr>
          <w:rFonts w:ascii="Times New Roman" w:hAnsi="Times New Roman" w:cs="Times New Roman"/>
          <w:sz w:val="28"/>
          <w:szCs w:val="28"/>
        </w:rPr>
        <w:t xml:space="preserve">Данное понятие вводит в оборот </w:t>
      </w:r>
      <w:proofErr w:type="spellStart"/>
      <w:r w:rsidR="00815945">
        <w:rPr>
          <w:rFonts w:ascii="Times New Roman" w:hAnsi="Times New Roman" w:cs="Times New Roman"/>
          <w:sz w:val="28"/>
          <w:szCs w:val="28"/>
        </w:rPr>
        <w:t>Бокщанин</w:t>
      </w:r>
      <w:proofErr w:type="spellEnd"/>
      <w:r w:rsidR="00815945">
        <w:rPr>
          <w:rFonts w:ascii="Times New Roman" w:hAnsi="Times New Roman" w:cs="Times New Roman"/>
          <w:sz w:val="28"/>
          <w:szCs w:val="28"/>
        </w:rPr>
        <w:t xml:space="preserve"> А.А. </w:t>
      </w:r>
      <w:r w:rsidR="00E964DA" w:rsidRPr="00E964DA">
        <w:rPr>
          <w:rFonts w:ascii="Times New Roman" w:hAnsi="Times New Roman" w:cs="Times New Roman"/>
          <w:sz w:val="28"/>
          <w:szCs w:val="28"/>
        </w:rPr>
        <w:t xml:space="preserve">Разбирая конкретные проявления «вассалитета» иноземных стран по отношению к Китаю на примере стран Южных морей </w:t>
      </w:r>
      <w:r w:rsidR="00E964DA" w:rsidRPr="00E964DA">
        <w:rPr>
          <w:rFonts w:ascii="Times New Roman" w:hAnsi="Times New Roman" w:cs="Times New Roman"/>
          <w:sz w:val="28"/>
          <w:szCs w:val="28"/>
        </w:rPr>
        <w:lastRenderedPageBreak/>
        <w:t>(обмен посольствами, присылка «дани», титулование местных властителей, предписание пользоваться китайским летосчислением и т. д.), он пришел к выводу, что такой «вассалитет», не подкрепленный другими политическими акциями, был чисто номинальным и его нельзя считать какой-либо ф</w:t>
      </w:r>
      <w:r w:rsidR="00E964DA">
        <w:rPr>
          <w:rFonts w:ascii="Times New Roman" w:hAnsi="Times New Roman" w:cs="Times New Roman"/>
          <w:sz w:val="28"/>
          <w:szCs w:val="28"/>
        </w:rPr>
        <w:t>ормой политической зависимости</w:t>
      </w:r>
      <w:proofErr w:type="gramEnd"/>
      <w:r w:rsidR="00E964DA">
        <w:rPr>
          <w:rFonts w:ascii="Times New Roman" w:hAnsi="Times New Roman" w:cs="Times New Roman"/>
          <w:sz w:val="28"/>
          <w:szCs w:val="28"/>
        </w:rPr>
        <w:t xml:space="preserve"> </w:t>
      </w:r>
      <w:r w:rsidR="00E964DA" w:rsidRPr="00E964D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0E6A74">
        <w:rPr>
          <w:rFonts w:ascii="Times New Roman" w:hAnsi="Times New Roman" w:cs="Times New Roman"/>
          <w:sz w:val="28"/>
          <w:szCs w:val="28"/>
        </w:rPr>
        <w:t>4</w:t>
      </w:r>
      <w:r w:rsidR="00E964DA" w:rsidRPr="00E964DA">
        <w:rPr>
          <w:rFonts w:ascii="Times New Roman" w:hAnsi="Times New Roman" w:cs="Times New Roman"/>
          <w:sz w:val="28"/>
          <w:szCs w:val="28"/>
        </w:rPr>
        <w:t>]</w:t>
      </w:r>
      <w:r w:rsidR="000E6A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864" w:rsidRPr="00832864" w:rsidRDefault="00815945" w:rsidP="0083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он пишет, что по мысли китайских политиков вассалитет должен был выражаться в следующем:</w:t>
      </w:r>
    </w:p>
    <w:p w:rsidR="00832864" w:rsidRPr="00832864" w:rsidRDefault="00832864" w:rsidP="00815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64">
        <w:rPr>
          <w:rFonts w:ascii="Times New Roman" w:hAnsi="Times New Roman" w:cs="Times New Roman"/>
          <w:sz w:val="28"/>
          <w:szCs w:val="28"/>
        </w:rPr>
        <w:t>1) в признании иноземными в</w:t>
      </w:r>
      <w:r w:rsidR="00815945">
        <w:rPr>
          <w:rFonts w:ascii="Times New Roman" w:hAnsi="Times New Roman" w:cs="Times New Roman"/>
          <w:sz w:val="28"/>
          <w:szCs w:val="28"/>
        </w:rPr>
        <w:t xml:space="preserve">ластителями своего вассалитета, </w:t>
      </w:r>
      <w:r w:rsidRPr="00832864">
        <w:rPr>
          <w:rFonts w:ascii="Times New Roman" w:hAnsi="Times New Roman" w:cs="Times New Roman"/>
          <w:sz w:val="28"/>
          <w:szCs w:val="28"/>
        </w:rPr>
        <w:t>посредством соблюдения опред</w:t>
      </w:r>
      <w:r w:rsidR="00815945">
        <w:rPr>
          <w:rFonts w:ascii="Times New Roman" w:hAnsi="Times New Roman" w:cs="Times New Roman"/>
          <w:sz w:val="28"/>
          <w:szCs w:val="28"/>
        </w:rPr>
        <w:t>еленных форм обращения к китай</w:t>
      </w:r>
      <w:r w:rsidRPr="00832864">
        <w:rPr>
          <w:rFonts w:ascii="Times New Roman" w:hAnsi="Times New Roman" w:cs="Times New Roman"/>
          <w:sz w:val="28"/>
          <w:szCs w:val="28"/>
        </w:rPr>
        <w:t>скому императору в официальн</w:t>
      </w:r>
      <w:r w:rsidR="00815945">
        <w:rPr>
          <w:rFonts w:ascii="Times New Roman" w:hAnsi="Times New Roman" w:cs="Times New Roman"/>
          <w:sz w:val="28"/>
          <w:szCs w:val="28"/>
        </w:rPr>
        <w:t>ых бумагах и посланиях, а также в «послушании» императору;</w:t>
      </w:r>
    </w:p>
    <w:p w:rsidR="00832864" w:rsidRPr="00832864" w:rsidRDefault="00832864" w:rsidP="00815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64">
        <w:rPr>
          <w:rFonts w:ascii="Times New Roman" w:hAnsi="Times New Roman" w:cs="Times New Roman"/>
          <w:sz w:val="28"/>
          <w:szCs w:val="28"/>
        </w:rPr>
        <w:t>2) в принятии иноземными</w:t>
      </w:r>
      <w:r w:rsidR="00815945">
        <w:rPr>
          <w:rFonts w:ascii="Times New Roman" w:hAnsi="Times New Roman" w:cs="Times New Roman"/>
          <w:sz w:val="28"/>
          <w:szCs w:val="28"/>
        </w:rPr>
        <w:t xml:space="preserve"> властителями китайского титула </w:t>
      </w:r>
      <w:r w:rsidRPr="008328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286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32864">
        <w:rPr>
          <w:rFonts w:ascii="Times New Roman" w:hAnsi="Times New Roman" w:cs="Times New Roman"/>
          <w:sz w:val="28"/>
          <w:szCs w:val="28"/>
        </w:rPr>
        <w:t>»;</w:t>
      </w:r>
    </w:p>
    <w:p w:rsidR="00815945" w:rsidRDefault="00832864" w:rsidP="00815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64">
        <w:rPr>
          <w:rFonts w:ascii="Times New Roman" w:hAnsi="Times New Roman" w:cs="Times New Roman"/>
          <w:sz w:val="28"/>
          <w:szCs w:val="28"/>
        </w:rPr>
        <w:t xml:space="preserve">3) в присылке 1 раз в 3 года </w:t>
      </w:r>
      <w:r w:rsidR="00815945">
        <w:rPr>
          <w:rFonts w:ascii="Times New Roman" w:hAnsi="Times New Roman" w:cs="Times New Roman"/>
          <w:sz w:val="28"/>
          <w:szCs w:val="28"/>
        </w:rPr>
        <w:t xml:space="preserve">посольств с данью императору </w:t>
      </w:r>
      <w:r w:rsidRPr="00832864">
        <w:rPr>
          <w:rFonts w:ascii="Times New Roman" w:hAnsi="Times New Roman" w:cs="Times New Roman"/>
          <w:sz w:val="28"/>
          <w:szCs w:val="28"/>
        </w:rPr>
        <w:t xml:space="preserve">и личном прибытии 1 раз в 30 </w:t>
      </w:r>
      <w:r w:rsidR="00815945">
        <w:rPr>
          <w:rFonts w:ascii="Times New Roman" w:hAnsi="Times New Roman" w:cs="Times New Roman"/>
          <w:sz w:val="28"/>
          <w:szCs w:val="28"/>
        </w:rPr>
        <w:t xml:space="preserve">лет самих иноземных властителей </w:t>
      </w:r>
      <w:r w:rsidRPr="00832864">
        <w:rPr>
          <w:rFonts w:ascii="Times New Roman" w:hAnsi="Times New Roman" w:cs="Times New Roman"/>
          <w:sz w:val="28"/>
          <w:szCs w:val="28"/>
        </w:rPr>
        <w:t xml:space="preserve">в </w:t>
      </w:r>
      <w:r w:rsidR="00815945">
        <w:rPr>
          <w:rFonts w:ascii="Times New Roman" w:hAnsi="Times New Roman" w:cs="Times New Roman"/>
          <w:sz w:val="28"/>
          <w:szCs w:val="28"/>
        </w:rPr>
        <w:t>Китай;</w:t>
      </w:r>
    </w:p>
    <w:p w:rsidR="00815945" w:rsidRDefault="00815945" w:rsidP="00815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2864" w:rsidRPr="00832864">
        <w:rPr>
          <w:rFonts w:ascii="Times New Roman" w:hAnsi="Times New Roman" w:cs="Times New Roman"/>
          <w:sz w:val="28"/>
          <w:szCs w:val="28"/>
        </w:rPr>
        <w:t>) в соблюдении иноземными послам</w:t>
      </w:r>
      <w:r>
        <w:rPr>
          <w:rFonts w:ascii="Times New Roman" w:hAnsi="Times New Roman" w:cs="Times New Roman"/>
          <w:sz w:val="28"/>
          <w:szCs w:val="28"/>
        </w:rPr>
        <w:t>и в Китае строго опреде</w:t>
      </w:r>
      <w:r w:rsidR="00832864" w:rsidRPr="00832864">
        <w:rPr>
          <w:rFonts w:ascii="Times New Roman" w:hAnsi="Times New Roman" w:cs="Times New Roman"/>
          <w:sz w:val="28"/>
          <w:szCs w:val="28"/>
        </w:rPr>
        <w:t>ленного церемониала и оказан</w:t>
      </w:r>
      <w:r>
        <w:rPr>
          <w:rFonts w:ascii="Times New Roman" w:hAnsi="Times New Roman" w:cs="Times New Roman"/>
          <w:sz w:val="28"/>
          <w:szCs w:val="28"/>
        </w:rPr>
        <w:t>ия положенного приема китайским послам за рубежом;</w:t>
      </w:r>
    </w:p>
    <w:p w:rsidR="00832864" w:rsidRPr="00815945" w:rsidRDefault="00815945" w:rsidP="00815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принятии китай</w:t>
      </w:r>
      <w:r w:rsidR="00832864" w:rsidRPr="00832864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летоисчисления. Следует отметить, что личные визиты иноземных властителей имели и свою цель, и это было в первую очередь получение помощи от Китая, а не выражение подданнических чувств </w:t>
      </w:r>
      <w:r w:rsidRPr="008159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945">
        <w:rPr>
          <w:rFonts w:ascii="Times New Roman" w:hAnsi="Times New Roman" w:cs="Times New Roman"/>
          <w:sz w:val="28"/>
          <w:szCs w:val="28"/>
        </w:rPr>
        <w:t>5-6]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34C" w:rsidRPr="00ED6337" w:rsidRDefault="0071234C" w:rsidP="0093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Данническая торговля была фундаментальной политикой</w:t>
      </w:r>
      <w:r w:rsidRPr="0071234C">
        <w:rPr>
          <w:rFonts w:ascii="Times New Roman" w:hAnsi="Times New Roman" w:cs="Times New Roman"/>
          <w:sz w:val="28"/>
          <w:szCs w:val="28"/>
        </w:rPr>
        <w:t xml:space="preserve"> в ранний пер</w:t>
      </w:r>
      <w:r w:rsidR="00935333">
        <w:rPr>
          <w:rFonts w:ascii="Times New Roman" w:hAnsi="Times New Roman" w:cs="Times New Roman"/>
          <w:sz w:val="28"/>
          <w:szCs w:val="28"/>
        </w:rPr>
        <w:t>иод династии Мин</w:t>
      </w:r>
      <w:r w:rsidRPr="0071234C">
        <w:rPr>
          <w:rFonts w:ascii="Times New Roman" w:hAnsi="Times New Roman" w:cs="Times New Roman"/>
          <w:sz w:val="28"/>
          <w:szCs w:val="28"/>
        </w:rPr>
        <w:t>, с добавлени</w:t>
      </w:r>
      <w:r>
        <w:rPr>
          <w:rFonts w:ascii="Times New Roman" w:hAnsi="Times New Roman" w:cs="Times New Roman"/>
          <w:sz w:val="28"/>
          <w:szCs w:val="28"/>
        </w:rPr>
        <w:t>ем двух новых функций. Это были п</w:t>
      </w:r>
      <w:r w:rsidRPr="0071234C">
        <w:rPr>
          <w:rFonts w:ascii="Times New Roman" w:hAnsi="Times New Roman" w:cs="Times New Roman"/>
          <w:sz w:val="28"/>
          <w:szCs w:val="28"/>
        </w:rPr>
        <w:t>ринцип беспристрастности среди вассальных государств и принцип комплексности.</w:t>
      </w:r>
      <w:r w:rsidR="00935333">
        <w:rPr>
          <w:rFonts w:ascii="Times New Roman" w:hAnsi="Times New Roman" w:cs="Times New Roman"/>
          <w:sz w:val="28"/>
          <w:szCs w:val="28"/>
        </w:rPr>
        <w:t xml:space="preserve"> </w:t>
      </w:r>
      <w:r w:rsidR="00935333" w:rsidRPr="00935333">
        <w:rPr>
          <w:rFonts w:ascii="Times New Roman" w:hAnsi="Times New Roman" w:cs="Times New Roman"/>
          <w:sz w:val="28"/>
          <w:szCs w:val="28"/>
        </w:rPr>
        <w:t>Согласно второму принципу, все государс</w:t>
      </w:r>
      <w:r w:rsidR="00935333">
        <w:rPr>
          <w:rFonts w:ascii="Times New Roman" w:hAnsi="Times New Roman" w:cs="Times New Roman"/>
          <w:sz w:val="28"/>
          <w:szCs w:val="28"/>
        </w:rPr>
        <w:t>тва должны были быть включены данническую</w:t>
      </w:r>
      <w:r w:rsidR="00935333" w:rsidRPr="0093533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D20D7">
        <w:rPr>
          <w:rFonts w:ascii="Times New Roman" w:hAnsi="Times New Roman" w:cs="Times New Roman"/>
          <w:sz w:val="28"/>
          <w:szCs w:val="28"/>
        </w:rPr>
        <w:t>у</w:t>
      </w:r>
      <w:r w:rsidR="00935333">
        <w:rPr>
          <w:rFonts w:ascii="Times New Roman" w:hAnsi="Times New Roman" w:cs="Times New Roman"/>
          <w:sz w:val="28"/>
          <w:szCs w:val="28"/>
        </w:rPr>
        <w:t xml:space="preserve"> отношений  «</w:t>
      </w:r>
      <w:r w:rsidR="00935333" w:rsidRPr="00935333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1001B7">
        <w:rPr>
          <w:rFonts w:ascii="Times New Roman" w:hAnsi="Times New Roman" w:cs="Times New Roman"/>
          <w:sz w:val="28"/>
          <w:szCs w:val="28"/>
        </w:rPr>
        <w:t>не должен ее</w:t>
      </w:r>
      <w:r w:rsidR="00935333">
        <w:rPr>
          <w:rFonts w:ascii="Times New Roman" w:hAnsi="Times New Roman" w:cs="Times New Roman"/>
          <w:sz w:val="28"/>
          <w:szCs w:val="28"/>
        </w:rPr>
        <w:t xml:space="preserve"> пок</w:t>
      </w:r>
      <w:r w:rsidR="00ED6337">
        <w:rPr>
          <w:rFonts w:ascii="Times New Roman" w:hAnsi="Times New Roman" w:cs="Times New Roman"/>
          <w:sz w:val="28"/>
          <w:szCs w:val="28"/>
        </w:rPr>
        <w:t>ида</w:t>
      </w:r>
      <w:r w:rsidR="00935333">
        <w:rPr>
          <w:rFonts w:ascii="Times New Roman" w:hAnsi="Times New Roman" w:cs="Times New Roman"/>
          <w:sz w:val="28"/>
          <w:szCs w:val="28"/>
        </w:rPr>
        <w:t>т</w:t>
      </w:r>
      <w:r w:rsidR="00ED6337">
        <w:rPr>
          <w:rFonts w:ascii="Times New Roman" w:hAnsi="Times New Roman" w:cs="Times New Roman"/>
          <w:sz w:val="28"/>
          <w:szCs w:val="28"/>
        </w:rPr>
        <w:t>ь</w:t>
      </w:r>
      <w:r w:rsidR="0093533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35333">
        <w:rPr>
          <w:rFonts w:ascii="Times New Roman" w:hAnsi="Times New Roman" w:cs="Times New Roman"/>
          <w:sz w:val="28"/>
          <w:szCs w:val="28"/>
        </w:rPr>
        <w:t>shi</w:t>
      </w:r>
      <w:proofErr w:type="spellEnd"/>
      <w:r w:rsidR="00935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33">
        <w:rPr>
          <w:rFonts w:ascii="Times New Roman" w:hAnsi="Times New Roman" w:cs="Times New Roman"/>
          <w:sz w:val="28"/>
          <w:szCs w:val="28"/>
        </w:rPr>
        <w:t>wu</w:t>
      </w:r>
      <w:proofErr w:type="spellEnd"/>
      <w:r w:rsidR="00935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33">
        <w:rPr>
          <w:rFonts w:ascii="Times New Roman" w:hAnsi="Times New Roman" w:cs="Times New Roman"/>
          <w:sz w:val="28"/>
          <w:szCs w:val="28"/>
        </w:rPr>
        <w:t>wai</w:t>
      </w:r>
      <w:proofErr w:type="spellEnd"/>
      <w:r w:rsidR="00ED6337">
        <w:rPr>
          <w:rFonts w:ascii="Times New Roman" w:hAnsi="Times New Roman" w:cs="Times New Roman"/>
          <w:sz w:val="28"/>
          <w:szCs w:val="28"/>
        </w:rPr>
        <w:t xml:space="preserve">) </w:t>
      </w:r>
      <w:r w:rsidR="00ED6337" w:rsidRPr="00ED6337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6</w:t>
      </w:r>
      <w:r w:rsidR="00404821">
        <w:rPr>
          <w:rFonts w:ascii="Times New Roman" w:hAnsi="Times New Roman" w:cs="Times New Roman"/>
          <w:sz w:val="28"/>
          <w:szCs w:val="28"/>
        </w:rPr>
        <w:t xml:space="preserve">, </w:t>
      </w:r>
      <w:r w:rsidR="00D91A4A">
        <w:rPr>
          <w:rFonts w:ascii="Times New Roman" w:hAnsi="Times New Roman" w:cs="Times New Roman"/>
          <w:sz w:val="28"/>
          <w:szCs w:val="28"/>
        </w:rPr>
        <w:t>с. 78</w:t>
      </w:r>
      <w:r w:rsidR="00ED6337" w:rsidRPr="00ED6337">
        <w:rPr>
          <w:rFonts w:ascii="Times New Roman" w:hAnsi="Times New Roman" w:cs="Times New Roman"/>
          <w:sz w:val="28"/>
          <w:szCs w:val="28"/>
        </w:rPr>
        <w:t>]</w:t>
      </w:r>
      <w:r w:rsidR="00D91A4A">
        <w:rPr>
          <w:rFonts w:ascii="Times New Roman" w:hAnsi="Times New Roman" w:cs="Times New Roman"/>
          <w:sz w:val="28"/>
          <w:szCs w:val="28"/>
        </w:rPr>
        <w:t>.</w:t>
      </w:r>
    </w:p>
    <w:p w:rsidR="00DA45E5" w:rsidRDefault="0030012A" w:rsidP="00DA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Гегемония Минского Китая над странами Средней Азии вызывала недовольство у многих правителей, так например, у Амира Тимура сложились сложные взаимоотношения с Минским императором из-за невыплаты «дани». </w:t>
      </w:r>
      <w:r w:rsidR="0020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E5" w:rsidRPr="00DA45E5" w:rsidRDefault="00DA45E5" w:rsidP="00DA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правлении императора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Мины отправили значительное число посольств в различные части Азии. Посольство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побывало в Тибете и Непалу,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отправлен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Бешбалык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r w:rsidR="00E964D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964DA">
        <w:rPr>
          <w:rFonts w:ascii="Times New Roman" w:hAnsi="Times New Roman" w:cs="Times New Roman"/>
          <w:sz w:val="28"/>
          <w:szCs w:val="28"/>
        </w:rPr>
        <w:t xml:space="preserve"> был послан в Самарканд, а рань</w:t>
      </w:r>
      <w:r>
        <w:rPr>
          <w:rFonts w:ascii="Times New Roman" w:hAnsi="Times New Roman" w:cs="Times New Roman"/>
          <w:sz w:val="28"/>
          <w:szCs w:val="28"/>
        </w:rPr>
        <w:t>ше него в Самарканд отправился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Ань,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задержаля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целых 12 лет </w:t>
      </w:r>
      <w:r w:rsidRPr="00DA45E5">
        <w:rPr>
          <w:rFonts w:ascii="Times New Roman" w:hAnsi="Times New Roman" w:cs="Times New Roman"/>
          <w:sz w:val="28"/>
          <w:szCs w:val="28"/>
        </w:rPr>
        <w:t>[</w:t>
      </w:r>
      <w:r w:rsidR="00404821">
        <w:rPr>
          <w:rFonts w:ascii="Times New Roman" w:hAnsi="Times New Roman" w:cs="Times New Roman"/>
          <w:sz w:val="28"/>
          <w:szCs w:val="28"/>
        </w:rPr>
        <w:t xml:space="preserve">1, </w:t>
      </w:r>
      <w:r w:rsidR="00D91A4A">
        <w:rPr>
          <w:rFonts w:ascii="Times New Roman" w:hAnsi="Times New Roman" w:cs="Times New Roman"/>
          <w:sz w:val="28"/>
          <w:szCs w:val="28"/>
        </w:rPr>
        <w:t xml:space="preserve">с. </w:t>
      </w:r>
      <w:r w:rsidR="00371EE5">
        <w:rPr>
          <w:rFonts w:ascii="Times New Roman" w:hAnsi="Times New Roman" w:cs="Times New Roman"/>
          <w:sz w:val="28"/>
          <w:szCs w:val="28"/>
        </w:rPr>
        <w:t>105</w:t>
      </w:r>
      <w:r w:rsidRPr="00DA45E5">
        <w:rPr>
          <w:rFonts w:ascii="Times New Roman" w:hAnsi="Times New Roman" w:cs="Times New Roman"/>
          <w:sz w:val="28"/>
          <w:szCs w:val="28"/>
        </w:rPr>
        <w:t>]</w:t>
      </w:r>
      <w:r w:rsidR="00D91A4A">
        <w:rPr>
          <w:rFonts w:ascii="Times New Roman" w:hAnsi="Times New Roman" w:cs="Times New Roman"/>
          <w:sz w:val="28"/>
          <w:szCs w:val="28"/>
        </w:rPr>
        <w:t>.</w:t>
      </w:r>
    </w:p>
    <w:p w:rsidR="00200804" w:rsidRPr="00200804" w:rsidRDefault="00200804" w:rsidP="00DA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«…Через год [1395 государь] велел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Шичжуну</w:t>
      </w:r>
      <w:proofErr w:type="spellEnd"/>
      <w:proofErr w:type="gramStart"/>
      <w:r w:rsidRPr="00200804">
        <w:rPr>
          <w:rFonts w:ascii="Times New Roman" w:hAnsi="Times New Roman" w:cs="Times New Roman"/>
          <w:sz w:val="28"/>
          <w:szCs w:val="28"/>
        </w:rPr>
        <w:t xml:space="preserve">  Ф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>у Аню  и другим [вручить] послание с императорской печатью, [а также] ассигнации и ткани, [в знак] благодарности. Присылаемые ими [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самаркандцами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] в дар кони ежегодно превосходили число 1000. При этом даровали [банкноты]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баочао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 [для оплаты этих коней].</w:t>
      </w:r>
    </w:p>
    <w:p w:rsidR="004B5F61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804">
        <w:rPr>
          <w:rFonts w:ascii="Times New Roman" w:hAnsi="Times New Roman" w:cs="Times New Roman"/>
          <w:sz w:val="28"/>
          <w:szCs w:val="28"/>
        </w:rPr>
        <w:t xml:space="preserve">С вступлением на царство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Чэнцзу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[по традиции] направил посольство со своей грамотой [чтобы оповестить об этом] то государство (т. е. Тимура.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00804">
        <w:rPr>
          <w:rFonts w:ascii="Times New Roman" w:hAnsi="Times New Roman" w:cs="Times New Roman"/>
          <w:sz w:val="28"/>
          <w:szCs w:val="28"/>
        </w:rPr>
        <w:t>К. X.).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 xml:space="preserve"> К 3-му году правления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Юнлэ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[1405] Фу Ань и другие все еще не возвращались. А двору стало известно, [что]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Бешбалик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повел войско на восток. [Высочайше]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повелено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цзунбингуаню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[провинции]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Ганьсу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lastRenderedPageBreak/>
        <w:t>Сун</w:t>
      </w:r>
      <w:proofErr w:type="spellEnd"/>
      <w:r w:rsidRPr="0020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04">
        <w:rPr>
          <w:rFonts w:ascii="Times New Roman" w:hAnsi="Times New Roman" w:cs="Times New Roman"/>
          <w:sz w:val="28"/>
          <w:szCs w:val="28"/>
        </w:rPr>
        <w:t>Шэн</w:t>
      </w:r>
      <w:r w:rsidR="001C0B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0B9D">
        <w:rPr>
          <w:rFonts w:ascii="Times New Roman" w:hAnsi="Times New Roman" w:cs="Times New Roman"/>
          <w:sz w:val="28"/>
          <w:szCs w:val="28"/>
        </w:rPr>
        <w:t xml:space="preserve"> принять меры предосторожности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04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7</w:t>
      </w:r>
      <w:r w:rsidR="001C0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A4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2008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12A">
        <w:rPr>
          <w:rFonts w:ascii="Times New Roman" w:hAnsi="Times New Roman" w:cs="Times New Roman"/>
          <w:sz w:val="28"/>
          <w:szCs w:val="28"/>
        </w:rPr>
        <w:t xml:space="preserve">Амир Тимур готовился к войне с Китаем, однако </w:t>
      </w:r>
      <w:r w:rsidR="000639A6">
        <w:rPr>
          <w:rFonts w:ascii="Times New Roman" w:hAnsi="Times New Roman" w:cs="Times New Roman"/>
          <w:sz w:val="28"/>
          <w:szCs w:val="28"/>
        </w:rPr>
        <w:t xml:space="preserve">прибыв в </w:t>
      </w:r>
      <w:proofErr w:type="spellStart"/>
      <w:r w:rsidR="000639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39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639A6">
        <w:rPr>
          <w:rFonts w:ascii="Times New Roman" w:hAnsi="Times New Roman" w:cs="Times New Roman"/>
          <w:sz w:val="28"/>
          <w:szCs w:val="28"/>
        </w:rPr>
        <w:t>трар</w:t>
      </w:r>
      <w:proofErr w:type="spellEnd"/>
      <w:r w:rsidR="000639A6">
        <w:rPr>
          <w:rFonts w:ascii="Times New Roman" w:hAnsi="Times New Roman" w:cs="Times New Roman"/>
          <w:sz w:val="28"/>
          <w:szCs w:val="28"/>
        </w:rPr>
        <w:t xml:space="preserve"> в январе 1405 г., он заболел и умер 18 февраля, что привело к отмене похода на Китай. После смерти Тимура, китайско-среднеазиатские </w:t>
      </w:r>
      <w:r w:rsidR="00404821">
        <w:rPr>
          <w:rFonts w:ascii="Times New Roman" w:hAnsi="Times New Roman" w:cs="Times New Roman"/>
          <w:sz w:val="28"/>
          <w:szCs w:val="28"/>
        </w:rPr>
        <w:t xml:space="preserve">отношения вновь нормализовались </w:t>
      </w:r>
      <w:r w:rsidR="0030012A" w:rsidRPr="0030012A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8</w:t>
      </w:r>
      <w:r w:rsidR="00404821">
        <w:rPr>
          <w:rFonts w:ascii="Times New Roman" w:hAnsi="Times New Roman" w:cs="Times New Roman"/>
          <w:sz w:val="28"/>
          <w:szCs w:val="28"/>
        </w:rPr>
        <w:t xml:space="preserve">, </w:t>
      </w:r>
      <w:r w:rsidR="00D91A4A">
        <w:rPr>
          <w:rFonts w:ascii="Times New Roman" w:hAnsi="Times New Roman" w:cs="Times New Roman"/>
          <w:sz w:val="28"/>
          <w:szCs w:val="28"/>
        </w:rPr>
        <w:t xml:space="preserve">с. </w:t>
      </w:r>
      <w:r w:rsidR="0030012A">
        <w:rPr>
          <w:rFonts w:ascii="Times New Roman" w:hAnsi="Times New Roman" w:cs="Times New Roman"/>
          <w:sz w:val="28"/>
          <w:szCs w:val="28"/>
        </w:rPr>
        <w:t>119</w:t>
      </w:r>
      <w:r w:rsidR="0030012A" w:rsidRPr="0030012A">
        <w:rPr>
          <w:rFonts w:ascii="Times New Roman" w:hAnsi="Times New Roman" w:cs="Times New Roman"/>
          <w:sz w:val="28"/>
          <w:szCs w:val="28"/>
        </w:rPr>
        <w:t>]</w:t>
      </w:r>
      <w:r w:rsidR="00300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67" w:rsidRPr="00E01E67" w:rsidRDefault="00E01E67" w:rsidP="0006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hAnsi="Times New Roman" w:cs="Times New Roman"/>
          <w:sz w:val="28"/>
          <w:szCs w:val="28"/>
        </w:rPr>
        <w:t xml:space="preserve">Что касается начатого Амиром </w:t>
      </w:r>
      <w:proofErr w:type="spellStart"/>
      <w:r w:rsidRPr="00E01E67">
        <w:rPr>
          <w:rFonts w:ascii="Times New Roman" w:hAnsi="Times New Roman" w:cs="Times New Roman"/>
          <w:sz w:val="28"/>
          <w:szCs w:val="28"/>
        </w:rPr>
        <w:t>Темуром</w:t>
      </w:r>
      <w:proofErr w:type="spellEnd"/>
      <w:r w:rsidRPr="00E01E67">
        <w:rPr>
          <w:rFonts w:ascii="Times New Roman" w:hAnsi="Times New Roman" w:cs="Times New Roman"/>
          <w:sz w:val="28"/>
          <w:szCs w:val="28"/>
        </w:rPr>
        <w:t xml:space="preserve"> похода в Китай в конце 1404 г., то для него тоже были свои причины. Дело в том, что китайский император </w:t>
      </w:r>
      <w:proofErr w:type="spellStart"/>
      <w:r w:rsidRPr="00E01E67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E01E67">
        <w:rPr>
          <w:rFonts w:ascii="Times New Roman" w:hAnsi="Times New Roman" w:cs="Times New Roman"/>
          <w:sz w:val="28"/>
          <w:szCs w:val="28"/>
        </w:rPr>
        <w:t xml:space="preserve"> Юань-</w:t>
      </w:r>
      <w:proofErr w:type="spellStart"/>
      <w:r w:rsidRPr="00E01E67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E01E67">
        <w:rPr>
          <w:rFonts w:ascii="Times New Roman" w:hAnsi="Times New Roman" w:cs="Times New Roman"/>
          <w:sz w:val="28"/>
          <w:szCs w:val="28"/>
        </w:rPr>
        <w:t xml:space="preserve"> (1368-1398) из династии Мин, пришедшей на смену монгольской династии Юань, и последующие императоры считали себя законными наследниками Великого Улуса, включавшего в себя Монголию и Китай. Соответственно они претендовали и на остальные три улуса, в том </w:t>
      </w:r>
      <w:proofErr w:type="gramStart"/>
      <w:r w:rsidRPr="00E01E6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01E67">
        <w:rPr>
          <w:rFonts w:ascii="Times New Roman" w:hAnsi="Times New Roman" w:cs="Times New Roman"/>
          <w:sz w:val="28"/>
          <w:szCs w:val="28"/>
        </w:rPr>
        <w:t xml:space="preserve"> на Чагатайский, находившийся тогда под правлением Амира </w:t>
      </w:r>
      <w:proofErr w:type="spellStart"/>
      <w:r w:rsidRPr="00E01E67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Pr="00E01E67">
        <w:rPr>
          <w:rFonts w:ascii="Times New Roman" w:hAnsi="Times New Roman" w:cs="Times New Roman"/>
          <w:sz w:val="28"/>
          <w:szCs w:val="28"/>
        </w:rPr>
        <w:t xml:space="preserve">. В дипломатической переписке китайский император называл Амира </w:t>
      </w:r>
      <w:proofErr w:type="spellStart"/>
      <w:r w:rsidRPr="00E01E67">
        <w:rPr>
          <w:rFonts w:ascii="Times New Roman" w:hAnsi="Times New Roman" w:cs="Times New Roman"/>
          <w:sz w:val="28"/>
          <w:szCs w:val="28"/>
        </w:rPr>
        <w:t>Темура</w:t>
      </w:r>
      <w:proofErr w:type="spellEnd"/>
      <w:r w:rsidRPr="00E01E67">
        <w:rPr>
          <w:rFonts w:ascii="Times New Roman" w:hAnsi="Times New Roman" w:cs="Times New Roman"/>
          <w:sz w:val="28"/>
          <w:szCs w:val="28"/>
        </w:rPr>
        <w:t xml:space="preserve"> «сыном». На языке дипломатии это означало «подчиненный» или «подвластный», что сильно оскор</w:t>
      </w:r>
      <w:r>
        <w:rPr>
          <w:rFonts w:ascii="Times New Roman" w:hAnsi="Times New Roman" w:cs="Times New Roman"/>
          <w:sz w:val="28"/>
          <w:szCs w:val="28"/>
        </w:rPr>
        <w:t xml:space="preserve">бляло самолюбие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мирозавоевателя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67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9</w:t>
      </w:r>
      <w:r w:rsidRPr="00E01E6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92A" w:rsidRDefault="00D35720" w:rsidP="0014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Дипломатические</w:t>
      </w:r>
      <w:r w:rsidR="001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 между Китаем и государством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36">
        <w:rPr>
          <w:rFonts w:ascii="Times New Roman" w:hAnsi="Times New Roman" w:cs="Times New Roman"/>
          <w:sz w:val="28"/>
          <w:szCs w:val="28"/>
        </w:rPr>
        <w:t>стабилизировались</w:t>
      </w:r>
      <w:r>
        <w:rPr>
          <w:rFonts w:ascii="Times New Roman" w:hAnsi="Times New Roman" w:cs="Times New Roman"/>
          <w:sz w:val="28"/>
          <w:szCs w:val="28"/>
        </w:rPr>
        <w:t xml:space="preserve"> при правлении четвертого сына Амира Тимура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начиная с 1409 г., с прибытием послов из Китая в Герат, выразивших соболез</w:t>
      </w:r>
      <w:r w:rsidR="001C0B9D">
        <w:rPr>
          <w:rFonts w:ascii="Times New Roman" w:hAnsi="Times New Roman" w:cs="Times New Roman"/>
          <w:sz w:val="28"/>
          <w:szCs w:val="28"/>
        </w:rPr>
        <w:t>нование по случаю смерти Тимура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6A7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10</w:t>
      </w:r>
      <w:r w:rsidR="00D91A4A">
        <w:rPr>
          <w:rFonts w:ascii="Times New Roman" w:hAnsi="Times New Roman" w:cs="Times New Roman"/>
          <w:sz w:val="28"/>
          <w:szCs w:val="28"/>
        </w:rPr>
        <w:t>, с. 39</w:t>
      </w:r>
      <w:r w:rsidRPr="001456A7">
        <w:rPr>
          <w:rFonts w:ascii="Times New Roman" w:hAnsi="Times New Roman" w:cs="Times New Roman"/>
          <w:sz w:val="28"/>
          <w:szCs w:val="28"/>
        </w:rPr>
        <w:t>]</w:t>
      </w:r>
      <w:r w:rsidR="000B1B64">
        <w:rPr>
          <w:rFonts w:ascii="Times New Roman" w:hAnsi="Times New Roman" w:cs="Times New Roman"/>
          <w:sz w:val="28"/>
          <w:szCs w:val="28"/>
        </w:rPr>
        <w:t xml:space="preserve">. </w:t>
      </w:r>
      <w:r w:rsidR="008F3530">
        <w:rPr>
          <w:rFonts w:ascii="Times New Roman" w:hAnsi="Times New Roman" w:cs="Times New Roman"/>
          <w:sz w:val="28"/>
          <w:szCs w:val="28"/>
        </w:rPr>
        <w:t>Во</w:t>
      </w:r>
      <w:r w:rsidR="006A292A">
        <w:rPr>
          <w:rFonts w:ascii="Times New Roman" w:hAnsi="Times New Roman" w:cs="Times New Roman"/>
          <w:sz w:val="28"/>
          <w:szCs w:val="28"/>
        </w:rPr>
        <w:t xml:space="preserve">зглавлял это посольство Фу Ань : </w:t>
      </w:r>
    </w:p>
    <w:p w:rsidR="001456A7" w:rsidRPr="00D91A4A" w:rsidRDefault="006A292A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6A292A">
        <w:rPr>
          <w:rFonts w:ascii="Times New Roman" w:hAnsi="Times New Roman" w:cs="Times New Roman"/>
          <w:sz w:val="28"/>
          <w:szCs w:val="28"/>
        </w:rPr>
        <w:t>В 6 луне 5-</w:t>
      </w:r>
      <w:r>
        <w:rPr>
          <w:rFonts w:ascii="Times New Roman" w:hAnsi="Times New Roman" w:cs="Times New Roman"/>
          <w:sz w:val="28"/>
          <w:szCs w:val="28"/>
        </w:rPr>
        <w:t xml:space="preserve">го года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(1407)</w:t>
      </w:r>
      <w:r w:rsidRPr="006A292A">
        <w:rPr>
          <w:rFonts w:ascii="Times New Roman" w:hAnsi="Times New Roman" w:cs="Times New Roman"/>
          <w:sz w:val="28"/>
          <w:szCs w:val="28"/>
        </w:rPr>
        <w:t xml:space="preserve"> Фу Ань и другие [наконец] возвратились [на родину]. С самого начала по прибытии в их государство [Самарканд] Фу Ань и другие были задержаны там; поступление дани [оттуда] также было прекращено. [Тимур] приказал возить Аня по многим владениям, [чтобы] похвастать обширностью своего государства. Когда </w:t>
      </w:r>
      <w:proofErr w:type="spellStart"/>
      <w:r w:rsidRPr="006A29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скончался, его внук Хали </w:t>
      </w:r>
      <w:r w:rsidRPr="006A292A">
        <w:rPr>
          <w:rFonts w:ascii="Times New Roman" w:hAnsi="Times New Roman" w:cs="Times New Roman"/>
          <w:sz w:val="28"/>
          <w:szCs w:val="28"/>
        </w:rPr>
        <w:t xml:space="preserve"> [Халил] наследовал [его трон], поэтому он отправил своего </w:t>
      </w:r>
      <w:r>
        <w:rPr>
          <w:rFonts w:ascii="Times New Roman" w:hAnsi="Times New Roman" w:cs="Times New Roman"/>
          <w:sz w:val="28"/>
          <w:szCs w:val="28"/>
        </w:rPr>
        <w:t xml:space="preserve">посла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2A">
        <w:rPr>
          <w:rFonts w:ascii="Times New Roman" w:hAnsi="Times New Roman" w:cs="Times New Roman"/>
          <w:sz w:val="28"/>
          <w:szCs w:val="28"/>
        </w:rPr>
        <w:t xml:space="preserve"> и других проводить [Фу] Аня с остальными домой, при этом [передал] для подношения </w:t>
      </w:r>
      <w:r>
        <w:rPr>
          <w:rFonts w:ascii="Times New Roman" w:hAnsi="Times New Roman" w:cs="Times New Roman"/>
          <w:sz w:val="28"/>
          <w:szCs w:val="28"/>
        </w:rPr>
        <w:t>изделия местного производства. Император щедро вознаградил</w:t>
      </w:r>
      <w:r w:rsidRPr="006A292A">
        <w:rPr>
          <w:rFonts w:ascii="Times New Roman" w:hAnsi="Times New Roman" w:cs="Times New Roman"/>
          <w:sz w:val="28"/>
          <w:szCs w:val="28"/>
        </w:rPr>
        <w:t xml:space="preserve"> послов [за подарки]. [Кр</w:t>
      </w:r>
      <w:r>
        <w:rPr>
          <w:rFonts w:ascii="Times New Roman" w:hAnsi="Times New Roman" w:cs="Times New Roman"/>
          <w:sz w:val="28"/>
          <w:szCs w:val="28"/>
        </w:rPr>
        <w:t xml:space="preserve">оме того], направил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чжихойши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Баярситая</w:t>
      </w:r>
      <w:proofErr w:type="spellEnd"/>
      <w:r w:rsidRPr="006A292A">
        <w:rPr>
          <w:rFonts w:ascii="Times New Roman" w:hAnsi="Times New Roman" w:cs="Times New Roman"/>
          <w:sz w:val="28"/>
          <w:szCs w:val="28"/>
        </w:rPr>
        <w:t xml:space="preserve"> и других для проведения обряда поминовения 31 по их умершему правителю [Тимуру], а также вручения новому правителю и его владению серебряных монет. [Один] из племенных </w:t>
      </w:r>
      <w:r>
        <w:rPr>
          <w:rFonts w:ascii="Times New Roman" w:hAnsi="Times New Roman" w:cs="Times New Roman"/>
          <w:sz w:val="28"/>
          <w:szCs w:val="28"/>
        </w:rPr>
        <w:t xml:space="preserve">вождей [по имени]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Шалинуэрдин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2A">
        <w:rPr>
          <w:rFonts w:ascii="Times New Roman" w:hAnsi="Times New Roman" w:cs="Times New Roman"/>
          <w:sz w:val="28"/>
          <w:szCs w:val="28"/>
        </w:rPr>
        <w:t xml:space="preserve"> также передал [в Китай] верблюдов и коней. </w:t>
      </w:r>
      <w:proofErr w:type="spellStart"/>
      <w:r w:rsidRPr="006A292A">
        <w:rPr>
          <w:rFonts w:ascii="Times New Roman" w:hAnsi="Times New Roman" w:cs="Times New Roman"/>
          <w:sz w:val="28"/>
          <w:szCs w:val="28"/>
        </w:rPr>
        <w:t>Повелено</w:t>
      </w:r>
      <w:proofErr w:type="spellEnd"/>
      <w:r w:rsidRPr="006A292A">
        <w:rPr>
          <w:rFonts w:ascii="Times New Roman" w:hAnsi="Times New Roman" w:cs="Times New Roman"/>
          <w:sz w:val="28"/>
          <w:szCs w:val="28"/>
        </w:rPr>
        <w:t xml:space="preserve"> было [Фу] Аню передать их правителю узорчатые шелка, и отправиться [в Самарканд] вместе с [его] данническим посольством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1456A7">
        <w:rPr>
          <w:rFonts w:ascii="Times New Roman" w:hAnsi="Times New Roman" w:cs="Times New Roman"/>
          <w:sz w:val="28"/>
          <w:szCs w:val="28"/>
        </w:rPr>
        <w:t xml:space="preserve"> </w:t>
      </w:r>
      <w:r w:rsidR="00200804" w:rsidRPr="00200804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7</w:t>
      </w:r>
      <w:r w:rsidR="00F45A86">
        <w:rPr>
          <w:rFonts w:ascii="Times New Roman" w:hAnsi="Times New Roman" w:cs="Times New Roman"/>
          <w:sz w:val="28"/>
          <w:szCs w:val="28"/>
        </w:rPr>
        <w:t xml:space="preserve">, </w:t>
      </w:r>
      <w:r w:rsidR="00D91A4A">
        <w:rPr>
          <w:rFonts w:ascii="Times New Roman" w:hAnsi="Times New Roman" w:cs="Times New Roman"/>
          <w:sz w:val="28"/>
          <w:szCs w:val="28"/>
        </w:rPr>
        <w:t xml:space="preserve">с. </w:t>
      </w:r>
      <w:r w:rsidR="00200804">
        <w:rPr>
          <w:rFonts w:ascii="Times New Roman" w:hAnsi="Times New Roman" w:cs="Times New Roman"/>
          <w:sz w:val="28"/>
          <w:szCs w:val="28"/>
        </w:rPr>
        <w:t>47</w:t>
      </w:r>
      <w:r w:rsidR="00200804" w:rsidRPr="00200804">
        <w:rPr>
          <w:rFonts w:ascii="Times New Roman" w:hAnsi="Times New Roman" w:cs="Times New Roman"/>
          <w:sz w:val="28"/>
          <w:szCs w:val="28"/>
        </w:rPr>
        <w:t>]</w:t>
      </w:r>
      <w:r w:rsidR="003436D9">
        <w:rPr>
          <w:rFonts w:ascii="Times New Roman" w:hAnsi="Times New Roman" w:cs="Times New Roman"/>
          <w:sz w:val="28"/>
          <w:szCs w:val="28"/>
        </w:rPr>
        <w:t>.</w:t>
      </w:r>
    </w:p>
    <w:p w:rsidR="00D11AAC" w:rsidRDefault="00C83151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C8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83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Россаби</w:t>
      </w:r>
      <w:proofErr w:type="spellEnd"/>
      <w:r w:rsidRPr="00C831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Ming</w:t>
      </w:r>
      <w:r w:rsidRPr="00C8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C8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8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Turfan</w:t>
      </w:r>
      <w:proofErr w:type="spellEnd"/>
      <w:r>
        <w:rPr>
          <w:rFonts w:ascii="Times New Roman" w:hAnsi="Times New Roman" w:cs="Times New Roman"/>
          <w:sz w:val="28"/>
          <w:szCs w:val="28"/>
        </w:rPr>
        <w:t>, 1406-1517</w:t>
      </w:r>
      <w:r w:rsidRPr="00C831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(Минский Китай и Турфан, 1406-1517) </w:t>
      </w:r>
      <w:r w:rsidR="00D11AAC">
        <w:rPr>
          <w:rFonts w:ascii="Times New Roman" w:hAnsi="Times New Roman" w:cs="Times New Roman"/>
          <w:sz w:val="28"/>
          <w:szCs w:val="28"/>
        </w:rPr>
        <w:t xml:space="preserve">также упоминается нормализация отношений между Китаем и государствами Азии. В работе приведена таблица, в которой видна частота и характер посольств, даннических миссий в период правления императора </w:t>
      </w:r>
      <w:proofErr w:type="spellStart"/>
      <w:r w:rsidR="00D11AAC">
        <w:rPr>
          <w:rFonts w:ascii="Times New Roman" w:hAnsi="Times New Roman" w:cs="Times New Roman"/>
          <w:sz w:val="28"/>
          <w:szCs w:val="28"/>
        </w:rPr>
        <w:t>Юнлэ</w:t>
      </w:r>
      <w:proofErr w:type="spellEnd"/>
      <w:r w:rsidR="00D11AAC">
        <w:rPr>
          <w:rFonts w:ascii="Times New Roman" w:hAnsi="Times New Roman" w:cs="Times New Roman"/>
          <w:sz w:val="28"/>
          <w:szCs w:val="28"/>
        </w:rPr>
        <w:t>.</w:t>
      </w:r>
    </w:p>
    <w:p w:rsidR="0039442B" w:rsidRPr="003D6056" w:rsidRDefault="003D6056" w:rsidP="003D6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Даннические миссии из Турфана в период правления императора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56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11</w:t>
      </w:r>
      <w:r w:rsidR="00F45A86">
        <w:rPr>
          <w:rFonts w:ascii="Times New Roman" w:hAnsi="Times New Roman" w:cs="Times New Roman"/>
          <w:sz w:val="28"/>
          <w:szCs w:val="28"/>
        </w:rPr>
        <w:t>,</w:t>
      </w:r>
      <w:r w:rsidR="00D91A4A">
        <w:rPr>
          <w:rFonts w:ascii="Times New Roman" w:hAnsi="Times New Roman" w:cs="Times New Roman"/>
          <w:sz w:val="28"/>
          <w:szCs w:val="28"/>
        </w:rPr>
        <w:t xml:space="preserve"> с. 44</w:t>
      </w:r>
      <w:r w:rsidRPr="003D6056">
        <w:rPr>
          <w:rFonts w:ascii="Times New Roman" w:hAnsi="Times New Roman" w:cs="Times New Roman"/>
          <w:sz w:val="28"/>
          <w:szCs w:val="28"/>
        </w:rPr>
        <w:t>]</w:t>
      </w:r>
      <w:r w:rsidR="00D91A4A">
        <w:rPr>
          <w:rFonts w:ascii="Times New Roman" w:hAnsi="Times New Roman" w:cs="Times New Roman"/>
          <w:sz w:val="28"/>
          <w:szCs w:val="28"/>
        </w:rPr>
        <w:t>.</w:t>
      </w:r>
    </w:p>
    <w:p w:rsidR="003D6056" w:rsidRDefault="003D6056" w:rsidP="003D6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2942"/>
      </w:tblGrid>
      <w:tr w:rsidR="00D11AAC" w:rsidTr="004A2EFE">
        <w:tc>
          <w:tcPr>
            <w:tcW w:w="817" w:type="dxa"/>
          </w:tcPr>
          <w:p w:rsidR="00D11AAC" w:rsidRDefault="00D11AAC" w:rsidP="0039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977" w:type="dxa"/>
          </w:tcPr>
          <w:p w:rsidR="00D11AAC" w:rsidRDefault="00D11AAC" w:rsidP="0039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D11AAC" w:rsidRDefault="00D11AAC" w:rsidP="0039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</w:t>
            </w:r>
          </w:p>
        </w:tc>
        <w:tc>
          <w:tcPr>
            <w:tcW w:w="2942" w:type="dxa"/>
          </w:tcPr>
          <w:p w:rsidR="00D11AAC" w:rsidRDefault="00D11AAC" w:rsidP="0039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Китайские подарки</w:t>
            </w:r>
          </w:p>
        </w:tc>
      </w:tr>
      <w:tr w:rsidR="00D11AAC" w:rsidTr="004A2EFE">
        <w:tc>
          <w:tcPr>
            <w:tcW w:w="817" w:type="dxa"/>
          </w:tcPr>
          <w:p w:rsidR="00D11AAC" w:rsidRDefault="00D11AAC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D11AAC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1047 г. </w:t>
            </w:r>
          </w:p>
        </w:tc>
        <w:tc>
          <w:tcPr>
            <w:tcW w:w="2835" w:type="dxa"/>
          </w:tcPr>
          <w:p w:rsidR="00D11AAC" w:rsidRDefault="00815945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1AAC">
              <w:rPr>
                <w:rFonts w:ascii="Times New Roman" w:hAnsi="Times New Roman" w:cs="Times New Roman"/>
                <w:sz w:val="28"/>
                <w:szCs w:val="28"/>
              </w:rPr>
              <w:t>ефрит</w:t>
            </w:r>
          </w:p>
        </w:tc>
        <w:tc>
          <w:tcPr>
            <w:tcW w:w="2942" w:type="dxa"/>
          </w:tcPr>
          <w:p w:rsidR="00D11AAC" w:rsidRDefault="0039442B" w:rsidP="00D11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1AAC">
              <w:rPr>
                <w:rFonts w:ascii="Times New Roman" w:hAnsi="Times New Roman" w:cs="Times New Roman"/>
                <w:sz w:val="28"/>
                <w:szCs w:val="28"/>
              </w:rPr>
              <w:t>умажные деньги, платья</w:t>
            </w:r>
          </w:p>
        </w:tc>
      </w:tr>
      <w:tr w:rsidR="00D11AAC" w:rsidTr="004A2EFE">
        <w:tc>
          <w:tcPr>
            <w:tcW w:w="817" w:type="dxa"/>
          </w:tcPr>
          <w:p w:rsidR="00D11AAC" w:rsidRDefault="00D11AAC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11AAC" w:rsidRDefault="00D11AAC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1408</w:t>
            </w:r>
          </w:p>
        </w:tc>
        <w:tc>
          <w:tcPr>
            <w:tcW w:w="2835" w:type="dxa"/>
          </w:tcPr>
          <w:p w:rsidR="00D11AAC" w:rsidRDefault="00100236" w:rsidP="00D11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AAC">
              <w:rPr>
                <w:rFonts w:ascii="Times New Roman" w:hAnsi="Times New Roman" w:cs="Times New Roman"/>
                <w:sz w:val="28"/>
                <w:szCs w:val="28"/>
              </w:rPr>
              <w:t>течественные продукты</w:t>
            </w:r>
          </w:p>
        </w:tc>
        <w:tc>
          <w:tcPr>
            <w:tcW w:w="2942" w:type="dxa"/>
          </w:tcPr>
          <w:p w:rsidR="00D11AAC" w:rsidRDefault="00D11AAC" w:rsidP="00D11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лян серебра,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денег, 12 выровненных предметов </w:t>
            </w:r>
            <w:r w:rsidR="0039442B">
              <w:rPr>
                <w:rFonts w:ascii="Times New Roman" w:hAnsi="Times New Roman" w:cs="Times New Roman"/>
                <w:sz w:val="28"/>
                <w:szCs w:val="28"/>
              </w:rPr>
              <w:t>одежды из цветного шелка,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омощникам посланников – 30 лян серебра,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денег, 3 выровненных предметов одежды из цветного шелка</w:t>
            </w:r>
          </w:p>
        </w:tc>
      </w:tr>
      <w:tr w:rsidR="00D11AAC" w:rsidTr="004A2EFE">
        <w:tc>
          <w:tcPr>
            <w:tcW w:w="817" w:type="dxa"/>
          </w:tcPr>
          <w:p w:rsidR="00D11AAC" w:rsidRDefault="00D11AAC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11AAC" w:rsidRDefault="00D11AAC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1408</w:t>
            </w:r>
          </w:p>
        </w:tc>
        <w:tc>
          <w:tcPr>
            <w:tcW w:w="2835" w:type="dxa"/>
          </w:tcPr>
          <w:p w:rsidR="00D11AAC" w:rsidRDefault="00815945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11AAC">
              <w:rPr>
                <w:rFonts w:ascii="Times New Roman" w:hAnsi="Times New Roman" w:cs="Times New Roman"/>
                <w:sz w:val="28"/>
                <w:szCs w:val="28"/>
              </w:rPr>
              <w:t>ошади</w:t>
            </w:r>
          </w:p>
        </w:tc>
        <w:tc>
          <w:tcPr>
            <w:tcW w:w="2942" w:type="dxa"/>
          </w:tcPr>
          <w:p w:rsidR="00D11AAC" w:rsidRDefault="00D11AAC" w:rsidP="003B1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3B1173">
              <w:rPr>
                <w:rFonts w:ascii="Times New Roman" w:hAnsi="Times New Roman" w:cs="Times New Roman"/>
                <w:sz w:val="28"/>
                <w:szCs w:val="28"/>
              </w:rPr>
              <w:t>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серебра, 700 </w:t>
            </w:r>
            <w:proofErr w:type="spellStart"/>
            <w:r w:rsidR="003B1173">
              <w:rPr>
                <w:rFonts w:ascii="Times New Roman" w:hAnsi="Times New Roman" w:cs="Times New Roman"/>
                <w:sz w:val="28"/>
                <w:szCs w:val="28"/>
              </w:rPr>
              <w:t>куан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денег, 7 </w:t>
            </w:r>
            <w:r w:rsidR="003B1173">
              <w:rPr>
                <w:rFonts w:ascii="Times New Roman" w:hAnsi="Times New Roman" w:cs="Times New Roman"/>
                <w:sz w:val="28"/>
                <w:szCs w:val="28"/>
              </w:rPr>
              <w:t>выровненных предметов одежды из цветного шелка</w:t>
            </w:r>
          </w:p>
        </w:tc>
      </w:tr>
      <w:tr w:rsidR="003B1173" w:rsidTr="004A2EFE">
        <w:tc>
          <w:tcPr>
            <w:tcW w:w="817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1409</w:t>
            </w:r>
          </w:p>
        </w:tc>
        <w:tc>
          <w:tcPr>
            <w:tcW w:w="2835" w:type="dxa"/>
          </w:tcPr>
          <w:p w:rsidR="003B1173" w:rsidRDefault="00815945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B1173">
              <w:rPr>
                <w:rFonts w:ascii="Times New Roman" w:hAnsi="Times New Roman" w:cs="Times New Roman"/>
                <w:sz w:val="28"/>
                <w:szCs w:val="28"/>
              </w:rPr>
              <w:t>ошади</w:t>
            </w:r>
          </w:p>
        </w:tc>
        <w:tc>
          <w:tcPr>
            <w:tcW w:w="2942" w:type="dxa"/>
          </w:tcPr>
          <w:p w:rsidR="003B1173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1173">
              <w:rPr>
                <w:rFonts w:ascii="Times New Roman" w:hAnsi="Times New Roman" w:cs="Times New Roman"/>
                <w:sz w:val="28"/>
                <w:szCs w:val="28"/>
              </w:rPr>
              <w:t>умажные деньги, платья</w:t>
            </w:r>
          </w:p>
        </w:tc>
      </w:tr>
      <w:tr w:rsidR="003B1173" w:rsidTr="004A2EFE">
        <w:tc>
          <w:tcPr>
            <w:tcW w:w="817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1411</w:t>
            </w:r>
          </w:p>
        </w:tc>
        <w:tc>
          <w:tcPr>
            <w:tcW w:w="2835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лошади, отечественные продукты</w:t>
            </w:r>
          </w:p>
        </w:tc>
        <w:tc>
          <w:tcPr>
            <w:tcW w:w="2942" w:type="dxa"/>
          </w:tcPr>
          <w:p w:rsidR="003B1173" w:rsidRDefault="0039442B" w:rsidP="003B1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1173">
              <w:rPr>
                <w:rFonts w:ascii="Times New Roman" w:hAnsi="Times New Roman" w:cs="Times New Roman"/>
                <w:sz w:val="28"/>
                <w:szCs w:val="28"/>
              </w:rPr>
              <w:t>умажные деньги, 16 рулонов цветного шелка, 3 буддийских халата</w:t>
            </w:r>
          </w:p>
        </w:tc>
      </w:tr>
      <w:tr w:rsidR="003B1173" w:rsidTr="004A2EFE">
        <w:tc>
          <w:tcPr>
            <w:tcW w:w="817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B1173" w:rsidRDefault="00100236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14</w:t>
            </w:r>
            <w:r w:rsidR="003B11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лошади, западные лошади, леопарды, львы</w:t>
            </w:r>
          </w:p>
        </w:tc>
        <w:tc>
          <w:tcPr>
            <w:tcW w:w="2942" w:type="dxa"/>
          </w:tcPr>
          <w:p w:rsidR="003B1173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кисеи</w:t>
            </w:r>
            <w:r w:rsidR="003B1173">
              <w:rPr>
                <w:rFonts w:ascii="Times New Roman" w:hAnsi="Times New Roman" w:cs="Times New Roman"/>
                <w:sz w:val="28"/>
                <w:szCs w:val="28"/>
              </w:rPr>
              <w:t>, хлопок, ше</w:t>
            </w:r>
            <w:proofErr w:type="gramStart"/>
            <w:r w:rsidR="003B1173">
              <w:rPr>
                <w:rFonts w:ascii="Times New Roman" w:hAnsi="Times New Roman" w:cs="Times New Roman"/>
                <w:sz w:val="28"/>
                <w:szCs w:val="28"/>
              </w:rPr>
              <w:t>лк в цв</w:t>
            </w:r>
            <w:proofErr w:type="gramEnd"/>
            <w:r w:rsidR="003B1173">
              <w:rPr>
                <w:rFonts w:ascii="Times New Roman" w:hAnsi="Times New Roman" w:cs="Times New Roman"/>
                <w:sz w:val="28"/>
                <w:szCs w:val="28"/>
              </w:rPr>
              <w:t>еточек</w:t>
            </w:r>
          </w:p>
        </w:tc>
      </w:tr>
      <w:tr w:rsidR="003B1173" w:rsidTr="004A2EFE">
        <w:tc>
          <w:tcPr>
            <w:tcW w:w="817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1413</w:t>
            </w:r>
          </w:p>
        </w:tc>
        <w:tc>
          <w:tcPr>
            <w:tcW w:w="2835" w:type="dxa"/>
          </w:tcPr>
          <w:p w:rsidR="003B1173" w:rsidRDefault="003B1173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лошади, исландские кречеты</w:t>
            </w:r>
          </w:p>
        </w:tc>
        <w:tc>
          <w:tcPr>
            <w:tcW w:w="2942" w:type="dxa"/>
          </w:tcPr>
          <w:p w:rsidR="003B1173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шелк</w:t>
            </w:r>
          </w:p>
        </w:tc>
      </w:tr>
      <w:tr w:rsidR="0039442B" w:rsidTr="004A2EFE">
        <w:tc>
          <w:tcPr>
            <w:tcW w:w="81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1415</w:t>
            </w:r>
          </w:p>
        </w:tc>
        <w:tc>
          <w:tcPr>
            <w:tcW w:w="2835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лошади, леопарды</w:t>
            </w:r>
          </w:p>
        </w:tc>
        <w:tc>
          <w:tcPr>
            <w:tcW w:w="2942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деньги</w:t>
            </w:r>
          </w:p>
        </w:tc>
      </w:tr>
      <w:tr w:rsidR="0039442B" w:rsidTr="004A2EFE">
        <w:tc>
          <w:tcPr>
            <w:tcW w:w="81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1416</w:t>
            </w:r>
          </w:p>
        </w:tc>
        <w:tc>
          <w:tcPr>
            <w:tcW w:w="2835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лошадей</w:t>
            </w:r>
          </w:p>
        </w:tc>
        <w:tc>
          <w:tcPr>
            <w:tcW w:w="2942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деньги</w:t>
            </w:r>
          </w:p>
        </w:tc>
      </w:tr>
      <w:tr w:rsidR="0039442B" w:rsidTr="004A2EFE">
        <w:tc>
          <w:tcPr>
            <w:tcW w:w="81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1419</w:t>
            </w:r>
          </w:p>
        </w:tc>
        <w:tc>
          <w:tcPr>
            <w:tcW w:w="2835" w:type="dxa"/>
          </w:tcPr>
          <w:p w:rsidR="0039442B" w:rsidRDefault="00815945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442B">
              <w:rPr>
                <w:rFonts w:ascii="Times New Roman" w:hAnsi="Times New Roman" w:cs="Times New Roman"/>
                <w:sz w:val="28"/>
                <w:szCs w:val="28"/>
              </w:rPr>
              <w:t>ошади</w:t>
            </w:r>
          </w:p>
        </w:tc>
        <w:tc>
          <w:tcPr>
            <w:tcW w:w="2942" w:type="dxa"/>
          </w:tcPr>
          <w:p w:rsidR="0039442B" w:rsidRDefault="0039442B" w:rsidP="0039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тин бумажных денег, 70 рулонов шелка в цветочек, 20 штук цветного шелка</w:t>
            </w:r>
          </w:p>
        </w:tc>
      </w:tr>
      <w:tr w:rsidR="0039442B" w:rsidTr="004A2EFE">
        <w:tc>
          <w:tcPr>
            <w:tcW w:w="81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1422</w:t>
            </w:r>
          </w:p>
        </w:tc>
        <w:tc>
          <w:tcPr>
            <w:tcW w:w="2835" w:type="dxa"/>
          </w:tcPr>
          <w:p w:rsidR="0039442B" w:rsidRDefault="00815945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442B">
              <w:rPr>
                <w:rFonts w:ascii="Times New Roman" w:hAnsi="Times New Roman" w:cs="Times New Roman"/>
                <w:sz w:val="28"/>
                <w:szCs w:val="28"/>
              </w:rPr>
              <w:t>ошади</w:t>
            </w:r>
          </w:p>
        </w:tc>
        <w:tc>
          <w:tcPr>
            <w:tcW w:w="2942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деньги</w:t>
            </w:r>
          </w:p>
        </w:tc>
      </w:tr>
      <w:tr w:rsidR="0039442B" w:rsidTr="004A2EFE">
        <w:tc>
          <w:tcPr>
            <w:tcW w:w="81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1422</w:t>
            </w:r>
          </w:p>
        </w:tc>
        <w:tc>
          <w:tcPr>
            <w:tcW w:w="2835" w:type="dxa"/>
          </w:tcPr>
          <w:p w:rsidR="0039442B" w:rsidRDefault="0039442B" w:rsidP="0039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 лошадей, более 2000 овец</w:t>
            </w:r>
          </w:p>
        </w:tc>
        <w:tc>
          <w:tcPr>
            <w:tcW w:w="2942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</w:tr>
      <w:tr w:rsidR="0039442B" w:rsidTr="004A2EFE">
        <w:tc>
          <w:tcPr>
            <w:tcW w:w="81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1424</w:t>
            </w:r>
          </w:p>
        </w:tc>
        <w:tc>
          <w:tcPr>
            <w:tcW w:w="2835" w:type="dxa"/>
          </w:tcPr>
          <w:p w:rsidR="0039442B" w:rsidRDefault="00100236" w:rsidP="0039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442B">
              <w:rPr>
                <w:rFonts w:ascii="Times New Roman" w:hAnsi="Times New Roman" w:cs="Times New Roman"/>
                <w:sz w:val="28"/>
                <w:szCs w:val="28"/>
              </w:rPr>
              <w:t>ошади</w:t>
            </w:r>
          </w:p>
        </w:tc>
        <w:tc>
          <w:tcPr>
            <w:tcW w:w="2942" w:type="dxa"/>
          </w:tcPr>
          <w:p w:rsidR="0039442B" w:rsidRDefault="0039442B" w:rsidP="004A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лян серебра, 400 тин бумажных денег, кисеи, 3 рулона тонких шелковых нитей,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выровненных предметов одежды из цветного шелка</w:t>
            </w:r>
          </w:p>
        </w:tc>
      </w:tr>
    </w:tbl>
    <w:p w:rsidR="00C83151" w:rsidRPr="00C83151" w:rsidRDefault="00D11AAC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436D9" w:rsidRPr="00C83151" w:rsidRDefault="00442602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диссертационной работе М.М. Каримова описывается посольство в Герат, прибывшее в 1412 году из Китая, которое было принято с необыкновенной торжественностью (в честь приезда послов украсили свои дома шелковыми тканями и коврами). Путешествие послов из Китая на Запад продолжалось и позже. В доставленных послами письмах китайский император пытался примирить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Шахруха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и  Халил Султана, которые после смерти Тимура стали делить наследие Тимура. Также, М.М. Каримов, опираясь на работу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Хафизи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Абру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, описывает церемонию приема этих послов. Он пишет: « по приказу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Шахруха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город приводят в порядок, на рынках выставляются лучшие товары купцов и ремесленников, на главных дорогах развешивают оружие и другие военные снаряжения. Послов принимают знатные придворные за городом со всеми почестями. Сам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Шахрух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принимает послов в саду «Загон» и устраивает в их честь пир. После этого послы передают письмо китайского императора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Минга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Шахруху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... В своем письме китайский император выражает свое удовольствие состоянием сотрудничества и предлагает постоянно обмениваться послами. Письмо было составлено в двух экземплярах, каждый на персидском, тюркском и китайских языках. </w:t>
      </w:r>
      <w:proofErr w:type="spellStart"/>
      <w:r w:rsidR="002B54E7">
        <w:rPr>
          <w:rFonts w:ascii="Times New Roman" w:hAnsi="Times New Roman" w:cs="Times New Roman"/>
          <w:sz w:val="28"/>
          <w:szCs w:val="28"/>
        </w:rPr>
        <w:t>Шахрух</w:t>
      </w:r>
      <w:proofErr w:type="spellEnd"/>
      <w:r w:rsidR="002B54E7">
        <w:rPr>
          <w:rFonts w:ascii="Times New Roman" w:hAnsi="Times New Roman" w:cs="Times New Roman"/>
          <w:sz w:val="28"/>
          <w:szCs w:val="28"/>
        </w:rPr>
        <w:t xml:space="preserve"> подписал второй экземпляр</w:t>
      </w:r>
      <w:r w:rsidR="00C7180C">
        <w:rPr>
          <w:rFonts w:ascii="Times New Roman" w:hAnsi="Times New Roman" w:cs="Times New Roman"/>
          <w:sz w:val="28"/>
          <w:szCs w:val="28"/>
        </w:rPr>
        <w:t xml:space="preserve">, который был у послов. После этого каждый придворный по отдельности устроил большой пир в честь послов. После завершения этих церемоний </w:t>
      </w:r>
      <w:proofErr w:type="spellStart"/>
      <w:r w:rsidR="00C7180C">
        <w:rPr>
          <w:rFonts w:ascii="Times New Roman" w:hAnsi="Times New Roman" w:cs="Times New Roman"/>
          <w:sz w:val="28"/>
          <w:szCs w:val="28"/>
        </w:rPr>
        <w:t>Шахрух</w:t>
      </w:r>
      <w:proofErr w:type="spellEnd"/>
      <w:r w:rsidR="00C7180C">
        <w:rPr>
          <w:rFonts w:ascii="Times New Roman" w:hAnsi="Times New Roman" w:cs="Times New Roman"/>
          <w:sz w:val="28"/>
          <w:szCs w:val="28"/>
        </w:rPr>
        <w:t xml:space="preserve"> посылает посольство во главе Шейх Мухаммада </w:t>
      </w:r>
      <w:proofErr w:type="spellStart"/>
      <w:r w:rsidR="00C7180C">
        <w:rPr>
          <w:rFonts w:ascii="Times New Roman" w:hAnsi="Times New Roman" w:cs="Times New Roman"/>
          <w:sz w:val="28"/>
          <w:szCs w:val="28"/>
        </w:rPr>
        <w:t>Бахши</w:t>
      </w:r>
      <w:proofErr w:type="spellEnd"/>
      <w:r w:rsidR="00C7180C">
        <w:rPr>
          <w:rFonts w:ascii="Times New Roman" w:hAnsi="Times New Roman" w:cs="Times New Roman"/>
          <w:sz w:val="28"/>
          <w:szCs w:val="28"/>
        </w:rPr>
        <w:t xml:space="preserve"> как своего представителя китайскому императору с ответным письмом, с которым возвращается также и китайское посольство» </w:t>
      </w:r>
      <w:r w:rsidR="00C7180C" w:rsidRPr="00C7180C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8</w:t>
      </w:r>
      <w:r w:rsidR="00F45A86">
        <w:rPr>
          <w:rFonts w:ascii="Times New Roman" w:hAnsi="Times New Roman" w:cs="Times New Roman"/>
          <w:sz w:val="28"/>
          <w:szCs w:val="28"/>
        </w:rPr>
        <w:t>,</w:t>
      </w:r>
      <w:r w:rsidR="00C7180C">
        <w:rPr>
          <w:rFonts w:ascii="Times New Roman" w:hAnsi="Times New Roman" w:cs="Times New Roman"/>
          <w:sz w:val="28"/>
          <w:szCs w:val="28"/>
        </w:rPr>
        <w:t xml:space="preserve"> </w:t>
      </w:r>
      <w:r w:rsidR="00F45A86">
        <w:rPr>
          <w:rFonts w:ascii="Times New Roman" w:hAnsi="Times New Roman" w:cs="Times New Roman"/>
          <w:sz w:val="28"/>
          <w:szCs w:val="28"/>
        </w:rPr>
        <w:t xml:space="preserve">с. </w:t>
      </w:r>
      <w:r w:rsidR="00C7180C">
        <w:rPr>
          <w:rFonts w:ascii="Times New Roman" w:hAnsi="Times New Roman" w:cs="Times New Roman"/>
          <w:sz w:val="28"/>
          <w:szCs w:val="28"/>
        </w:rPr>
        <w:t>122-123</w:t>
      </w:r>
      <w:r w:rsidR="00C7180C" w:rsidRPr="00C7180C">
        <w:rPr>
          <w:rFonts w:ascii="Times New Roman" w:hAnsi="Times New Roman" w:cs="Times New Roman"/>
          <w:sz w:val="28"/>
          <w:szCs w:val="28"/>
        </w:rPr>
        <w:t>]</w:t>
      </w:r>
      <w:r w:rsidR="009A4CE2">
        <w:rPr>
          <w:rFonts w:ascii="Times New Roman" w:hAnsi="Times New Roman" w:cs="Times New Roman"/>
          <w:sz w:val="28"/>
          <w:szCs w:val="28"/>
        </w:rPr>
        <w:t>.</w:t>
      </w:r>
      <w:r w:rsidR="00C83151" w:rsidRPr="00C8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AB" w:rsidRDefault="006408AB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F45A8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45A86">
        <w:rPr>
          <w:rFonts w:ascii="Times New Roman" w:hAnsi="Times New Roman" w:cs="Times New Roman"/>
          <w:sz w:val="28"/>
          <w:szCs w:val="28"/>
        </w:rPr>
        <w:t>Рокхилла</w:t>
      </w:r>
      <w:proofErr w:type="spellEnd"/>
      <w:r w:rsidR="00F4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Diplomatic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mission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6408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 w:rsidR="005E7FFE">
        <w:rPr>
          <w:rFonts w:ascii="Times New Roman" w:hAnsi="Times New Roman" w:cs="Times New Roman"/>
          <w:sz w:val="28"/>
          <w:szCs w:val="28"/>
          <w:lang w:val="en-US"/>
        </w:rPr>
        <w:t>Kot</w:t>
      </w:r>
      <w:r>
        <w:rPr>
          <w:rFonts w:ascii="Times New Roman" w:hAnsi="Times New Roman" w:cs="Times New Roman"/>
          <w:sz w:val="28"/>
          <w:szCs w:val="28"/>
          <w:lang w:val="en-US"/>
        </w:rPr>
        <w:t>ow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5E7FFE">
        <w:rPr>
          <w:rFonts w:ascii="Times New Roman" w:hAnsi="Times New Roman" w:cs="Times New Roman"/>
          <w:sz w:val="28"/>
          <w:szCs w:val="28"/>
        </w:rPr>
        <w:t xml:space="preserve"> </w:t>
      </w:r>
      <w:r w:rsidR="005E7FF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описано посольство отправленное в</w:t>
      </w:r>
      <w:r w:rsidR="000639A6">
        <w:rPr>
          <w:rFonts w:ascii="Times New Roman" w:hAnsi="Times New Roman" w:cs="Times New Roman"/>
          <w:sz w:val="28"/>
          <w:szCs w:val="28"/>
        </w:rPr>
        <w:t xml:space="preserve"> 1419 </w:t>
      </w:r>
      <w:proofErr w:type="gramStart"/>
      <w:r w:rsidR="000639A6">
        <w:rPr>
          <w:rFonts w:ascii="Times New Roman" w:hAnsi="Times New Roman" w:cs="Times New Roman"/>
          <w:sz w:val="28"/>
          <w:szCs w:val="28"/>
        </w:rPr>
        <w:t xml:space="preserve">году  </w:t>
      </w:r>
      <w:proofErr w:type="spellStart"/>
      <w:r w:rsidR="000639A6">
        <w:rPr>
          <w:rFonts w:ascii="Times New Roman" w:hAnsi="Times New Roman" w:cs="Times New Roman"/>
          <w:sz w:val="28"/>
          <w:szCs w:val="28"/>
        </w:rPr>
        <w:t>Шахрух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от Герата </w:t>
      </w:r>
      <w:r w:rsidR="001456A7">
        <w:rPr>
          <w:rFonts w:ascii="Times New Roman" w:hAnsi="Times New Roman" w:cs="Times New Roman"/>
          <w:sz w:val="28"/>
          <w:szCs w:val="28"/>
        </w:rPr>
        <w:t xml:space="preserve">к  Минскому </w:t>
      </w:r>
      <w:r w:rsidR="008F3530">
        <w:rPr>
          <w:rFonts w:ascii="Times New Roman" w:hAnsi="Times New Roman" w:cs="Times New Roman"/>
          <w:sz w:val="28"/>
          <w:szCs w:val="28"/>
        </w:rPr>
        <w:t xml:space="preserve">императору </w:t>
      </w:r>
      <w:proofErr w:type="spellStart"/>
      <w:r w:rsidR="008F3530">
        <w:rPr>
          <w:rFonts w:ascii="Times New Roman" w:hAnsi="Times New Roman" w:cs="Times New Roman"/>
          <w:sz w:val="28"/>
          <w:szCs w:val="28"/>
        </w:rPr>
        <w:t>Юн</w:t>
      </w:r>
      <w:r w:rsidR="001456A7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="009C5293" w:rsidRPr="00430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293" w:rsidRPr="0043058F" w:rsidRDefault="006408AB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0D1E">
        <w:rPr>
          <w:rFonts w:ascii="Times New Roman" w:hAnsi="Times New Roman" w:cs="Times New Roman"/>
          <w:sz w:val="28"/>
          <w:szCs w:val="28"/>
        </w:rPr>
        <w:t xml:space="preserve">… 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К </w:t>
      </w:r>
      <w:r w:rsidR="001456A7">
        <w:rPr>
          <w:rFonts w:ascii="Times New Roman" w:hAnsi="Times New Roman" w:cs="Times New Roman"/>
          <w:sz w:val="28"/>
          <w:szCs w:val="28"/>
        </w:rPr>
        <w:t>посольству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присоединились на пути посланники из Самарканда, Бадахшана и других стран, и вместе они поехали в Пекин, в компании некоторых возвращающихся китайских посланников, прибывающих в китайскую столицу в 1420</w:t>
      </w:r>
      <w:r w:rsidR="002008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9C5293" w:rsidRPr="0043058F">
        <w:rPr>
          <w:rFonts w:ascii="Times New Roman" w:hAnsi="Times New Roman" w:cs="Times New Roman"/>
          <w:sz w:val="28"/>
          <w:szCs w:val="28"/>
        </w:rPr>
        <w:t>. Они добра</w:t>
      </w:r>
      <w:r w:rsidR="00A654AF">
        <w:rPr>
          <w:rFonts w:ascii="Times New Roman" w:hAnsi="Times New Roman" w:cs="Times New Roman"/>
          <w:sz w:val="28"/>
          <w:szCs w:val="28"/>
        </w:rPr>
        <w:t>лись до города ночью</w:t>
      </w:r>
      <w:r w:rsidR="001456A7">
        <w:rPr>
          <w:rFonts w:ascii="Times New Roman" w:hAnsi="Times New Roman" w:cs="Times New Roman"/>
          <w:sz w:val="28"/>
          <w:szCs w:val="28"/>
        </w:rPr>
        <w:t>,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в</w:t>
      </w:r>
      <w:r w:rsidR="001456A7">
        <w:rPr>
          <w:rFonts w:ascii="Times New Roman" w:hAnsi="Times New Roman" w:cs="Times New Roman"/>
          <w:sz w:val="28"/>
          <w:szCs w:val="28"/>
        </w:rPr>
        <w:t xml:space="preserve">орота 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были заперты, </w:t>
      </w:r>
      <w:r w:rsidR="00A654AF">
        <w:rPr>
          <w:rFonts w:ascii="Times New Roman" w:hAnsi="Times New Roman" w:cs="Times New Roman"/>
          <w:sz w:val="28"/>
          <w:szCs w:val="28"/>
        </w:rPr>
        <w:t xml:space="preserve">они 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сделали брешь  в стене, </w:t>
      </w:r>
      <w:r w:rsidR="001456A7">
        <w:rPr>
          <w:rFonts w:ascii="Times New Roman" w:hAnsi="Times New Roman" w:cs="Times New Roman"/>
          <w:sz w:val="28"/>
          <w:szCs w:val="28"/>
        </w:rPr>
        <w:t>путь которой  проводил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непосредственно во дворец. </w:t>
      </w:r>
      <w:proofErr w:type="gramStart"/>
      <w:r w:rsidR="009C5293" w:rsidRPr="0043058F">
        <w:rPr>
          <w:rFonts w:ascii="Times New Roman" w:hAnsi="Times New Roman" w:cs="Times New Roman"/>
          <w:sz w:val="28"/>
          <w:szCs w:val="28"/>
        </w:rPr>
        <w:t xml:space="preserve">Они остановились </w:t>
      </w:r>
      <w:r w:rsidR="001456A7">
        <w:rPr>
          <w:rFonts w:ascii="Times New Roman" w:hAnsi="Times New Roman" w:cs="Times New Roman"/>
          <w:sz w:val="28"/>
          <w:szCs w:val="28"/>
        </w:rPr>
        <w:t xml:space="preserve">на 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="00A654AF">
        <w:rPr>
          <w:rFonts w:ascii="Times New Roman" w:hAnsi="Times New Roman" w:cs="Times New Roman"/>
          <w:sz w:val="28"/>
          <w:szCs w:val="28"/>
        </w:rPr>
        <w:t xml:space="preserve">время перед павильоном </w:t>
      </w:r>
      <w:r>
        <w:rPr>
          <w:rFonts w:ascii="Times New Roman" w:hAnsi="Times New Roman" w:cs="Times New Roman"/>
          <w:sz w:val="28"/>
          <w:szCs w:val="28"/>
        </w:rPr>
        <w:t>большого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двора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и </w:t>
      </w:r>
      <w:r w:rsidR="00A654AF">
        <w:rPr>
          <w:rFonts w:ascii="Times New Roman" w:hAnsi="Times New Roman" w:cs="Times New Roman"/>
          <w:sz w:val="28"/>
          <w:szCs w:val="28"/>
        </w:rPr>
        <w:t>там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прождали оставшуюся часть  ночи с ог</w:t>
      </w:r>
      <w:r w:rsidR="001456A7">
        <w:rPr>
          <w:rFonts w:ascii="Times New Roman" w:hAnsi="Times New Roman" w:cs="Times New Roman"/>
          <w:sz w:val="28"/>
          <w:szCs w:val="28"/>
        </w:rPr>
        <w:t>ромным количеством солдат – 30 000 тыс.</w:t>
      </w:r>
      <w:r w:rsidR="005E7FFE">
        <w:rPr>
          <w:rFonts w:ascii="Times New Roman" w:hAnsi="Times New Roman" w:cs="Times New Roman"/>
          <w:sz w:val="28"/>
          <w:szCs w:val="28"/>
        </w:rPr>
        <w:t>, л</w:t>
      </w:r>
      <w:r w:rsidR="009C5293" w:rsidRPr="0043058F">
        <w:rPr>
          <w:rFonts w:ascii="Times New Roman" w:hAnsi="Times New Roman" w:cs="Times New Roman"/>
          <w:sz w:val="28"/>
          <w:szCs w:val="28"/>
        </w:rPr>
        <w:t>етописец говори</w:t>
      </w:r>
      <w:r w:rsidR="005E7FFE">
        <w:rPr>
          <w:rFonts w:ascii="Times New Roman" w:hAnsi="Times New Roman" w:cs="Times New Roman"/>
          <w:sz w:val="28"/>
          <w:szCs w:val="28"/>
        </w:rPr>
        <w:t xml:space="preserve">т по истине 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Восточными образами - в то время как две тысячи музыкантов и певцов пели молитвы о процветании Императора, еще две тысячи мужчин, с палками и алебардами, вели наблюдения.</w:t>
      </w:r>
      <w:proofErr w:type="gramEnd"/>
    </w:p>
    <w:p w:rsidR="009C5293" w:rsidRPr="0043058F" w:rsidRDefault="00371EE5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расцвело,  заиграла 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музы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="005E7FFE">
        <w:rPr>
          <w:rFonts w:ascii="Times New Roman" w:hAnsi="Times New Roman" w:cs="Times New Roman"/>
          <w:sz w:val="28"/>
          <w:szCs w:val="28"/>
        </w:rPr>
        <w:t>двери в павильоне, которые</w:t>
      </w:r>
      <w:r w:rsidR="009C5293" w:rsidRPr="0043058F">
        <w:rPr>
          <w:rFonts w:ascii="Times New Roman" w:hAnsi="Times New Roman" w:cs="Times New Roman"/>
          <w:sz w:val="28"/>
          <w:szCs w:val="28"/>
        </w:rPr>
        <w:t xml:space="preserve"> </w:t>
      </w:r>
      <w:r w:rsidR="005E7FFE">
        <w:rPr>
          <w:rFonts w:ascii="Times New Roman" w:hAnsi="Times New Roman" w:cs="Times New Roman"/>
          <w:sz w:val="28"/>
          <w:szCs w:val="28"/>
        </w:rPr>
        <w:t>вели</w:t>
      </w:r>
      <w:r>
        <w:rPr>
          <w:rFonts w:ascii="Times New Roman" w:hAnsi="Times New Roman" w:cs="Times New Roman"/>
          <w:sz w:val="28"/>
          <w:szCs w:val="28"/>
        </w:rPr>
        <w:t xml:space="preserve"> во внутренний двор, распахнулись.</w:t>
      </w:r>
    </w:p>
    <w:p w:rsidR="007376D0" w:rsidRDefault="00F25B4B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8F">
        <w:rPr>
          <w:rFonts w:ascii="Times New Roman" w:hAnsi="Times New Roman" w:cs="Times New Roman"/>
          <w:sz w:val="28"/>
          <w:szCs w:val="28"/>
        </w:rPr>
        <w:t xml:space="preserve">Послы, проходившие от </w:t>
      </w:r>
      <w:r w:rsidR="00371EE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43058F">
        <w:rPr>
          <w:rFonts w:ascii="Times New Roman" w:hAnsi="Times New Roman" w:cs="Times New Roman"/>
          <w:sz w:val="28"/>
          <w:szCs w:val="28"/>
        </w:rPr>
        <w:t xml:space="preserve"> </w:t>
      </w:r>
      <w:r w:rsidR="00371EE5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43058F">
        <w:rPr>
          <w:rFonts w:ascii="Times New Roman" w:hAnsi="Times New Roman" w:cs="Times New Roman"/>
          <w:sz w:val="28"/>
          <w:szCs w:val="28"/>
        </w:rPr>
        <w:t xml:space="preserve"> </w:t>
      </w:r>
      <w:r w:rsidR="00371EE5">
        <w:rPr>
          <w:rFonts w:ascii="Times New Roman" w:hAnsi="Times New Roman" w:cs="Times New Roman"/>
          <w:sz w:val="28"/>
          <w:szCs w:val="28"/>
        </w:rPr>
        <w:t>во вторую</w:t>
      </w:r>
      <w:r w:rsidRPr="0043058F">
        <w:rPr>
          <w:rFonts w:ascii="Times New Roman" w:hAnsi="Times New Roman" w:cs="Times New Roman"/>
          <w:sz w:val="28"/>
          <w:szCs w:val="28"/>
        </w:rPr>
        <w:t xml:space="preserve">, </w:t>
      </w:r>
      <w:r w:rsidR="007376D0">
        <w:rPr>
          <w:rFonts w:ascii="Times New Roman" w:hAnsi="Times New Roman" w:cs="Times New Roman"/>
          <w:sz w:val="28"/>
          <w:szCs w:val="28"/>
        </w:rPr>
        <w:t>отмечали</w:t>
      </w:r>
      <w:r w:rsidR="00371EE5">
        <w:rPr>
          <w:rFonts w:ascii="Times New Roman" w:hAnsi="Times New Roman" w:cs="Times New Roman"/>
          <w:sz w:val="28"/>
          <w:szCs w:val="28"/>
        </w:rPr>
        <w:t xml:space="preserve"> последнюю столь же красивой и просторной</w:t>
      </w:r>
      <w:r w:rsidR="00A654AF">
        <w:rPr>
          <w:rFonts w:ascii="Times New Roman" w:hAnsi="Times New Roman" w:cs="Times New Roman"/>
          <w:sz w:val="28"/>
          <w:szCs w:val="28"/>
        </w:rPr>
        <w:t xml:space="preserve"> как другую</w:t>
      </w:r>
      <w:r w:rsidRPr="004305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58F">
        <w:rPr>
          <w:rFonts w:ascii="Times New Roman" w:hAnsi="Times New Roman" w:cs="Times New Roman"/>
          <w:sz w:val="28"/>
          <w:szCs w:val="28"/>
        </w:rPr>
        <w:t xml:space="preserve"> В верхней части </w:t>
      </w:r>
      <w:r w:rsidRPr="0043058F">
        <w:rPr>
          <w:rFonts w:ascii="Times New Roman" w:hAnsi="Times New Roman" w:cs="Times New Roman"/>
          <w:sz w:val="28"/>
          <w:szCs w:val="28"/>
        </w:rPr>
        <w:lastRenderedPageBreak/>
        <w:t xml:space="preserve">была кабина или павильон больше чем первый, где была возведена </w:t>
      </w:r>
      <w:proofErr w:type="gramStart"/>
      <w:r w:rsidR="005E7F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4AF">
        <w:rPr>
          <w:rFonts w:ascii="Times New Roman" w:hAnsi="Times New Roman" w:cs="Times New Roman"/>
          <w:sz w:val="28"/>
          <w:szCs w:val="28"/>
        </w:rPr>
        <w:t>платформа</w:t>
      </w:r>
      <w:proofErr w:type="gramEnd"/>
      <w:r w:rsidRPr="0043058F">
        <w:rPr>
          <w:rFonts w:ascii="Times New Roman" w:hAnsi="Times New Roman" w:cs="Times New Roman"/>
          <w:sz w:val="28"/>
          <w:szCs w:val="28"/>
        </w:rPr>
        <w:t>, или ди</w:t>
      </w:r>
      <w:r w:rsidR="005E7FFE">
        <w:rPr>
          <w:rFonts w:ascii="Times New Roman" w:hAnsi="Times New Roman" w:cs="Times New Roman"/>
          <w:sz w:val="28"/>
          <w:szCs w:val="28"/>
        </w:rPr>
        <w:t>ван, треугольной формы. Б</w:t>
      </w:r>
      <w:r w:rsidR="00BC672A">
        <w:rPr>
          <w:rFonts w:ascii="Times New Roman" w:hAnsi="Times New Roman" w:cs="Times New Roman"/>
          <w:sz w:val="28"/>
          <w:szCs w:val="28"/>
        </w:rPr>
        <w:t xml:space="preserve">ыло четыре высоких </w:t>
      </w:r>
      <w:r w:rsidR="00DB0D1E">
        <w:rPr>
          <w:rFonts w:ascii="Times New Roman" w:hAnsi="Times New Roman" w:cs="Times New Roman"/>
          <w:sz w:val="28"/>
          <w:szCs w:val="28"/>
        </w:rPr>
        <w:t>локтя,</w:t>
      </w:r>
      <w:r w:rsidR="00BC672A">
        <w:rPr>
          <w:rFonts w:ascii="Times New Roman" w:hAnsi="Times New Roman" w:cs="Times New Roman"/>
          <w:sz w:val="28"/>
          <w:szCs w:val="28"/>
        </w:rPr>
        <w:t xml:space="preserve"> и они были покрыты</w:t>
      </w:r>
      <w:r w:rsidRPr="0043058F">
        <w:rPr>
          <w:rFonts w:ascii="Times New Roman" w:hAnsi="Times New Roman" w:cs="Times New Roman"/>
          <w:sz w:val="28"/>
          <w:szCs w:val="28"/>
        </w:rPr>
        <w:t xml:space="preserve"> желтым атласом, с позолотой и картинами, представляющими </w:t>
      </w:r>
      <w:proofErr w:type="spellStart"/>
      <w:r w:rsidRPr="0043058F">
        <w:rPr>
          <w:rFonts w:ascii="Times New Roman" w:hAnsi="Times New Roman" w:cs="Times New Roman"/>
          <w:sz w:val="28"/>
          <w:szCs w:val="28"/>
        </w:rPr>
        <w:t>Симург</w:t>
      </w:r>
      <w:r w:rsidR="007376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3058F">
        <w:rPr>
          <w:rFonts w:ascii="Times New Roman" w:hAnsi="Times New Roman" w:cs="Times New Roman"/>
          <w:sz w:val="28"/>
          <w:szCs w:val="28"/>
        </w:rPr>
        <w:t xml:space="preserve"> или Феникс</w:t>
      </w:r>
      <w:r w:rsidR="007376D0">
        <w:rPr>
          <w:rFonts w:ascii="Times New Roman" w:hAnsi="Times New Roman" w:cs="Times New Roman"/>
          <w:sz w:val="28"/>
          <w:szCs w:val="28"/>
        </w:rPr>
        <w:t>а</w:t>
      </w:r>
      <w:r w:rsidRPr="0043058F">
        <w:rPr>
          <w:rFonts w:ascii="Times New Roman" w:hAnsi="Times New Roman" w:cs="Times New Roman"/>
          <w:sz w:val="28"/>
          <w:szCs w:val="28"/>
        </w:rPr>
        <w:t>, которую</w:t>
      </w:r>
      <w:r w:rsidR="007376D0">
        <w:rPr>
          <w:rFonts w:ascii="Times New Roman" w:hAnsi="Times New Roman" w:cs="Times New Roman"/>
          <w:sz w:val="28"/>
          <w:szCs w:val="28"/>
        </w:rPr>
        <w:t xml:space="preserve"> китайцы</w:t>
      </w:r>
      <w:r w:rsidRPr="0043058F">
        <w:rPr>
          <w:rFonts w:ascii="Times New Roman" w:hAnsi="Times New Roman" w:cs="Times New Roman"/>
          <w:sz w:val="28"/>
          <w:szCs w:val="28"/>
        </w:rPr>
        <w:t xml:space="preserve"> </w:t>
      </w:r>
      <w:r w:rsidR="00BC672A">
        <w:rPr>
          <w:rFonts w:ascii="Times New Roman" w:hAnsi="Times New Roman" w:cs="Times New Roman"/>
          <w:sz w:val="28"/>
          <w:szCs w:val="28"/>
        </w:rPr>
        <w:t>называли</w:t>
      </w:r>
      <w:r w:rsidR="00A654AF">
        <w:rPr>
          <w:rFonts w:ascii="Times New Roman" w:hAnsi="Times New Roman" w:cs="Times New Roman"/>
          <w:sz w:val="28"/>
          <w:szCs w:val="28"/>
        </w:rPr>
        <w:t xml:space="preserve"> "Королевской птицей</w:t>
      </w:r>
      <w:r w:rsidRPr="0043058F">
        <w:rPr>
          <w:rFonts w:ascii="Times New Roman" w:hAnsi="Times New Roman" w:cs="Times New Roman"/>
          <w:sz w:val="28"/>
          <w:szCs w:val="28"/>
        </w:rPr>
        <w:t xml:space="preserve">". </w:t>
      </w:r>
      <w:r w:rsidR="0037562B" w:rsidRPr="0043058F">
        <w:rPr>
          <w:rFonts w:ascii="Times New Roman" w:hAnsi="Times New Roman" w:cs="Times New Roman"/>
          <w:sz w:val="28"/>
          <w:szCs w:val="28"/>
        </w:rPr>
        <w:t>На этом троне или диване был</w:t>
      </w:r>
      <w:r w:rsidR="00BC672A">
        <w:rPr>
          <w:rFonts w:ascii="Times New Roman" w:hAnsi="Times New Roman" w:cs="Times New Roman"/>
          <w:sz w:val="28"/>
          <w:szCs w:val="28"/>
        </w:rPr>
        <w:t xml:space="preserve">о 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сиденье </w:t>
      </w:r>
      <w:r w:rsidR="00BC672A">
        <w:rPr>
          <w:rFonts w:ascii="Times New Roman" w:hAnsi="Times New Roman" w:cs="Times New Roman"/>
          <w:sz w:val="28"/>
          <w:szCs w:val="28"/>
        </w:rPr>
        <w:t>из массивного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 золота, </w:t>
      </w:r>
      <w:r w:rsidR="00BC672A" w:rsidRPr="00BC672A">
        <w:rPr>
          <w:rFonts w:ascii="Times New Roman" w:hAnsi="Times New Roman" w:cs="Times New Roman"/>
          <w:sz w:val="28"/>
          <w:szCs w:val="28"/>
        </w:rPr>
        <w:t xml:space="preserve">а справа и слева </w:t>
      </w:r>
      <w:r w:rsidR="00BC672A">
        <w:rPr>
          <w:rFonts w:ascii="Times New Roman" w:hAnsi="Times New Roman" w:cs="Times New Roman"/>
          <w:sz w:val="28"/>
          <w:szCs w:val="28"/>
        </w:rPr>
        <w:t>стояли</w:t>
      </w:r>
      <w:r w:rsidR="00F728AA">
        <w:rPr>
          <w:rFonts w:ascii="Times New Roman" w:hAnsi="Times New Roman" w:cs="Times New Roman"/>
          <w:sz w:val="28"/>
          <w:szCs w:val="28"/>
        </w:rPr>
        <w:t xml:space="preserve"> многочисленными рядами</w:t>
      </w:r>
      <w:r w:rsidR="00BC672A">
        <w:rPr>
          <w:rFonts w:ascii="Times New Roman" w:hAnsi="Times New Roman" w:cs="Times New Roman"/>
          <w:sz w:val="28"/>
          <w:szCs w:val="28"/>
        </w:rPr>
        <w:t xml:space="preserve"> китайцы.</w:t>
      </w:r>
      <w:r w:rsidR="00F728AA">
        <w:rPr>
          <w:rFonts w:ascii="Times New Roman" w:hAnsi="Times New Roman" w:cs="Times New Roman"/>
          <w:sz w:val="28"/>
          <w:szCs w:val="28"/>
        </w:rPr>
        <w:t xml:space="preserve"> Первыми были те</w:t>
      </w:r>
      <w:r w:rsidR="0037562B" w:rsidRPr="0043058F">
        <w:rPr>
          <w:rFonts w:ascii="Times New Roman" w:hAnsi="Times New Roman" w:cs="Times New Roman"/>
          <w:sz w:val="28"/>
          <w:szCs w:val="28"/>
        </w:rPr>
        <w:t>, кто командовал десятью тысячами мужчин, сопровождаемых теми, кто командовал тысячей, и после н</w:t>
      </w:r>
      <w:r w:rsidR="00F728AA">
        <w:rPr>
          <w:rFonts w:ascii="Times New Roman" w:hAnsi="Times New Roman" w:cs="Times New Roman"/>
          <w:sz w:val="28"/>
          <w:szCs w:val="28"/>
        </w:rPr>
        <w:t>их те, кто только командовал сотней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; каждый </w:t>
      </w:r>
      <w:r w:rsidR="00F728AA">
        <w:rPr>
          <w:rFonts w:ascii="Times New Roman" w:hAnsi="Times New Roman" w:cs="Times New Roman"/>
          <w:sz w:val="28"/>
          <w:szCs w:val="28"/>
        </w:rPr>
        <w:t>держал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 в правой руке </w:t>
      </w:r>
      <w:r w:rsidR="00F728AA">
        <w:rPr>
          <w:rFonts w:ascii="Times New Roman" w:hAnsi="Times New Roman" w:cs="Times New Roman"/>
          <w:sz w:val="28"/>
          <w:szCs w:val="28"/>
        </w:rPr>
        <w:t xml:space="preserve">доску, длиной по локоть, 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и </w:t>
      </w:r>
      <w:r w:rsidR="00F728AA">
        <w:rPr>
          <w:rFonts w:ascii="Times New Roman" w:hAnsi="Times New Roman" w:cs="Times New Roman"/>
          <w:sz w:val="28"/>
          <w:szCs w:val="28"/>
        </w:rPr>
        <w:t xml:space="preserve">шириной в четверть локтя 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и </w:t>
      </w:r>
      <w:r w:rsidR="00F728AA">
        <w:rPr>
          <w:rFonts w:ascii="Times New Roman" w:hAnsi="Times New Roman" w:cs="Times New Roman"/>
          <w:sz w:val="28"/>
          <w:szCs w:val="28"/>
        </w:rPr>
        <w:t xml:space="preserve">им было запрещено смотреть куда-либо кроме как на эту доску. 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Позади них было бесчисленное множество солдат, вооруженных </w:t>
      </w:r>
      <w:r w:rsidR="00F0214D">
        <w:rPr>
          <w:rFonts w:ascii="Times New Roman" w:hAnsi="Times New Roman" w:cs="Times New Roman"/>
          <w:sz w:val="28"/>
          <w:szCs w:val="28"/>
        </w:rPr>
        <w:t>кольчугами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 и копьями и </w:t>
      </w:r>
      <w:r w:rsidR="004B68C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7562B" w:rsidRPr="0043058F">
        <w:rPr>
          <w:rFonts w:ascii="Times New Roman" w:hAnsi="Times New Roman" w:cs="Times New Roman"/>
          <w:sz w:val="28"/>
          <w:szCs w:val="28"/>
        </w:rPr>
        <w:t xml:space="preserve">с обнаженными мечами в руках; все они </w:t>
      </w:r>
      <w:r w:rsidR="004B68C7">
        <w:rPr>
          <w:rFonts w:ascii="Times New Roman" w:hAnsi="Times New Roman" w:cs="Times New Roman"/>
          <w:sz w:val="28"/>
          <w:szCs w:val="28"/>
        </w:rPr>
        <w:t>стояли в строго ровном строю и тишине, будто там не было ни одной живой души</w:t>
      </w:r>
      <w:r w:rsidR="00DB0D1E">
        <w:rPr>
          <w:rFonts w:ascii="Times New Roman" w:hAnsi="Times New Roman" w:cs="Times New Roman"/>
          <w:sz w:val="28"/>
          <w:szCs w:val="28"/>
        </w:rPr>
        <w:t xml:space="preserve"> </w:t>
      </w:r>
      <w:r w:rsidR="006D49F9">
        <w:rPr>
          <w:rFonts w:ascii="Times New Roman" w:hAnsi="Times New Roman" w:cs="Times New Roman"/>
          <w:sz w:val="28"/>
          <w:szCs w:val="28"/>
        </w:rPr>
        <w:t xml:space="preserve"> …» </w:t>
      </w:r>
      <w:r w:rsidR="00DB0D1E" w:rsidRPr="00DB0D1E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12</w:t>
      </w:r>
      <w:r w:rsidR="00F45A86">
        <w:rPr>
          <w:rFonts w:ascii="Times New Roman" w:hAnsi="Times New Roman" w:cs="Times New Roman"/>
          <w:sz w:val="28"/>
          <w:szCs w:val="28"/>
        </w:rPr>
        <w:t>,</w:t>
      </w:r>
      <w:r w:rsidR="00DC1E58">
        <w:rPr>
          <w:rFonts w:ascii="Times New Roman" w:hAnsi="Times New Roman" w:cs="Times New Roman"/>
          <w:sz w:val="28"/>
          <w:szCs w:val="28"/>
        </w:rPr>
        <w:t xml:space="preserve"> с. </w:t>
      </w:r>
      <w:r w:rsidR="007376D0">
        <w:rPr>
          <w:rFonts w:ascii="Times New Roman" w:hAnsi="Times New Roman" w:cs="Times New Roman"/>
          <w:sz w:val="28"/>
          <w:szCs w:val="28"/>
        </w:rPr>
        <w:t>433-434</w:t>
      </w:r>
      <w:r w:rsidR="00DB0D1E" w:rsidRPr="00DB0D1E">
        <w:rPr>
          <w:rFonts w:ascii="Times New Roman" w:hAnsi="Times New Roman" w:cs="Times New Roman"/>
          <w:sz w:val="28"/>
          <w:szCs w:val="28"/>
        </w:rPr>
        <w:t>]</w:t>
      </w:r>
      <w:r w:rsidR="00737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6D9" w:rsidRDefault="007376D0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описывается выход императора, и первым делом, которое рассматривал монарх, были дела преступников, которых было около 700 человек, с разными степенями совершенных преступлений. </w:t>
      </w:r>
      <w:r w:rsidR="000E3D5C">
        <w:rPr>
          <w:rFonts w:ascii="Times New Roman" w:hAnsi="Times New Roman" w:cs="Times New Roman"/>
          <w:sz w:val="28"/>
          <w:szCs w:val="28"/>
        </w:rPr>
        <w:t xml:space="preserve">После того как закончили дела с заключенными, послов подвели к трону на расстоянии пятнадцати локтей от него. </w:t>
      </w:r>
    </w:p>
    <w:p w:rsidR="00DB0D1E" w:rsidRDefault="000E3D5C" w:rsidP="004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«…Один из эмиров, из числа державших на руках доски, подошел и, преклонив колено к земле, прочитал записанное на китайском языке известия о </w:t>
      </w:r>
      <w:r w:rsidRPr="000E3D5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прибытии</w:t>
      </w:r>
      <w:r w:rsidRPr="000E3D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послов, следующего содержания: «Прибыли послы издалека, от его Величества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сыновей; </w:t>
      </w:r>
      <w:r w:rsidRPr="000E3D5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0E3D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принесли </w:t>
      </w:r>
      <w:r w:rsidR="00E964DA">
        <w:rPr>
          <w:rFonts w:ascii="Times New Roman" w:hAnsi="Times New Roman" w:cs="Times New Roman"/>
          <w:sz w:val="28"/>
          <w:szCs w:val="28"/>
        </w:rPr>
        <w:t>благословление</w:t>
      </w:r>
      <w:r>
        <w:rPr>
          <w:rFonts w:ascii="Times New Roman" w:hAnsi="Times New Roman" w:cs="Times New Roman"/>
          <w:sz w:val="28"/>
          <w:szCs w:val="28"/>
        </w:rPr>
        <w:t xml:space="preserve"> для императора и пришли на аудиенцию к подножию </w:t>
      </w:r>
      <w:r w:rsidRPr="000E3D5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Его трона</w:t>
      </w:r>
      <w:r w:rsidRPr="000E3D5C">
        <w:rPr>
          <w:rFonts w:ascii="Times New Roman" w:hAnsi="Times New Roman" w:cs="Times New Roman"/>
          <w:sz w:val="28"/>
          <w:szCs w:val="28"/>
        </w:rPr>
        <w:t>]</w:t>
      </w:r>
      <w:r w:rsidR="0089462E">
        <w:rPr>
          <w:rFonts w:ascii="Times New Roman" w:hAnsi="Times New Roman" w:cs="Times New Roman"/>
          <w:sz w:val="28"/>
          <w:szCs w:val="28"/>
        </w:rPr>
        <w:t xml:space="preserve">…» </w:t>
      </w:r>
      <w:r w:rsidR="0089462E" w:rsidRPr="0089462E">
        <w:rPr>
          <w:rFonts w:ascii="Times New Roman" w:hAnsi="Times New Roman" w:cs="Times New Roman"/>
          <w:sz w:val="28"/>
          <w:szCs w:val="28"/>
        </w:rPr>
        <w:t>[</w:t>
      </w:r>
      <w:r w:rsidR="00815945">
        <w:rPr>
          <w:rFonts w:ascii="Times New Roman" w:hAnsi="Times New Roman" w:cs="Times New Roman"/>
          <w:sz w:val="28"/>
          <w:szCs w:val="28"/>
        </w:rPr>
        <w:t>13</w:t>
      </w:r>
      <w:r w:rsidR="00E97A22">
        <w:rPr>
          <w:rFonts w:ascii="Times New Roman" w:hAnsi="Times New Roman" w:cs="Times New Roman"/>
          <w:sz w:val="28"/>
          <w:szCs w:val="28"/>
        </w:rPr>
        <w:t xml:space="preserve">, </w:t>
      </w:r>
      <w:r w:rsidR="0089462E">
        <w:rPr>
          <w:rFonts w:ascii="Times New Roman" w:hAnsi="Times New Roman" w:cs="Times New Roman"/>
          <w:sz w:val="28"/>
          <w:szCs w:val="28"/>
        </w:rPr>
        <w:t xml:space="preserve">102 </w:t>
      </w:r>
      <w:proofErr w:type="spellStart"/>
      <w:proofErr w:type="gramStart"/>
      <w:r w:rsidR="0089462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89462E" w:rsidRPr="0089462E">
        <w:rPr>
          <w:rFonts w:ascii="Times New Roman" w:hAnsi="Times New Roman" w:cs="Times New Roman"/>
          <w:sz w:val="28"/>
          <w:szCs w:val="28"/>
        </w:rPr>
        <w:t>]</w:t>
      </w:r>
      <w:r w:rsidR="0089462E">
        <w:rPr>
          <w:rFonts w:ascii="Times New Roman" w:hAnsi="Times New Roman" w:cs="Times New Roman"/>
          <w:sz w:val="28"/>
          <w:szCs w:val="28"/>
        </w:rPr>
        <w:t xml:space="preserve">. Эти данные подтверждают то, что </w:t>
      </w:r>
      <w:r w:rsidR="00C95CBD">
        <w:rPr>
          <w:rFonts w:ascii="Times New Roman" w:hAnsi="Times New Roman" w:cs="Times New Roman"/>
          <w:sz w:val="28"/>
          <w:szCs w:val="28"/>
        </w:rPr>
        <w:t>в</w:t>
      </w:r>
      <w:r w:rsidR="00C95CBD" w:rsidRPr="00C95CBD">
        <w:rPr>
          <w:rFonts w:ascii="Times New Roman" w:hAnsi="Times New Roman" w:cs="Times New Roman"/>
          <w:sz w:val="28"/>
          <w:szCs w:val="28"/>
        </w:rPr>
        <w:t xml:space="preserve">се внешние связи были регламентированы ритуалами - обмен посланниками, </w:t>
      </w:r>
      <w:r w:rsidR="00DC1E58">
        <w:rPr>
          <w:rFonts w:ascii="Times New Roman" w:hAnsi="Times New Roman" w:cs="Times New Roman"/>
          <w:sz w:val="28"/>
          <w:szCs w:val="28"/>
        </w:rPr>
        <w:t xml:space="preserve">обмен дарами, </w:t>
      </w:r>
      <w:r w:rsidR="00C95CBD" w:rsidRPr="00C95CBD">
        <w:rPr>
          <w:rFonts w:ascii="Times New Roman" w:hAnsi="Times New Roman" w:cs="Times New Roman"/>
          <w:sz w:val="28"/>
          <w:szCs w:val="28"/>
        </w:rPr>
        <w:t>прием дипломатичес</w:t>
      </w:r>
      <w:r w:rsidR="00C95CBD">
        <w:rPr>
          <w:rFonts w:ascii="Times New Roman" w:hAnsi="Times New Roman" w:cs="Times New Roman"/>
          <w:sz w:val="28"/>
          <w:szCs w:val="28"/>
        </w:rPr>
        <w:t xml:space="preserve">ких миссий и даже экстрадиция. </w:t>
      </w:r>
    </w:p>
    <w:p w:rsidR="00DC1E58" w:rsidRDefault="00C95CBD" w:rsidP="00C9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C95CBD">
        <w:rPr>
          <w:rFonts w:ascii="Times New Roman" w:hAnsi="Times New Roman" w:cs="Times New Roman"/>
          <w:sz w:val="28"/>
          <w:szCs w:val="28"/>
        </w:rPr>
        <w:t>менно в период правления династии Мин больше всего дипломатических миссий и путешественников выезжало за пределы страны. Хот</w:t>
      </w:r>
      <w:r>
        <w:rPr>
          <w:rFonts w:ascii="Times New Roman" w:hAnsi="Times New Roman" w:cs="Times New Roman"/>
          <w:sz w:val="28"/>
          <w:szCs w:val="28"/>
        </w:rPr>
        <w:t>я больше посланников прибывало в</w:t>
      </w:r>
      <w:r w:rsidRPr="00C95CBD">
        <w:rPr>
          <w:rFonts w:ascii="Times New Roman" w:hAnsi="Times New Roman" w:cs="Times New Roman"/>
          <w:sz w:val="28"/>
          <w:szCs w:val="28"/>
        </w:rPr>
        <w:t xml:space="preserve"> страну, нежели были отправлены за гр</w:t>
      </w:r>
      <w:r>
        <w:rPr>
          <w:rFonts w:ascii="Times New Roman" w:hAnsi="Times New Roman" w:cs="Times New Roman"/>
          <w:sz w:val="28"/>
          <w:szCs w:val="28"/>
        </w:rPr>
        <w:t xml:space="preserve">аницу с миссиями. </w:t>
      </w:r>
      <w:r w:rsidRPr="00C95CBD">
        <w:rPr>
          <w:rFonts w:ascii="Times New Roman" w:hAnsi="Times New Roman" w:cs="Times New Roman"/>
          <w:sz w:val="28"/>
          <w:szCs w:val="28"/>
        </w:rPr>
        <w:t>В период правления династии Мин около 30 стран на разных условиях были включены в вассальную систему империи. Такое значительное расширение границ вписывалось в философский базис внешний политики династии - Китай стоит в центре цивилизованного мира, а и</w:t>
      </w:r>
      <w:r>
        <w:rPr>
          <w:rFonts w:ascii="Times New Roman" w:hAnsi="Times New Roman" w:cs="Times New Roman"/>
          <w:sz w:val="28"/>
          <w:szCs w:val="28"/>
        </w:rPr>
        <w:t xml:space="preserve">мператор обладает Мандатом Неба </w:t>
      </w:r>
      <w:r w:rsidRPr="00C95CBD">
        <w:rPr>
          <w:rFonts w:ascii="Times New Roman" w:hAnsi="Times New Roman" w:cs="Times New Roman"/>
          <w:sz w:val="28"/>
          <w:szCs w:val="28"/>
        </w:rPr>
        <w:t>[</w:t>
      </w:r>
      <w:r w:rsidR="00E97A22">
        <w:rPr>
          <w:rFonts w:ascii="Times New Roman" w:hAnsi="Times New Roman" w:cs="Times New Roman"/>
          <w:sz w:val="28"/>
          <w:szCs w:val="28"/>
        </w:rPr>
        <w:t>3</w:t>
      </w:r>
      <w:r w:rsidRPr="00C95CBD">
        <w:rPr>
          <w:rFonts w:ascii="Times New Roman" w:hAnsi="Times New Roman" w:cs="Times New Roman"/>
          <w:sz w:val="28"/>
          <w:szCs w:val="28"/>
        </w:rPr>
        <w:t>]</w:t>
      </w:r>
      <w:r w:rsidR="00E97A22">
        <w:rPr>
          <w:rFonts w:ascii="Times New Roman" w:hAnsi="Times New Roman" w:cs="Times New Roman"/>
          <w:sz w:val="28"/>
          <w:szCs w:val="28"/>
        </w:rPr>
        <w:t>.</w:t>
      </w:r>
      <w:r w:rsidR="00DC1E58">
        <w:rPr>
          <w:rFonts w:ascii="Times New Roman" w:hAnsi="Times New Roman" w:cs="Times New Roman"/>
          <w:sz w:val="28"/>
          <w:szCs w:val="28"/>
        </w:rPr>
        <w:t xml:space="preserve"> Иными словами, внутренняя и внешняя политика Китая основывалась на главной доктрине – </w:t>
      </w:r>
      <w:proofErr w:type="spellStart"/>
      <w:r w:rsidR="00DC1E58">
        <w:rPr>
          <w:rFonts w:ascii="Times New Roman" w:hAnsi="Times New Roman" w:cs="Times New Roman"/>
          <w:sz w:val="28"/>
          <w:szCs w:val="28"/>
        </w:rPr>
        <w:t>китаецентризме</w:t>
      </w:r>
      <w:proofErr w:type="spellEnd"/>
      <w:r w:rsidR="00DC1E58">
        <w:rPr>
          <w:rFonts w:ascii="Times New Roman" w:hAnsi="Times New Roman" w:cs="Times New Roman"/>
          <w:sz w:val="28"/>
          <w:szCs w:val="28"/>
        </w:rPr>
        <w:t xml:space="preserve">: особенностью внешнеполитической доктрины был полный </w:t>
      </w:r>
      <w:r w:rsidR="00DC1E58" w:rsidRPr="00DC1E58">
        <w:rPr>
          <w:rFonts w:ascii="Times New Roman" w:hAnsi="Times New Roman" w:cs="Times New Roman"/>
          <w:sz w:val="28"/>
          <w:szCs w:val="28"/>
        </w:rPr>
        <w:t xml:space="preserve">контроль над всеми аспектами, включаю внешнюю </w:t>
      </w:r>
      <w:r w:rsidR="00100236" w:rsidRPr="00DC1E58">
        <w:rPr>
          <w:rFonts w:ascii="Times New Roman" w:hAnsi="Times New Roman" w:cs="Times New Roman"/>
          <w:sz w:val="28"/>
          <w:szCs w:val="28"/>
        </w:rPr>
        <w:t>торговлю,</w:t>
      </w:r>
      <w:r w:rsidR="00DC1E58" w:rsidRPr="00DC1E58">
        <w:rPr>
          <w:rFonts w:ascii="Times New Roman" w:hAnsi="Times New Roman" w:cs="Times New Roman"/>
          <w:sz w:val="28"/>
          <w:szCs w:val="28"/>
        </w:rPr>
        <w:t xml:space="preserve"> и путешествия по морю. </w:t>
      </w:r>
      <w:r w:rsidR="00100236">
        <w:rPr>
          <w:rFonts w:ascii="Times New Roman" w:hAnsi="Times New Roman" w:cs="Times New Roman"/>
          <w:sz w:val="28"/>
          <w:szCs w:val="28"/>
        </w:rPr>
        <w:t>Кроме</w:t>
      </w:r>
      <w:r w:rsidR="00DC1E58" w:rsidRPr="00DC1E58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100236">
        <w:rPr>
          <w:rFonts w:ascii="Times New Roman" w:hAnsi="Times New Roman" w:cs="Times New Roman"/>
          <w:sz w:val="28"/>
          <w:szCs w:val="28"/>
        </w:rPr>
        <w:t>внешнеторговые отношения</w:t>
      </w:r>
      <w:r w:rsidR="00DC1E58" w:rsidRPr="00DC1E58">
        <w:rPr>
          <w:rFonts w:ascii="Times New Roman" w:hAnsi="Times New Roman" w:cs="Times New Roman"/>
          <w:sz w:val="28"/>
          <w:szCs w:val="28"/>
        </w:rPr>
        <w:t xml:space="preserve"> </w:t>
      </w:r>
      <w:r w:rsidR="00100236">
        <w:rPr>
          <w:rFonts w:ascii="Times New Roman" w:hAnsi="Times New Roman" w:cs="Times New Roman"/>
          <w:sz w:val="28"/>
          <w:szCs w:val="28"/>
        </w:rPr>
        <w:t xml:space="preserve">велись только с государствами, </w:t>
      </w:r>
      <w:r w:rsidR="00DC1E58" w:rsidRPr="00DC1E58">
        <w:rPr>
          <w:rFonts w:ascii="Times New Roman" w:hAnsi="Times New Roman" w:cs="Times New Roman"/>
          <w:sz w:val="28"/>
          <w:szCs w:val="28"/>
        </w:rPr>
        <w:t>признавшими верховенство Китайской империи и только тогда, ког</w:t>
      </w:r>
      <w:r w:rsidR="00100236">
        <w:rPr>
          <w:rFonts w:ascii="Times New Roman" w:hAnsi="Times New Roman" w:cs="Times New Roman"/>
          <w:sz w:val="28"/>
          <w:szCs w:val="28"/>
        </w:rPr>
        <w:t xml:space="preserve">да приходили даннические миссии. </w:t>
      </w:r>
    </w:p>
    <w:p w:rsidR="00C95CBD" w:rsidRDefault="00C95CBD" w:rsidP="00C9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22" w:rsidRDefault="00E97A22" w:rsidP="00C9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A22" w:rsidRDefault="00E97A22" w:rsidP="00C9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A22" w:rsidRDefault="00E97A22" w:rsidP="00C9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CBD" w:rsidRDefault="00C95CBD" w:rsidP="00E97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C95CBD" w:rsidRDefault="000E6A74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Каримова Н.Э. Взаимоотношения народов Центральной Азии и Китая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E6A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E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материалам китайских источников)</w:t>
      </w:r>
      <w:r w:rsidR="00100236">
        <w:rPr>
          <w:rFonts w:ascii="Times New Roman" w:hAnsi="Times New Roman" w:cs="Times New Roman"/>
          <w:sz w:val="28"/>
          <w:szCs w:val="28"/>
        </w:rPr>
        <w:t xml:space="preserve"> – Т.: Изд-во </w:t>
      </w:r>
      <w:proofErr w:type="spellStart"/>
      <w:r w:rsidR="00100236">
        <w:rPr>
          <w:rFonts w:ascii="Times New Roman" w:hAnsi="Times New Roman" w:cs="Times New Roman"/>
          <w:sz w:val="28"/>
          <w:szCs w:val="28"/>
        </w:rPr>
        <w:t>ТашГИВ</w:t>
      </w:r>
      <w:proofErr w:type="spellEnd"/>
      <w:r w:rsidR="00100236">
        <w:rPr>
          <w:rFonts w:ascii="Times New Roman" w:hAnsi="Times New Roman" w:cs="Times New Roman"/>
          <w:sz w:val="28"/>
          <w:szCs w:val="28"/>
        </w:rPr>
        <w:t xml:space="preserve">, 2005. – </w:t>
      </w:r>
      <w:r>
        <w:rPr>
          <w:rFonts w:ascii="Times New Roman" w:hAnsi="Times New Roman" w:cs="Times New Roman"/>
          <w:sz w:val="28"/>
          <w:szCs w:val="28"/>
        </w:rPr>
        <w:t xml:space="preserve"> 188</w:t>
      </w:r>
      <w:r w:rsidR="0010023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6A74" w:rsidRDefault="000E6A74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Олтаржевский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Международные отношения и внешняя политика Восточной Азии: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Олтаржевский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Иркутск: Изд-во ИГУ, 2013. – 301 с.</w:t>
      </w:r>
    </w:p>
    <w:p w:rsidR="000E6A74" w:rsidRDefault="000E6A74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0E6A74">
        <w:rPr>
          <w:rFonts w:ascii="Times New Roman" w:hAnsi="Times New Roman" w:cs="Times New Roman"/>
          <w:sz w:val="28"/>
          <w:szCs w:val="28"/>
        </w:rPr>
        <w:t>Отношения Китая со странами Юго-Восточной Азии в XIV начале XIX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6A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6A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0E6A74">
        <w:rPr>
          <w:rFonts w:ascii="Times New Roman" w:hAnsi="Times New Roman" w:cs="Times New Roman"/>
          <w:sz w:val="28"/>
          <w:szCs w:val="28"/>
        </w:rPr>
        <w:t>http://ansya.ru/health/otnosheniya-kitaya-so-stranami-yugo-vostochnoj-azii-v-xiv-nach/pg-2.html</w:t>
      </w:r>
      <w:r>
        <w:rPr>
          <w:rFonts w:ascii="Times New Roman" w:hAnsi="Times New Roman" w:cs="Times New Roman"/>
          <w:sz w:val="28"/>
          <w:szCs w:val="28"/>
        </w:rPr>
        <w:t>. Дата просмотра: 18.02.2017 г.</w:t>
      </w:r>
    </w:p>
    <w:p w:rsidR="00404821" w:rsidRDefault="000E6A74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  <w:r w:rsidR="00404821" w:rsidRPr="00404821">
        <w:rPr>
          <w:rFonts w:ascii="Times New Roman" w:hAnsi="Times New Roman" w:cs="Times New Roman"/>
          <w:sz w:val="28"/>
          <w:szCs w:val="28"/>
        </w:rPr>
        <w:t>Стратегия и принципы внешней политики империи Цин</w:t>
      </w:r>
      <w:r w:rsidR="00100236">
        <w:rPr>
          <w:rFonts w:ascii="Times New Roman" w:hAnsi="Times New Roman" w:cs="Times New Roman"/>
          <w:sz w:val="28"/>
          <w:szCs w:val="28"/>
        </w:rPr>
        <w:t>: д</w:t>
      </w:r>
      <w:r w:rsidR="00404821">
        <w:rPr>
          <w:rFonts w:ascii="Times New Roman" w:hAnsi="Times New Roman" w:cs="Times New Roman"/>
          <w:sz w:val="28"/>
          <w:szCs w:val="28"/>
        </w:rPr>
        <w:t xml:space="preserve">иссертация. – Москва, 2006. </w:t>
      </w:r>
      <w:r w:rsidR="00404821" w:rsidRPr="000E6A74">
        <w:rPr>
          <w:rFonts w:ascii="Times New Roman" w:hAnsi="Times New Roman" w:cs="Times New Roman"/>
          <w:sz w:val="28"/>
          <w:szCs w:val="28"/>
        </w:rPr>
        <w:t>[</w:t>
      </w:r>
      <w:r w:rsidR="0040482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04821" w:rsidRPr="000E6A74">
        <w:rPr>
          <w:rFonts w:ascii="Times New Roman" w:hAnsi="Times New Roman" w:cs="Times New Roman"/>
          <w:sz w:val="28"/>
          <w:szCs w:val="28"/>
        </w:rPr>
        <w:t>]</w:t>
      </w:r>
      <w:r w:rsidR="00404821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404821" w:rsidRPr="00404821">
        <w:rPr>
          <w:rFonts w:ascii="Times New Roman" w:hAnsi="Times New Roman" w:cs="Times New Roman"/>
          <w:sz w:val="28"/>
          <w:szCs w:val="28"/>
        </w:rPr>
        <w:t>http://www.dslib.net/mezhdunarodnye-otnoshenia/strategija-i-principy-vneshnej-politiki-imperii-cin.html#1518632</w:t>
      </w:r>
      <w:r w:rsidR="00404821">
        <w:rPr>
          <w:rFonts w:ascii="Times New Roman" w:hAnsi="Times New Roman" w:cs="Times New Roman"/>
          <w:sz w:val="28"/>
          <w:szCs w:val="28"/>
        </w:rPr>
        <w:t>. Дата просмотра: 18.02.2017 г.</w:t>
      </w:r>
    </w:p>
    <w:p w:rsidR="00815945" w:rsidRDefault="00815945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Бокщанин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Внешние связи Китая со странами Южных морей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159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1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веках: автореферат диссертации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соиск.уч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672A">
        <w:rPr>
          <w:rFonts w:ascii="Times New Roman" w:hAnsi="Times New Roman" w:cs="Times New Roman"/>
          <w:sz w:val="28"/>
          <w:szCs w:val="28"/>
        </w:rPr>
        <w:t xml:space="preserve"> – Изд-во Московского Университета, 1965. </w:t>
      </w:r>
    </w:p>
    <w:p w:rsidR="001C0B9D" w:rsidRPr="001C0B9D" w:rsidRDefault="00404821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821">
        <w:rPr>
          <w:rFonts w:ascii="Times New Roman" w:hAnsi="Times New Roman" w:cs="Times New Roman"/>
          <w:sz w:val="28"/>
          <w:szCs w:val="28"/>
          <w:lang w:val="en-US"/>
        </w:rPr>
        <w:t xml:space="preserve">Kenneth S. Chan. Foreign trade, commercial policies and The political economy of the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4821">
        <w:rPr>
          <w:rFonts w:ascii="Times New Roman" w:hAnsi="Times New Roman" w:cs="Times New Roman"/>
          <w:sz w:val="28"/>
          <w:szCs w:val="28"/>
          <w:lang w:val="en-US"/>
        </w:rPr>
        <w:t xml:space="preserve">ong and Ming dynasties of china //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404821">
        <w:rPr>
          <w:rFonts w:ascii="Times New Roman" w:hAnsi="Times New Roman" w:cs="Times New Roman"/>
          <w:sz w:val="28"/>
          <w:szCs w:val="28"/>
          <w:lang w:val="en-US"/>
        </w:rPr>
        <w:t>ustralian</w:t>
      </w:r>
      <w:proofErr w:type="spellEnd"/>
      <w:r w:rsidRPr="00404821">
        <w:rPr>
          <w:rFonts w:ascii="Times New Roman" w:hAnsi="Times New Roman" w:cs="Times New Roman"/>
          <w:sz w:val="28"/>
          <w:szCs w:val="28"/>
          <w:lang w:val="en-US"/>
        </w:rPr>
        <w:t xml:space="preserve"> Economic History Review, Vol. 48, No. 1, March 2008.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0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00236">
        <w:rPr>
          <w:rFonts w:ascii="Times New Roman" w:hAnsi="Times New Roman" w:cs="Times New Roman"/>
          <w:sz w:val="28"/>
          <w:szCs w:val="28"/>
        </w:rPr>
        <w:t>Р</w:t>
      </w:r>
      <w:r w:rsidRPr="00404821">
        <w:rPr>
          <w:rFonts w:ascii="Times New Roman" w:hAnsi="Times New Roman" w:cs="Times New Roman"/>
          <w:sz w:val="28"/>
          <w:szCs w:val="28"/>
          <w:lang w:val="en-US"/>
        </w:rPr>
        <w:t>. 68</w:t>
      </w:r>
      <w:proofErr w:type="gramEnd"/>
      <w:r w:rsidRPr="00404821">
        <w:rPr>
          <w:rFonts w:ascii="Times New Roman" w:hAnsi="Times New Roman" w:cs="Times New Roman"/>
          <w:sz w:val="28"/>
          <w:szCs w:val="28"/>
          <w:lang w:val="en-US"/>
        </w:rPr>
        <w:t>-90.</w:t>
      </w:r>
    </w:p>
    <w:p w:rsidR="001C0B9D" w:rsidRPr="001C0B9D" w:rsidRDefault="001C0B9D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B9D">
        <w:rPr>
          <w:rFonts w:ascii="Times New Roman" w:hAnsi="Times New Roman" w:cs="Times New Roman"/>
          <w:sz w:val="28"/>
          <w:szCs w:val="28"/>
        </w:rPr>
        <w:t xml:space="preserve">Китайские документы и материалы по истории Восточного Туркестана, Средней Азии и Казахстана </w:t>
      </w:r>
      <w:r w:rsidRPr="001C0B9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C0B9D">
        <w:rPr>
          <w:rFonts w:ascii="Times New Roman" w:hAnsi="Times New Roman" w:cs="Times New Roman"/>
          <w:sz w:val="28"/>
          <w:szCs w:val="28"/>
        </w:rPr>
        <w:t xml:space="preserve"> – </w:t>
      </w:r>
      <w:r w:rsidRPr="001C0B9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C0B9D">
        <w:rPr>
          <w:rFonts w:ascii="Times New Roman" w:hAnsi="Times New Roman" w:cs="Times New Roman"/>
          <w:sz w:val="28"/>
          <w:szCs w:val="28"/>
        </w:rPr>
        <w:t xml:space="preserve"> вв. – Алматы: </w:t>
      </w:r>
      <w:proofErr w:type="spellStart"/>
      <w:r w:rsidRPr="001C0B9D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1C0B9D">
        <w:rPr>
          <w:rFonts w:ascii="Times New Roman" w:hAnsi="Times New Roman" w:cs="Times New Roman"/>
          <w:sz w:val="28"/>
          <w:szCs w:val="28"/>
        </w:rPr>
        <w:t>, 1994. – 272 с.</w:t>
      </w:r>
    </w:p>
    <w:p w:rsidR="00404821" w:rsidRDefault="00404821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 М.М. Из истории международных связей и дипломатии Центральной Азии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0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00236">
        <w:rPr>
          <w:rFonts w:ascii="Times New Roman" w:hAnsi="Times New Roman" w:cs="Times New Roman"/>
          <w:sz w:val="28"/>
          <w:szCs w:val="28"/>
        </w:rPr>
        <w:t xml:space="preserve"> вв.: д</w:t>
      </w:r>
      <w:r>
        <w:rPr>
          <w:rFonts w:ascii="Times New Roman" w:hAnsi="Times New Roman" w:cs="Times New Roman"/>
          <w:sz w:val="28"/>
          <w:szCs w:val="28"/>
        </w:rPr>
        <w:t xml:space="preserve">иссертация. </w:t>
      </w:r>
      <w:r w:rsidR="001C0B9D">
        <w:rPr>
          <w:rFonts w:ascii="Times New Roman" w:hAnsi="Times New Roman" w:cs="Times New Roman"/>
          <w:sz w:val="28"/>
          <w:szCs w:val="28"/>
        </w:rPr>
        <w:t xml:space="preserve">- </w:t>
      </w:r>
      <w:r w:rsidR="00100236">
        <w:rPr>
          <w:rFonts w:ascii="Times New Roman" w:hAnsi="Times New Roman" w:cs="Times New Roman"/>
          <w:sz w:val="28"/>
          <w:szCs w:val="28"/>
        </w:rPr>
        <w:t xml:space="preserve">Худжанд, 2009. –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10023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C0B9D" w:rsidRDefault="001C0B9D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9D">
        <w:rPr>
          <w:rFonts w:ascii="Times New Roman" w:hAnsi="Times New Roman" w:cs="Times New Roman"/>
          <w:sz w:val="28"/>
          <w:szCs w:val="28"/>
        </w:rPr>
        <w:t>Шараф</w:t>
      </w:r>
      <w:proofErr w:type="spellEnd"/>
      <w:r w:rsidRPr="001C0B9D">
        <w:rPr>
          <w:rFonts w:ascii="Times New Roman" w:hAnsi="Times New Roman" w:cs="Times New Roman"/>
          <w:sz w:val="28"/>
          <w:szCs w:val="28"/>
        </w:rPr>
        <w:t xml:space="preserve"> Ад-Дин Али </w:t>
      </w:r>
      <w:proofErr w:type="spellStart"/>
      <w:r w:rsidRPr="001C0B9D">
        <w:rPr>
          <w:rFonts w:ascii="Times New Roman" w:hAnsi="Times New Roman" w:cs="Times New Roman"/>
          <w:sz w:val="28"/>
          <w:szCs w:val="28"/>
        </w:rPr>
        <w:t>Йазди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Книга п</w:t>
      </w:r>
      <w:r w:rsidRPr="001C0B9D">
        <w:rPr>
          <w:rFonts w:ascii="Times New Roman" w:hAnsi="Times New Roman" w:cs="Times New Roman"/>
          <w:sz w:val="28"/>
          <w:szCs w:val="28"/>
        </w:rPr>
        <w:t>обед Амира Тимура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E6A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6A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1C0B9D">
        <w:rPr>
          <w:rFonts w:ascii="Times New Roman" w:hAnsi="Times New Roman" w:cs="Times New Roman"/>
          <w:sz w:val="28"/>
          <w:szCs w:val="28"/>
        </w:rPr>
        <w:t>http://www.vostlit.info/Texts/rus3/Serefeddin_2/pred.phtml?id=13202</w:t>
      </w:r>
      <w:r>
        <w:rPr>
          <w:rFonts w:ascii="Times New Roman" w:hAnsi="Times New Roman" w:cs="Times New Roman"/>
          <w:sz w:val="28"/>
          <w:szCs w:val="28"/>
        </w:rPr>
        <w:t>.- Дата просмотра: 05.02.2017 г.</w:t>
      </w:r>
    </w:p>
    <w:p w:rsidR="001C0B9D" w:rsidRDefault="001C0B9D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Изучение историко-культурных взаимоотношений Центральной Азии и Китая в Узбекистане</w:t>
      </w:r>
      <w:r w:rsidR="00100236">
        <w:rPr>
          <w:rFonts w:ascii="Times New Roman" w:hAnsi="Times New Roman" w:cs="Times New Roman"/>
          <w:sz w:val="28"/>
          <w:szCs w:val="28"/>
        </w:rPr>
        <w:t xml:space="preserve"> // Известия НАН РК:</w:t>
      </w:r>
      <w:r w:rsidR="00F45A86">
        <w:rPr>
          <w:rFonts w:ascii="Times New Roman" w:hAnsi="Times New Roman" w:cs="Times New Roman"/>
          <w:sz w:val="28"/>
          <w:szCs w:val="28"/>
        </w:rPr>
        <w:t xml:space="preserve"> Серия общественных наук. – 2006. № 4. – С. 39-43</w:t>
      </w:r>
    </w:p>
    <w:p w:rsidR="00F45A86" w:rsidRDefault="00F45A86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Rossabi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r w:rsidRPr="00F45A86">
        <w:rPr>
          <w:rFonts w:ascii="Times New Roman" w:hAnsi="Times New Roman" w:cs="Times New Roman"/>
          <w:sz w:val="28"/>
          <w:szCs w:val="28"/>
          <w:lang w:val="en-US"/>
        </w:rPr>
        <w:t xml:space="preserve">Ming China and </w:t>
      </w:r>
      <w:proofErr w:type="spellStart"/>
      <w:r w:rsidRPr="00F45A86">
        <w:rPr>
          <w:rFonts w:ascii="Times New Roman" w:hAnsi="Times New Roman" w:cs="Times New Roman"/>
          <w:sz w:val="28"/>
          <w:szCs w:val="28"/>
          <w:lang w:val="en-US"/>
        </w:rPr>
        <w:t>Turfan</w:t>
      </w:r>
      <w:proofErr w:type="spellEnd"/>
      <w:r w:rsidRPr="00F45A86">
        <w:rPr>
          <w:rFonts w:ascii="Times New Roman" w:hAnsi="Times New Roman" w:cs="Times New Roman"/>
          <w:sz w:val="28"/>
          <w:szCs w:val="28"/>
          <w:lang w:val="en-US"/>
        </w:rPr>
        <w:t>, 1406-1517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Central Asiatic Journal.</w:t>
      </w:r>
      <w:r w:rsidRPr="00F45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45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Vol.16, No.3 (1972), pp. 206-225. </w:t>
      </w:r>
      <w:r w:rsidRPr="000E6A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6A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1C0B9D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jsor</w:t>
      </w:r>
      <w:proofErr w:type="spellEnd"/>
      <w:r w:rsidRPr="00F45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45A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stable</w:t>
      </w:r>
      <w:r w:rsidRPr="00F45A86">
        <w:rPr>
          <w:rFonts w:ascii="Times New Roman" w:hAnsi="Times New Roman" w:cs="Times New Roman"/>
          <w:sz w:val="28"/>
          <w:szCs w:val="28"/>
        </w:rPr>
        <w:t>/41926952</w:t>
      </w:r>
      <w:r>
        <w:rPr>
          <w:rFonts w:ascii="Times New Roman" w:hAnsi="Times New Roman" w:cs="Times New Roman"/>
          <w:sz w:val="28"/>
          <w:szCs w:val="28"/>
        </w:rPr>
        <w:t>.- Дата просмотра: 01.02.2017 г.</w:t>
      </w:r>
    </w:p>
    <w:p w:rsidR="00F45A86" w:rsidRPr="00E97A22" w:rsidRDefault="00F45A86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A22">
        <w:rPr>
          <w:rFonts w:ascii="Times New Roman" w:hAnsi="Times New Roman" w:cs="Times New Roman"/>
          <w:sz w:val="28"/>
          <w:szCs w:val="28"/>
          <w:lang w:val="en-US"/>
        </w:rPr>
        <w:t>Rockhill</w:t>
      </w:r>
      <w:proofErr w:type="spellEnd"/>
      <w:r w:rsidRPr="00E97A22">
        <w:rPr>
          <w:rFonts w:ascii="Times New Roman" w:hAnsi="Times New Roman" w:cs="Times New Roman"/>
          <w:sz w:val="28"/>
          <w:szCs w:val="28"/>
          <w:lang w:val="en-US"/>
        </w:rPr>
        <w:t xml:space="preserve"> W.W. «Diplomatic mission to the Court of China: The Kotow Question I»</w:t>
      </w:r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 xml:space="preserve"> The American Historical Review, Vol. 2, No. 3 (Apr., 1897), pp. 427-442. - Published by: Oxford University Press on behalf of the American Historical Association. - [</w:t>
      </w:r>
      <w:proofErr w:type="spellStart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proofErr w:type="spellStart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E97A22" w:rsidRPr="00E97A2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http://www.jstor.org/stable/1833398</w:t>
        </w:r>
      </w:hyperlink>
      <w:r w:rsidR="00E97A22" w:rsidRPr="00E97A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97A22" w:rsidRPr="00E97A22">
        <w:rPr>
          <w:rFonts w:ascii="Times New Roman" w:hAnsi="Times New Roman" w:cs="Times New Roman"/>
          <w:sz w:val="28"/>
          <w:szCs w:val="28"/>
        </w:rPr>
        <w:t>Дата просмотра:</w:t>
      </w:r>
      <w:r w:rsidR="00E97A22">
        <w:rPr>
          <w:rFonts w:ascii="Times New Roman" w:hAnsi="Times New Roman" w:cs="Times New Roman"/>
          <w:sz w:val="28"/>
          <w:szCs w:val="28"/>
        </w:rPr>
        <w:t xml:space="preserve"> 09.02.2017 г.</w:t>
      </w:r>
    </w:p>
    <w:p w:rsidR="00E97A22" w:rsidRPr="00E97A22" w:rsidRDefault="00E97A22" w:rsidP="001002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  Хрестоматия по истории межгосударственных отношений и дипломатии в Центральной Азии.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97A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97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– Астана,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 ГУ «Национальный центр археологии источниковедения», 2008. – 192 с.</w:t>
      </w:r>
    </w:p>
    <w:p w:rsidR="00F45A86" w:rsidRPr="00E97A22" w:rsidRDefault="00F45A86" w:rsidP="001002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A86" w:rsidRPr="00E9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CE3"/>
    <w:multiLevelType w:val="hybridMultilevel"/>
    <w:tmpl w:val="51A831FE"/>
    <w:lvl w:ilvl="0" w:tplc="1D940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76"/>
    <w:rsid w:val="000208F0"/>
    <w:rsid w:val="000639A6"/>
    <w:rsid w:val="00072642"/>
    <w:rsid w:val="000B1B64"/>
    <w:rsid w:val="000E3D5C"/>
    <w:rsid w:val="000E6A74"/>
    <w:rsid w:val="001001B7"/>
    <w:rsid w:val="00100236"/>
    <w:rsid w:val="00123044"/>
    <w:rsid w:val="001456A7"/>
    <w:rsid w:val="001C0B9D"/>
    <w:rsid w:val="00200804"/>
    <w:rsid w:val="002B54E7"/>
    <w:rsid w:val="002D7AA7"/>
    <w:rsid w:val="0030012A"/>
    <w:rsid w:val="00301F38"/>
    <w:rsid w:val="00342359"/>
    <w:rsid w:val="003436D9"/>
    <w:rsid w:val="00371EE5"/>
    <w:rsid w:val="0037562B"/>
    <w:rsid w:val="0039442B"/>
    <w:rsid w:val="003B1173"/>
    <w:rsid w:val="003D6056"/>
    <w:rsid w:val="00404821"/>
    <w:rsid w:val="0043058F"/>
    <w:rsid w:val="00442602"/>
    <w:rsid w:val="004657B9"/>
    <w:rsid w:val="004B5F61"/>
    <w:rsid w:val="004B68C7"/>
    <w:rsid w:val="004D20D7"/>
    <w:rsid w:val="005E7FFE"/>
    <w:rsid w:val="006408AB"/>
    <w:rsid w:val="006A292A"/>
    <w:rsid w:val="006D49F9"/>
    <w:rsid w:val="0071234C"/>
    <w:rsid w:val="007376D0"/>
    <w:rsid w:val="007B6407"/>
    <w:rsid w:val="00815945"/>
    <w:rsid w:val="00827892"/>
    <w:rsid w:val="00832864"/>
    <w:rsid w:val="008473DE"/>
    <w:rsid w:val="0089462E"/>
    <w:rsid w:val="008F3530"/>
    <w:rsid w:val="00935333"/>
    <w:rsid w:val="009A4CE2"/>
    <w:rsid w:val="009C5293"/>
    <w:rsid w:val="00A63896"/>
    <w:rsid w:val="00A654AF"/>
    <w:rsid w:val="00A6672A"/>
    <w:rsid w:val="00BC51AB"/>
    <w:rsid w:val="00BC672A"/>
    <w:rsid w:val="00C7180C"/>
    <w:rsid w:val="00C83151"/>
    <w:rsid w:val="00C95CBD"/>
    <w:rsid w:val="00CB4079"/>
    <w:rsid w:val="00CC1AD5"/>
    <w:rsid w:val="00CD0C7E"/>
    <w:rsid w:val="00D11AAC"/>
    <w:rsid w:val="00D35720"/>
    <w:rsid w:val="00D82B5E"/>
    <w:rsid w:val="00D91A4A"/>
    <w:rsid w:val="00DA45E5"/>
    <w:rsid w:val="00DB0D1E"/>
    <w:rsid w:val="00DC1E58"/>
    <w:rsid w:val="00E01E67"/>
    <w:rsid w:val="00E964DA"/>
    <w:rsid w:val="00E97A22"/>
    <w:rsid w:val="00EC6E2A"/>
    <w:rsid w:val="00ED6337"/>
    <w:rsid w:val="00F0214D"/>
    <w:rsid w:val="00F25B4B"/>
    <w:rsid w:val="00F45A86"/>
    <w:rsid w:val="00F728AA"/>
    <w:rsid w:val="00F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C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C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stor.org/stable/1833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3FA9-1DEB-45A0-929C-7B04E7F8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7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dcterms:created xsi:type="dcterms:W3CDTF">2017-02-10T07:48:00Z</dcterms:created>
  <dcterms:modified xsi:type="dcterms:W3CDTF">2017-02-26T08:11:00Z</dcterms:modified>
</cp:coreProperties>
</file>