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1D" w:rsidRPr="00784A1D" w:rsidRDefault="00784A1D" w:rsidP="00784A1D">
      <w:pPr>
        <w:rPr>
          <w:rFonts w:ascii="Times New Roman" w:hAnsi="Times New Roman" w:cs="Times New Roman"/>
          <w:b/>
          <w:sz w:val="28"/>
          <w:szCs w:val="28"/>
        </w:rPr>
      </w:pPr>
      <w:r w:rsidRPr="00784A1D">
        <w:rPr>
          <w:rFonts w:ascii="Times New Roman" w:hAnsi="Times New Roman" w:cs="Times New Roman"/>
          <w:b/>
          <w:sz w:val="28"/>
          <w:szCs w:val="28"/>
          <w:shd w:val="clear" w:color="auto" w:fill="FFFFFF"/>
        </w:rPr>
        <w:t>УДК 94(574) «1868/1917»:352.075 </w:t>
      </w:r>
    </w:p>
    <w:p w:rsidR="003E59E0" w:rsidRPr="00784A1D" w:rsidRDefault="00E56438" w:rsidP="00784A1D">
      <w:pPr>
        <w:jc w:val="center"/>
        <w:rPr>
          <w:rFonts w:ascii="Times New Roman" w:hAnsi="Times New Roman" w:cs="Times New Roman"/>
          <w:b/>
          <w:sz w:val="28"/>
          <w:szCs w:val="28"/>
        </w:rPr>
      </w:pPr>
      <w:proofErr w:type="spellStart"/>
      <w:r w:rsidRPr="00784A1D">
        <w:rPr>
          <w:rFonts w:ascii="Times New Roman" w:hAnsi="Times New Roman" w:cs="Times New Roman"/>
          <w:b/>
          <w:sz w:val="28"/>
          <w:szCs w:val="28"/>
        </w:rPr>
        <w:t>Т.Т.Далаева</w:t>
      </w:r>
      <w:proofErr w:type="spellEnd"/>
      <w:r w:rsidRPr="00784A1D">
        <w:rPr>
          <w:rFonts w:ascii="Times New Roman" w:hAnsi="Times New Roman" w:cs="Times New Roman"/>
          <w:b/>
          <w:sz w:val="28"/>
          <w:szCs w:val="28"/>
        </w:rPr>
        <w:t xml:space="preserve">,  </w:t>
      </w:r>
      <w:proofErr w:type="spellStart"/>
      <w:r w:rsidRPr="00784A1D">
        <w:rPr>
          <w:rFonts w:ascii="Times New Roman" w:hAnsi="Times New Roman" w:cs="Times New Roman"/>
          <w:b/>
          <w:sz w:val="28"/>
          <w:szCs w:val="28"/>
        </w:rPr>
        <w:t>к.и.н</w:t>
      </w:r>
      <w:proofErr w:type="spellEnd"/>
      <w:r w:rsidRPr="00784A1D">
        <w:rPr>
          <w:rFonts w:ascii="Times New Roman" w:hAnsi="Times New Roman" w:cs="Times New Roman"/>
          <w:b/>
          <w:sz w:val="28"/>
          <w:szCs w:val="28"/>
        </w:rPr>
        <w:t>., доцент</w:t>
      </w:r>
    </w:p>
    <w:p w:rsidR="003E59E0" w:rsidRPr="00784A1D" w:rsidRDefault="003E59E0" w:rsidP="00784A1D">
      <w:pPr>
        <w:jc w:val="center"/>
        <w:rPr>
          <w:rFonts w:ascii="Times New Roman" w:hAnsi="Times New Roman" w:cs="Times New Roman"/>
          <w:sz w:val="28"/>
          <w:szCs w:val="28"/>
        </w:rPr>
      </w:pPr>
      <w:proofErr w:type="spellStart"/>
      <w:r w:rsidRPr="00784A1D">
        <w:rPr>
          <w:rFonts w:ascii="Times New Roman" w:hAnsi="Times New Roman" w:cs="Times New Roman"/>
          <w:sz w:val="28"/>
          <w:szCs w:val="28"/>
        </w:rPr>
        <w:t>КазНПУ</w:t>
      </w:r>
      <w:proofErr w:type="spellEnd"/>
      <w:r w:rsidRPr="00784A1D">
        <w:rPr>
          <w:rFonts w:ascii="Times New Roman" w:hAnsi="Times New Roman" w:cs="Times New Roman"/>
          <w:sz w:val="28"/>
          <w:szCs w:val="28"/>
        </w:rPr>
        <w:t xml:space="preserve"> </w:t>
      </w:r>
      <w:proofErr w:type="spellStart"/>
      <w:r w:rsidRPr="00784A1D">
        <w:rPr>
          <w:rFonts w:ascii="Times New Roman" w:hAnsi="Times New Roman" w:cs="Times New Roman"/>
          <w:sz w:val="28"/>
          <w:szCs w:val="28"/>
        </w:rPr>
        <w:t>им</w:t>
      </w:r>
      <w:proofErr w:type="gramStart"/>
      <w:r w:rsidRPr="00784A1D">
        <w:rPr>
          <w:rFonts w:ascii="Times New Roman" w:hAnsi="Times New Roman" w:cs="Times New Roman"/>
          <w:sz w:val="28"/>
          <w:szCs w:val="28"/>
        </w:rPr>
        <w:t>.А</w:t>
      </w:r>
      <w:proofErr w:type="gramEnd"/>
      <w:r w:rsidRPr="00784A1D">
        <w:rPr>
          <w:rFonts w:ascii="Times New Roman" w:hAnsi="Times New Roman" w:cs="Times New Roman"/>
          <w:sz w:val="28"/>
          <w:szCs w:val="28"/>
        </w:rPr>
        <w:t>бая</w:t>
      </w:r>
      <w:proofErr w:type="spellEnd"/>
      <w:r w:rsidRPr="00784A1D">
        <w:rPr>
          <w:rFonts w:ascii="Times New Roman" w:hAnsi="Times New Roman" w:cs="Times New Roman"/>
          <w:sz w:val="28"/>
          <w:szCs w:val="28"/>
        </w:rPr>
        <w:t xml:space="preserve">. </w:t>
      </w:r>
      <w:proofErr w:type="spellStart"/>
      <w:r w:rsidRPr="00784A1D">
        <w:rPr>
          <w:rFonts w:ascii="Times New Roman" w:hAnsi="Times New Roman" w:cs="Times New Roman"/>
          <w:sz w:val="28"/>
          <w:szCs w:val="28"/>
        </w:rPr>
        <w:t>г.Алматы</w:t>
      </w:r>
      <w:proofErr w:type="spellEnd"/>
      <w:r w:rsidRPr="00784A1D">
        <w:rPr>
          <w:rFonts w:ascii="Times New Roman" w:hAnsi="Times New Roman" w:cs="Times New Roman"/>
          <w:sz w:val="28"/>
          <w:szCs w:val="28"/>
        </w:rPr>
        <w:t>, Казахстан</w:t>
      </w:r>
    </w:p>
    <w:p w:rsidR="0030158F" w:rsidRPr="00784A1D" w:rsidRDefault="0030158F" w:rsidP="0030158F">
      <w:pPr>
        <w:spacing w:after="0" w:line="240" w:lineRule="auto"/>
        <w:ind w:firstLine="709"/>
        <w:rPr>
          <w:rFonts w:ascii="Times New Roman" w:hAnsi="Times New Roman" w:cs="Times New Roman"/>
          <w:b/>
          <w:sz w:val="28"/>
          <w:szCs w:val="28"/>
        </w:rPr>
      </w:pPr>
    </w:p>
    <w:p w:rsidR="00351530" w:rsidRPr="00784A1D" w:rsidRDefault="00E56438" w:rsidP="00E56438">
      <w:pPr>
        <w:spacing w:after="0" w:line="240" w:lineRule="auto"/>
        <w:ind w:firstLine="709"/>
        <w:jc w:val="center"/>
        <w:rPr>
          <w:rFonts w:ascii="Times New Roman" w:hAnsi="Times New Roman" w:cs="Times New Roman"/>
          <w:b/>
          <w:sz w:val="28"/>
          <w:szCs w:val="28"/>
        </w:rPr>
      </w:pPr>
      <w:r w:rsidRPr="00784A1D">
        <w:rPr>
          <w:rFonts w:ascii="Times New Roman" w:hAnsi="Times New Roman" w:cs="Times New Roman"/>
          <w:b/>
          <w:sz w:val="28"/>
          <w:szCs w:val="28"/>
        </w:rPr>
        <w:t xml:space="preserve">ВЫБОРНЫЕ (ВЫБОРЩИКИ) </w:t>
      </w:r>
    </w:p>
    <w:p w:rsidR="00E56438" w:rsidRPr="00784A1D" w:rsidRDefault="00E56438" w:rsidP="00351530">
      <w:pPr>
        <w:spacing w:after="0" w:line="240" w:lineRule="auto"/>
        <w:ind w:firstLine="709"/>
        <w:jc w:val="center"/>
        <w:rPr>
          <w:rFonts w:ascii="Times New Roman" w:hAnsi="Times New Roman" w:cs="Times New Roman"/>
          <w:b/>
          <w:bCs/>
          <w:color w:val="333333"/>
          <w:sz w:val="28"/>
          <w:szCs w:val="28"/>
        </w:rPr>
      </w:pPr>
      <w:r w:rsidRPr="00784A1D">
        <w:rPr>
          <w:rFonts w:ascii="Times New Roman" w:hAnsi="Times New Roman" w:cs="Times New Roman"/>
          <w:b/>
          <w:sz w:val="28"/>
          <w:szCs w:val="28"/>
        </w:rPr>
        <w:t>В КАЗАХСКИХ ВОЛОСТЯХ</w:t>
      </w:r>
      <w:r w:rsidR="00351530" w:rsidRPr="00784A1D">
        <w:rPr>
          <w:rFonts w:ascii="Times New Roman" w:hAnsi="Times New Roman" w:cs="Times New Roman"/>
          <w:b/>
          <w:sz w:val="28"/>
          <w:szCs w:val="28"/>
        </w:rPr>
        <w:t xml:space="preserve"> </w:t>
      </w:r>
      <w:r w:rsidRPr="00784A1D">
        <w:rPr>
          <w:rFonts w:ascii="Times New Roman" w:hAnsi="Times New Roman" w:cs="Times New Roman"/>
          <w:b/>
          <w:sz w:val="28"/>
          <w:szCs w:val="28"/>
        </w:rPr>
        <w:t xml:space="preserve">(ВТ. ПОЛ. </w:t>
      </w:r>
      <w:r w:rsidRPr="00784A1D">
        <w:rPr>
          <w:rFonts w:ascii="Times New Roman" w:hAnsi="Times New Roman" w:cs="Times New Roman"/>
          <w:b/>
          <w:sz w:val="28"/>
          <w:szCs w:val="28"/>
          <w:lang w:val="en-US"/>
        </w:rPr>
        <w:t>XIX</w:t>
      </w:r>
      <w:r w:rsidRPr="00784A1D">
        <w:rPr>
          <w:rFonts w:ascii="Times New Roman" w:hAnsi="Times New Roman" w:cs="Times New Roman"/>
          <w:b/>
          <w:sz w:val="28"/>
          <w:szCs w:val="28"/>
        </w:rPr>
        <w:t xml:space="preserve"> В. – НАЧ. ХХ В.): ФУНКЦИИ И СПЕЦИФИКА ДЕЯТЕЛЬНОСТИ</w:t>
      </w:r>
      <w:r w:rsidR="00784A1D" w:rsidRPr="00784A1D">
        <w:rPr>
          <w:rStyle w:val="ac"/>
          <w:rFonts w:ascii="Times New Roman" w:hAnsi="Times New Roman" w:cs="Times New Roman"/>
          <w:b/>
          <w:sz w:val="28"/>
          <w:szCs w:val="28"/>
        </w:rPr>
        <w:footnoteReference w:id="1"/>
      </w:r>
    </w:p>
    <w:p w:rsidR="00784A1D" w:rsidRPr="00784A1D" w:rsidRDefault="00784A1D" w:rsidP="00B3749E">
      <w:pPr>
        <w:spacing w:after="0" w:line="240" w:lineRule="auto"/>
        <w:ind w:firstLine="709"/>
        <w:jc w:val="both"/>
        <w:rPr>
          <w:rStyle w:val="a5"/>
          <w:rFonts w:ascii="Times New Roman" w:hAnsi="Times New Roman" w:cs="Times New Roman"/>
          <w:color w:val="333333"/>
          <w:sz w:val="27"/>
          <w:szCs w:val="27"/>
          <w:shd w:val="clear" w:color="auto" w:fill="FFFFFF"/>
        </w:rPr>
      </w:pPr>
    </w:p>
    <w:p w:rsidR="00035F30" w:rsidRPr="00784A1D" w:rsidRDefault="00784A1D" w:rsidP="00784A1D">
      <w:pPr>
        <w:spacing w:after="0" w:line="240" w:lineRule="auto"/>
        <w:ind w:firstLine="709"/>
        <w:jc w:val="center"/>
        <w:rPr>
          <w:rFonts w:ascii="Times New Roman" w:hAnsi="Times New Roman" w:cs="Times New Roman"/>
          <w:sz w:val="28"/>
          <w:szCs w:val="28"/>
          <w:lang w:val="en-US"/>
        </w:rPr>
      </w:pPr>
      <w:r w:rsidRPr="00784A1D">
        <w:rPr>
          <w:rStyle w:val="a5"/>
          <w:rFonts w:ascii="Times New Roman" w:hAnsi="Times New Roman" w:cs="Times New Roman"/>
          <w:color w:val="333333"/>
          <w:sz w:val="27"/>
          <w:szCs w:val="27"/>
          <w:shd w:val="clear" w:color="auto" w:fill="FFFFFF"/>
        </w:rPr>
        <w:t>Аннотация</w:t>
      </w:r>
    </w:p>
    <w:p w:rsidR="00B3749E" w:rsidRPr="00784A1D" w:rsidRDefault="00B3749E" w:rsidP="00B3749E">
      <w:pPr>
        <w:spacing w:after="0" w:line="240" w:lineRule="auto"/>
        <w:ind w:firstLine="709"/>
        <w:jc w:val="both"/>
        <w:rPr>
          <w:rFonts w:ascii="Times New Roman" w:hAnsi="Times New Roman" w:cs="Times New Roman"/>
          <w:sz w:val="28"/>
          <w:szCs w:val="28"/>
        </w:rPr>
      </w:pPr>
      <w:r w:rsidRPr="00784A1D">
        <w:rPr>
          <w:rFonts w:ascii="Times New Roman" w:hAnsi="Times New Roman" w:cs="Times New Roman"/>
          <w:sz w:val="28"/>
          <w:szCs w:val="28"/>
        </w:rPr>
        <w:t xml:space="preserve">Выборные (выборщики) как отдельное звено в составе волостного управления Казахской степи были впервые введены после Временного Положения 1868 г. на территории Оренбургского и Западно-Сибирского генерал-губернаторств. Если в первой половине </w:t>
      </w:r>
      <w:r w:rsidRPr="00784A1D">
        <w:rPr>
          <w:rFonts w:ascii="Times New Roman" w:hAnsi="Times New Roman" w:cs="Times New Roman"/>
          <w:sz w:val="28"/>
          <w:szCs w:val="28"/>
          <w:lang w:val="en-US"/>
        </w:rPr>
        <w:t>XIX</w:t>
      </w:r>
      <w:r w:rsidRPr="00784A1D">
        <w:rPr>
          <w:rFonts w:ascii="Times New Roman" w:hAnsi="Times New Roman" w:cs="Times New Roman"/>
          <w:sz w:val="28"/>
          <w:szCs w:val="28"/>
        </w:rPr>
        <w:t xml:space="preserve"> века российская администрация привлекала на службу в местное управление преимущественно представителей казахской аристократии, то во второй половине </w:t>
      </w:r>
      <w:r w:rsidRPr="00784A1D">
        <w:rPr>
          <w:rFonts w:ascii="Times New Roman" w:hAnsi="Times New Roman" w:cs="Times New Roman"/>
          <w:sz w:val="28"/>
          <w:szCs w:val="28"/>
          <w:lang w:val="en-US"/>
        </w:rPr>
        <w:t>XIX</w:t>
      </w:r>
      <w:r w:rsidRPr="00784A1D">
        <w:rPr>
          <w:rFonts w:ascii="Times New Roman" w:hAnsi="Times New Roman" w:cs="Times New Roman"/>
          <w:sz w:val="28"/>
          <w:szCs w:val="28"/>
        </w:rPr>
        <w:t xml:space="preserve"> века уже сформировано новое поколение казахских чиновников как из «белой кости», так и из «черной кости». Волостные выборные не являются ежедневно действующими должностными лицами, но выполняют ряд важных функций для местного управления. В связи с этим, возникает ряд вопросов: можно ли причислить волостных выборных к категории чиновников местного управления? являлись ли они достаточно активным инструментом в реализации интересов различных родовых групп среди казахского населения внутри аулов и волости?</w:t>
      </w:r>
    </w:p>
    <w:p w:rsidR="00B3749E" w:rsidRPr="00784A1D" w:rsidRDefault="00B3749E" w:rsidP="00B3749E">
      <w:pPr>
        <w:spacing w:after="0" w:line="240" w:lineRule="auto"/>
        <w:ind w:firstLine="709"/>
        <w:jc w:val="both"/>
        <w:rPr>
          <w:rFonts w:ascii="Times New Roman" w:hAnsi="Times New Roman" w:cs="Times New Roman"/>
          <w:sz w:val="28"/>
          <w:szCs w:val="28"/>
        </w:rPr>
      </w:pPr>
      <w:r w:rsidRPr="00784A1D">
        <w:rPr>
          <w:rFonts w:ascii="Times New Roman" w:hAnsi="Times New Roman" w:cs="Times New Roman"/>
          <w:sz w:val="28"/>
          <w:szCs w:val="28"/>
        </w:rPr>
        <w:t>В статье рассмотрены основные характеристики служебной деятельности волостных выборных, их полномочий и степень их влияния на властные функции волостного управления. Кроме того, уделено внимание характеристике социального облика волостных выборных, рассмотрено предназначение гарантированного материального (денежного) содержания за исполнение служебных обязанностей.</w:t>
      </w:r>
    </w:p>
    <w:p w:rsidR="00B3749E" w:rsidRPr="00784A1D" w:rsidRDefault="00B3749E" w:rsidP="00B3749E">
      <w:pPr>
        <w:spacing w:after="0" w:line="240" w:lineRule="auto"/>
        <w:ind w:firstLine="709"/>
        <w:jc w:val="both"/>
        <w:rPr>
          <w:rFonts w:ascii="Times New Roman" w:hAnsi="Times New Roman" w:cs="Times New Roman"/>
          <w:sz w:val="28"/>
          <w:szCs w:val="28"/>
        </w:rPr>
      </w:pPr>
      <w:r w:rsidRPr="00784A1D">
        <w:rPr>
          <w:rFonts w:ascii="Times New Roman" w:hAnsi="Times New Roman" w:cs="Times New Roman"/>
          <w:sz w:val="28"/>
          <w:szCs w:val="28"/>
        </w:rPr>
        <w:t>Статья подготовлена на материалах Центрального государственного архива Республики Казахстан.</w:t>
      </w:r>
    </w:p>
    <w:p w:rsidR="00B3749E" w:rsidRPr="00784A1D" w:rsidRDefault="00B3749E" w:rsidP="00B3749E">
      <w:pPr>
        <w:spacing w:after="0" w:line="240" w:lineRule="auto"/>
        <w:ind w:firstLine="709"/>
        <w:jc w:val="both"/>
        <w:rPr>
          <w:rFonts w:ascii="Times New Roman" w:hAnsi="Times New Roman" w:cs="Times New Roman"/>
          <w:sz w:val="28"/>
          <w:szCs w:val="28"/>
        </w:rPr>
      </w:pPr>
      <w:r w:rsidRPr="00784A1D">
        <w:rPr>
          <w:rFonts w:ascii="Times New Roman" w:hAnsi="Times New Roman" w:cs="Times New Roman"/>
          <w:b/>
          <w:sz w:val="28"/>
          <w:szCs w:val="28"/>
        </w:rPr>
        <w:t>Ключевые слова</w:t>
      </w:r>
      <w:r w:rsidRPr="00784A1D">
        <w:rPr>
          <w:rFonts w:ascii="Times New Roman" w:hAnsi="Times New Roman" w:cs="Times New Roman"/>
          <w:sz w:val="28"/>
          <w:szCs w:val="28"/>
        </w:rPr>
        <w:t xml:space="preserve">: волость, Степной край, выборные (выборщики), волостное управление, Российская империя, выборы, казахи </w:t>
      </w:r>
    </w:p>
    <w:p w:rsidR="008A487A" w:rsidRPr="00784A1D" w:rsidRDefault="008A487A" w:rsidP="004842C5">
      <w:pPr>
        <w:spacing w:after="0" w:line="240" w:lineRule="auto"/>
        <w:ind w:firstLine="709"/>
        <w:jc w:val="both"/>
        <w:rPr>
          <w:rFonts w:ascii="Times New Roman" w:hAnsi="Times New Roman" w:cs="Times New Roman"/>
          <w:b/>
          <w:sz w:val="28"/>
          <w:szCs w:val="28"/>
        </w:rPr>
      </w:pPr>
    </w:p>
    <w:p w:rsidR="004842C5" w:rsidRPr="00784A1D" w:rsidRDefault="00B3749E" w:rsidP="004842C5">
      <w:pPr>
        <w:spacing w:after="0" w:line="240" w:lineRule="auto"/>
        <w:ind w:firstLine="709"/>
        <w:jc w:val="both"/>
        <w:rPr>
          <w:rFonts w:ascii="Times New Roman" w:hAnsi="Times New Roman" w:cs="Times New Roman"/>
          <w:b/>
          <w:sz w:val="28"/>
          <w:szCs w:val="28"/>
        </w:rPr>
      </w:pPr>
      <w:r w:rsidRPr="00784A1D">
        <w:rPr>
          <w:rFonts w:ascii="Times New Roman" w:hAnsi="Times New Roman" w:cs="Times New Roman"/>
          <w:b/>
          <w:sz w:val="28"/>
          <w:szCs w:val="28"/>
        </w:rPr>
        <w:t>Содержание</w:t>
      </w:r>
      <w:r w:rsidR="004842C5" w:rsidRPr="00784A1D">
        <w:rPr>
          <w:rFonts w:ascii="Times New Roman" w:hAnsi="Times New Roman" w:cs="Times New Roman"/>
          <w:b/>
          <w:sz w:val="28"/>
          <w:szCs w:val="28"/>
        </w:rPr>
        <w:t>:</w:t>
      </w:r>
    </w:p>
    <w:p w:rsidR="00085B49" w:rsidRPr="00784A1D" w:rsidRDefault="00085B49" w:rsidP="00085B49">
      <w:pPr>
        <w:pStyle w:val="a7"/>
        <w:ind w:firstLine="709"/>
        <w:jc w:val="both"/>
        <w:rPr>
          <w:rFonts w:ascii="Times New Roman" w:hAnsi="Times New Roman" w:cs="Times New Roman"/>
          <w:sz w:val="28"/>
          <w:szCs w:val="28"/>
        </w:rPr>
      </w:pPr>
      <w:proofErr w:type="gramStart"/>
      <w:r w:rsidRPr="00784A1D">
        <w:rPr>
          <w:rFonts w:ascii="Times New Roman" w:hAnsi="Times New Roman" w:cs="Times New Roman"/>
          <w:color w:val="000000"/>
          <w:sz w:val="28"/>
          <w:szCs w:val="28"/>
          <w:shd w:val="clear" w:color="auto" w:fill="FFFFFF"/>
        </w:rPr>
        <w:t>Статья является расширенной и переработанной версией доклада, представленного на совместной региональной конференции</w:t>
      </w:r>
      <w:r w:rsidRPr="00784A1D">
        <w:rPr>
          <w:rStyle w:val="apple-converted-space"/>
          <w:rFonts w:ascii="Times New Roman" w:hAnsi="Times New Roman" w:cs="Times New Roman"/>
          <w:color w:val="000000"/>
          <w:sz w:val="28"/>
          <w:szCs w:val="28"/>
          <w:shd w:val="clear" w:color="auto" w:fill="FFFFFF"/>
        </w:rPr>
        <w:t> </w:t>
      </w:r>
      <w:r w:rsidRPr="00784A1D">
        <w:rPr>
          <w:rFonts w:ascii="Times New Roman" w:hAnsi="Times New Roman" w:cs="Times New Roman"/>
          <w:color w:val="222222"/>
          <w:sz w:val="28"/>
          <w:szCs w:val="28"/>
          <w:lang w:val="en-US"/>
        </w:rPr>
        <w:t>ESCAS</w:t>
      </w:r>
      <w:r w:rsidRPr="00784A1D">
        <w:rPr>
          <w:rFonts w:ascii="Times New Roman" w:hAnsi="Times New Roman" w:cs="Times New Roman"/>
          <w:color w:val="222222"/>
          <w:sz w:val="28"/>
          <w:szCs w:val="28"/>
        </w:rPr>
        <w:t>-</w:t>
      </w:r>
      <w:r w:rsidRPr="00784A1D">
        <w:rPr>
          <w:rFonts w:ascii="Times New Roman" w:hAnsi="Times New Roman" w:cs="Times New Roman"/>
          <w:color w:val="222222"/>
          <w:sz w:val="28"/>
          <w:szCs w:val="28"/>
          <w:lang w:val="en-US"/>
        </w:rPr>
        <w:t>CESS</w:t>
      </w:r>
      <w:r w:rsidRPr="00784A1D">
        <w:rPr>
          <w:rFonts w:ascii="Times New Roman" w:hAnsi="Times New Roman" w:cs="Times New Roman"/>
          <w:color w:val="222222"/>
          <w:sz w:val="19"/>
          <w:szCs w:val="19"/>
        </w:rPr>
        <w:t xml:space="preserve"> </w:t>
      </w:r>
      <w:r w:rsidRPr="00784A1D">
        <w:rPr>
          <w:rFonts w:ascii="Times New Roman" w:hAnsi="Times New Roman" w:cs="Times New Roman"/>
          <w:color w:val="000000"/>
          <w:sz w:val="28"/>
          <w:szCs w:val="28"/>
          <w:shd w:val="clear" w:color="auto" w:fill="FFFFFF"/>
        </w:rPr>
        <w:t>(Американский Университет Центральной Азии (АУЦА), Бишкек,</w:t>
      </w:r>
      <w:r w:rsidRPr="00784A1D">
        <w:rPr>
          <w:rFonts w:ascii="Times New Roman" w:hAnsi="Times New Roman" w:cs="Times New Roman"/>
          <w:color w:val="222222"/>
          <w:shd w:val="clear" w:color="auto" w:fill="FFFFFF"/>
        </w:rPr>
        <w:t xml:space="preserve"> </w:t>
      </w:r>
      <w:proofErr w:type="spellStart"/>
      <w:r w:rsidRPr="00784A1D">
        <w:rPr>
          <w:rFonts w:ascii="Times New Roman" w:hAnsi="Times New Roman" w:cs="Times New Roman"/>
          <w:color w:val="222222"/>
          <w:sz w:val="28"/>
          <w:szCs w:val="28"/>
          <w:shd w:val="clear" w:color="auto" w:fill="FFFFFF"/>
        </w:rPr>
        <w:t>Кыргызская</w:t>
      </w:r>
      <w:proofErr w:type="spellEnd"/>
      <w:r w:rsidRPr="00784A1D">
        <w:rPr>
          <w:rFonts w:ascii="Times New Roman" w:hAnsi="Times New Roman" w:cs="Times New Roman"/>
          <w:color w:val="222222"/>
          <w:sz w:val="28"/>
          <w:szCs w:val="28"/>
          <w:shd w:val="clear" w:color="auto" w:fill="FFFFFF"/>
        </w:rPr>
        <w:t xml:space="preserve"> Республика</w:t>
      </w:r>
      <w:r w:rsidRPr="00784A1D">
        <w:rPr>
          <w:rFonts w:ascii="Times New Roman" w:hAnsi="Times New Roman" w:cs="Times New Roman"/>
          <w:color w:val="222222"/>
          <w:shd w:val="clear" w:color="auto" w:fill="FFFFFF"/>
        </w:rPr>
        <w:t xml:space="preserve"> (</w:t>
      </w:r>
      <w:r w:rsidRPr="00784A1D">
        <w:rPr>
          <w:rFonts w:ascii="Times New Roman" w:hAnsi="Times New Roman" w:cs="Times New Roman"/>
          <w:color w:val="000000"/>
          <w:sz w:val="28"/>
          <w:szCs w:val="28"/>
          <w:shd w:val="clear" w:color="auto" w:fill="FFFFFF"/>
        </w:rPr>
        <w:t>29 июня – 2 июля</w:t>
      </w:r>
      <w:r w:rsidRPr="00784A1D">
        <w:rPr>
          <w:rFonts w:ascii="Times New Roman" w:hAnsi="Times New Roman" w:cs="Times New Roman"/>
          <w:color w:val="222222"/>
          <w:sz w:val="19"/>
          <w:szCs w:val="19"/>
        </w:rPr>
        <w:t xml:space="preserve">, </w:t>
      </w:r>
      <w:r w:rsidRPr="00784A1D">
        <w:rPr>
          <w:rFonts w:ascii="Times New Roman" w:hAnsi="Times New Roman" w:cs="Times New Roman"/>
          <w:color w:val="000000"/>
          <w:sz w:val="28"/>
          <w:szCs w:val="28"/>
          <w:shd w:val="clear" w:color="auto" w:fill="FFFFFF"/>
        </w:rPr>
        <w:t xml:space="preserve"> 2017 г.)</w:t>
      </w:r>
      <w:proofErr w:type="gramEnd"/>
    </w:p>
    <w:p w:rsidR="00085B49" w:rsidRPr="00784A1D" w:rsidRDefault="00085B49" w:rsidP="004842C5">
      <w:pPr>
        <w:spacing w:after="0" w:line="240" w:lineRule="auto"/>
        <w:ind w:firstLine="709"/>
        <w:jc w:val="both"/>
        <w:rPr>
          <w:rFonts w:ascii="Times New Roman" w:hAnsi="Times New Roman" w:cs="Times New Roman"/>
          <w:b/>
          <w:sz w:val="28"/>
          <w:szCs w:val="28"/>
        </w:rPr>
      </w:pPr>
    </w:p>
    <w:p w:rsidR="004842C5" w:rsidRPr="00D83905" w:rsidRDefault="004842C5" w:rsidP="004842C5">
      <w:pPr>
        <w:spacing w:after="0" w:line="240" w:lineRule="auto"/>
        <w:ind w:firstLine="709"/>
        <w:jc w:val="both"/>
        <w:rPr>
          <w:rFonts w:ascii="Times New Roman" w:hAnsi="Times New Roman" w:cs="Times New Roman"/>
          <w:b/>
          <w:sz w:val="28"/>
          <w:szCs w:val="28"/>
        </w:rPr>
      </w:pPr>
      <w:r w:rsidRPr="00D83905">
        <w:rPr>
          <w:rFonts w:ascii="Times New Roman" w:hAnsi="Times New Roman" w:cs="Times New Roman"/>
          <w:b/>
          <w:sz w:val="28"/>
          <w:szCs w:val="28"/>
        </w:rPr>
        <w:lastRenderedPageBreak/>
        <w:t>Институт волостных выборных: правовые нормы определения статуса волостных выборных по российскому законодательству.</w:t>
      </w:r>
    </w:p>
    <w:p w:rsidR="004842C5" w:rsidRPr="00C15AA6"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института волостных выборных в казахских кочевых волостях следует отнести к числу малоисследованных в исторической науке Казахстана. </w:t>
      </w:r>
      <w:r w:rsidR="007051B5">
        <w:rPr>
          <w:rFonts w:ascii="Times New Roman" w:hAnsi="Times New Roman" w:cs="Times New Roman"/>
          <w:sz w:val="28"/>
          <w:szCs w:val="28"/>
        </w:rPr>
        <w:t xml:space="preserve">В связи с чем, в данной статье </w:t>
      </w:r>
      <w:r>
        <w:rPr>
          <w:rFonts w:ascii="Times New Roman" w:hAnsi="Times New Roman" w:cs="Times New Roman"/>
          <w:sz w:val="28"/>
          <w:szCs w:val="28"/>
        </w:rPr>
        <w:t>будет представлена постановка проблемы изучения волостных выборных и их функций на материалах XIX – нач. ХХ вв.</w:t>
      </w:r>
    </w:p>
    <w:p w:rsidR="004842C5" w:rsidRPr="006617D2"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традиционном казахском обществе процесс избрания хана происходил на курултае, собрании представителей трех </w:t>
      </w:r>
      <w:proofErr w:type="spellStart"/>
      <w:r>
        <w:rPr>
          <w:rFonts w:ascii="Times New Roman" w:hAnsi="Times New Roman" w:cs="Times New Roman"/>
          <w:sz w:val="28"/>
          <w:szCs w:val="28"/>
        </w:rPr>
        <w:t>жузов</w:t>
      </w:r>
      <w:proofErr w:type="spellEnd"/>
      <w:r>
        <w:rPr>
          <w:rFonts w:ascii="Times New Roman" w:hAnsi="Times New Roman" w:cs="Times New Roman"/>
          <w:sz w:val="28"/>
          <w:szCs w:val="28"/>
        </w:rPr>
        <w:t xml:space="preserve">. К числу избирателей, выбирающих хана, и будут отнесены все, кто принимает участие в курултае. Это скорее не выборы, а признание наиболее достойного претендента на ханское звание. </w:t>
      </w:r>
      <w:r w:rsidRPr="006617D2">
        <w:rPr>
          <w:rFonts w:ascii="Times New Roman" w:hAnsi="Times New Roman" w:cs="Times New Roman"/>
          <w:spacing w:val="3"/>
          <w:sz w:val="28"/>
          <w:szCs w:val="28"/>
          <w:shd w:val="clear" w:color="auto" w:fill="FFFFFF"/>
        </w:rPr>
        <w:t xml:space="preserve">А.И. Левшин </w:t>
      </w:r>
      <w:r>
        <w:rPr>
          <w:rFonts w:ascii="Times New Roman" w:hAnsi="Times New Roman" w:cs="Times New Roman"/>
          <w:spacing w:val="3"/>
          <w:sz w:val="28"/>
          <w:szCs w:val="28"/>
          <w:shd w:val="clear" w:color="auto" w:fill="FFFFFF"/>
        </w:rPr>
        <w:t xml:space="preserve">дает описание того, как происходили </w:t>
      </w:r>
      <w:r w:rsidRPr="006617D2">
        <w:rPr>
          <w:rFonts w:ascii="Times New Roman" w:hAnsi="Times New Roman" w:cs="Times New Roman"/>
          <w:spacing w:val="3"/>
          <w:sz w:val="28"/>
          <w:szCs w:val="28"/>
          <w:shd w:val="clear" w:color="auto" w:fill="FFFFFF"/>
        </w:rPr>
        <w:t xml:space="preserve">выборы хана: </w:t>
      </w:r>
      <w:r>
        <w:rPr>
          <w:rFonts w:ascii="Times New Roman" w:hAnsi="Times New Roman" w:cs="Times New Roman"/>
          <w:spacing w:val="3"/>
          <w:sz w:val="28"/>
          <w:szCs w:val="28"/>
          <w:shd w:val="clear" w:color="auto" w:fill="FFFFFF"/>
        </w:rPr>
        <w:t>«</w:t>
      </w:r>
      <w:r w:rsidRPr="006617D2">
        <w:rPr>
          <w:rFonts w:ascii="Times New Roman" w:hAnsi="Times New Roman" w:cs="Times New Roman"/>
          <w:spacing w:val="3"/>
          <w:sz w:val="28"/>
          <w:szCs w:val="28"/>
          <w:shd w:val="clear" w:color="auto" w:fill="FFFFFF"/>
        </w:rPr>
        <w:t xml:space="preserve">Как скоро в назначенное для сего время и место начнет собираться народ… Когда число прибывших на выбор сделается довольно велико, назначают решительное общее собрание и расстилают рядами ковры и войлоки, на которых </w:t>
      </w:r>
      <w:r w:rsidRPr="003964BB">
        <w:rPr>
          <w:rFonts w:ascii="Times New Roman" w:hAnsi="Times New Roman" w:cs="Times New Roman"/>
          <w:i/>
          <w:spacing w:val="3"/>
          <w:sz w:val="28"/>
          <w:szCs w:val="28"/>
          <w:shd w:val="clear" w:color="auto" w:fill="FFFFFF"/>
        </w:rPr>
        <w:t xml:space="preserve">султаны, старейшины, </w:t>
      </w:r>
      <w:proofErr w:type="spellStart"/>
      <w:r w:rsidRPr="003964BB">
        <w:rPr>
          <w:rFonts w:ascii="Times New Roman" w:hAnsi="Times New Roman" w:cs="Times New Roman"/>
          <w:i/>
          <w:spacing w:val="3"/>
          <w:sz w:val="28"/>
          <w:szCs w:val="28"/>
          <w:shd w:val="clear" w:color="auto" w:fill="FFFFFF"/>
        </w:rPr>
        <w:t>бии</w:t>
      </w:r>
      <w:proofErr w:type="spellEnd"/>
      <w:r w:rsidRPr="003964BB">
        <w:rPr>
          <w:rFonts w:ascii="Times New Roman" w:hAnsi="Times New Roman" w:cs="Times New Roman"/>
          <w:i/>
          <w:spacing w:val="3"/>
          <w:sz w:val="28"/>
          <w:szCs w:val="28"/>
          <w:shd w:val="clear" w:color="auto" w:fill="FFFFFF"/>
        </w:rPr>
        <w:t xml:space="preserve"> и родоначальники садятся по старшинству в знатности или власти, а простой народ становится за ними сзади. Начало сего заседания, как и везде, тихо, а окончание всегда шумно.</w:t>
      </w:r>
      <w:r w:rsidRPr="006617D2">
        <w:rPr>
          <w:rFonts w:ascii="Times New Roman" w:hAnsi="Times New Roman" w:cs="Times New Roman"/>
          <w:spacing w:val="3"/>
          <w:sz w:val="28"/>
          <w:szCs w:val="28"/>
          <w:shd w:val="clear" w:color="auto" w:fill="FFFFFF"/>
        </w:rPr>
        <w:t xml:space="preserve"> </w:t>
      </w:r>
      <w:r w:rsidRPr="003964BB">
        <w:rPr>
          <w:rFonts w:ascii="Times New Roman" w:hAnsi="Times New Roman" w:cs="Times New Roman"/>
          <w:i/>
          <w:spacing w:val="3"/>
          <w:sz w:val="28"/>
          <w:szCs w:val="28"/>
          <w:shd w:val="clear" w:color="auto" w:fill="FFFFFF"/>
        </w:rPr>
        <w:t>Почетнейшие по летам и опытности открывают оное, смелейшие оживляют, сильнейшие дают направление и, наконец, все вместе производят споры, которые продолжают иногда дня два, три и более.</w:t>
      </w:r>
      <w:r w:rsidRPr="006617D2">
        <w:rPr>
          <w:rFonts w:ascii="Times New Roman" w:hAnsi="Times New Roman" w:cs="Times New Roman"/>
          <w:spacing w:val="3"/>
          <w:sz w:val="28"/>
          <w:szCs w:val="28"/>
          <w:shd w:val="clear" w:color="auto" w:fill="FFFFFF"/>
        </w:rPr>
        <w:t xml:space="preserve"> Когда же хан избран, несколько знатных султанов и старшин идут объявлять ему о том, сажают его на тонкий белый войлок и, подняв на головы свои, опять опускают на землю. Тут на смену их с стремлением бросается народ также поднимать нового повелителя своего и качать его несколько времени при громких восклицаниях и криках. В заключение войлок, служивший вместо трона, а иногда самую одежду ханскую разрывают на мелкие части, и всякий старается унести с собою какой-нибудь из них лоскуток, как памятник того, что он был участником выбора. Благодарность нового хана за полученное достоинство изъявляется немедленно праздником, который он дает всему присутствующему народу и на котором не щадит он ни баранов, ни лошадей, ни кумысу</w:t>
      </w:r>
      <w:r>
        <w:rPr>
          <w:rFonts w:ascii="Times New Roman" w:hAnsi="Times New Roman" w:cs="Times New Roman"/>
          <w:spacing w:val="3"/>
          <w:sz w:val="28"/>
          <w:szCs w:val="28"/>
          <w:shd w:val="clear" w:color="auto" w:fill="FFFFFF"/>
        </w:rPr>
        <w:t>»</w:t>
      </w:r>
      <w:r w:rsidR="007C1A8B">
        <w:rPr>
          <w:rFonts w:ascii="Times New Roman" w:hAnsi="Times New Roman" w:cs="Times New Roman"/>
          <w:spacing w:val="3"/>
          <w:sz w:val="28"/>
          <w:szCs w:val="28"/>
          <w:shd w:val="clear" w:color="auto" w:fill="FFFFFF"/>
        </w:rPr>
        <w:t xml:space="preserve"> </w:t>
      </w:r>
      <w:r w:rsidR="007051B5" w:rsidRPr="007051B5">
        <w:rPr>
          <w:rFonts w:ascii="Times New Roman" w:hAnsi="Times New Roman" w:cs="Times New Roman"/>
          <w:spacing w:val="3"/>
          <w:sz w:val="28"/>
          <w:szCs w:val="28"/>
          <w:shd w:val="clear" w:color="auto" w:fill="FFFFFF"/>
        </w:rPr>
        <w:t>[</w:t>
      </w:r>
      <w:r w:rsidR="008A487A">
        <w:rPr>
          <w:rFonts w:ascii="Times New Roman" w:hAnsi="Times New Roman" w:cs="Times New Roman"/>
          <w:spacing w:val="3"/>
          <w:sz w:val="28"/>
          <w:szCs w:val="28"/>
          <w:shd w:val="clear" w:color="auto" w:fill="FFFFFF"/>
        </w:rPr>
        <w:t>1</w:t>
      </w:r>
      <w:r w:rsidR="004B72F0">
        <w:rPr>
          <w:rFonts w:ascii="Times New Roman" w:hAnsi="Times New Roman" w:cs="Times New Roman"/>
          <w:spacing w:val="3"/>
          <w:sz w:val="28"/>
          <w:szCs w:val="28"/>
          <w:shd w:val="clear" w:color="auto" w:fill="FFFFFF"/>
        </w:rPr>
        <w:t>, с. 347.</w:t>
      </w:r>
      <w:r w:rsidR="007051B5" w:rsidRPr="007051B5">
        <w:rPr>
          <w:rFonts w:ascii="Times New Roman" w:hAnsi="Times New Roman" w:cs="Times New Roman"/>
          <w:spacing w:val="3"/>
          <w:sz w:val="28"/>
          <w:szCs w:val="28"/>
          <w:shd w:val="clear" w:color="auto" w:fill="FFFFFF"/>
        </w:rPr>
        <w:t>]</w:t>
      </w:r>
      <w:r w:rsidRPr="006617D2">
        <w:rPr>
          <w:rFonts w:ascii="Times New Roman" w:hAnsi="Times New Roman" w:cs="Times New Roman"/>
          <w:spacing w:val="3"/>
          <w:sz w:val="28"/>
          <w:szCs w:val="28"/>
          <w:shd w:val="clear" w:color="auto" w:fill="FFFFFF"/>
        </w:rPr>
        <w:t>.</w:t>
      </w:r>
    </w:p>
    <w:p w:rsidR="004842C5" w:rsidRDefault="004842C5" w:rsidP="004842C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Уставу о сибирских казахах 1822 г.  в Среднем </w:t>
      </w:r>
      <w:proofErr w:type="spellStart"/>
      <w:r>
        <w:rPr>
          <w:rFonts w:ascii="Times New Roman" w:hAnsi="Times New Roman"/>
          <w:sz w:val="28"/>
          <w:szCs w:val="28"/>
        </w:rPr>
        <w:t>жузе</w:t>
      </w:r>
      <w:proofErr w:type="spellEnd"/>
      <w:r>
        <w:rPr>
          <w:rFonts w:ascii="Times New Roman" w:hAnsi="Times New Roman"/>
          <w:sz w:val="28"/>
          <w:szCs w:val="28"/>
        </w:rPr>
        <w:t xml:space="preserve"> была отменена ханская власть, и для казахов</w:t>
      </w:r>
      <w:r w:rsidRPr="006856F6">
        <w:rPr>
          <w:rFonts w:ascii="Times New Roman" w:hAnsi="Times New Roman"/>
          <w:sz w:val="28"/>
          <w:szCs w:val="28"/>
        </w:rPr>
        <w:t xml:space="preserve"> вводилась</w:t>
      </w:r>
      <w:r>
        <w:rPr>
          <w:rFonts w:ascii="Times New Roman" w:hAnsi="Times New Roman"/>
          <w:sz w:val="28"/>
          <w:szCs w:val="28"/>
        </w:rPr>
        <w:t xml:space="preserve"> </w:t>
      </w:r>
      <w:r w:rsidRPr="006856F6">
        <w:rPr>
          <w:rFonts w:ascii="Times New Roman" w:hAnsi="Times New Roman"/>
          <w:sz w:val="28"/>
          <w:szCs w:val="28"/>
        </w:rPr>
        <w:t xml:space="preserve">выборная система для замещения должностей </w:t>
      </w:r>
      <w:r>
        <w:rPr>
          <w:rFonts w:ascii="Times New Roman" w:hAnsi="Times New Roman"/>
          <w:sz w:val="28"/>
          <w:szCs w:val="28"/>
        </w:rPr>
        <w:t>во внешних округах.</w:t>
      </w:r>
      <w:r w:rsidRPr="0050326E">
        <w:rPr>
          <w:rFonts w:ascii="Times New Roman" w:hAnsi="Times New Roman"/>
          <w:sz w:val="28"/>
          <w:szCs w:val="28"/>
        </w:rPr>
        <w:t xml:space="preserve"> </w:t>
      </w:r>
      <w:r>
        <w:rPr>
          <w:rFonts w:ascii="Times New Roman" w:hAnsi="Times New Roman"/>
          <w:sz w:val="28"/>
          <w:szCs w:val="28"/>
        </w:rPr>
        <w:t>К числу выбираемых относились должности старшего султана, заседателей во внешних окружных приказах, аульных старшин. Должность же волостного султана первоначально рассматривалась как наследственная, хотя и отмечалось,</w:t>
      </w:r>
      <w:r w:rsidRPr="00257ECB">
        <w:rPr>
          <w:rFonts w:ascii="Times New Roman" w:hAnsi="Times New Roman"/>
          <w:sz w:val="28"/>
          <w:szCs w:val="28"/>
        </w:rPr>
        <w:t xml:space="preserve"> </w:t>
      </w:r>
      <w:r w:rsidRPr="005F7A97">
        <w:rPr>
          <w:rFonts w:ascii="Times New Roman" w:hAnsi="Times New Roman"/>
          <w:sz w:val="28"/>
          <w:szCs w:val="28"/>
        </w:rPr>
        <w:t xml:space="preserve">в случае замены волостного </w:t>
      </w:r>
      <w:r>
        <w:rPr>
          <w:rFonts w:ascii="Times New Roman" w:hAnsi="Times New Roman"/>
          <w:sz w:val="28"/>
          <w:szCs w:val="28"/>
        </w:rPr>
        <w:t>управителя неизменно требовался «действительный выбор целой волости». Состав избирателей для каждого уровня должности был соответствующий:</w:t>
      </w:r>
      <w:r w:rsidRPr="00AD5CBD">
        <w:rPr>
          <w:rFonts w:ascii="Times New Roman" w:hAnsi="Times New Roman"/>
          <w:sz w:val="28"/>
          <w:szCs w:val="28"/>
        </w:rPr>
        <w:t xml:space="preserve"> </w:t>
      </w:r>
      <w:r w:rsidRPr="006617D2">
        <w:rPr>
          <w:rFonts w:ascii="Times New Roman" w:hAnsi="Times New Roman"/>
          <w:sz w:val="28"/>
          <w:szCs w:val="28"/>
        </w:rPr>
        <w:t xml:space="preserve">правом выбирать старших султанов обладали только султаны, заседателей в приказ выбирали </w:t>
      </w:r>
      <w:proofErr w:type="spellStart"/>
      <w:r w:rsidRPr="006617D2">
        <w:rPr>
          <w:rFonts w:ascii="Times New Roman" w:hAnsi="Times New Roman"/>
          <w:sz w:val="28"/>
          <w:szCs w:val="28"/>
        </w:rPr>
        <w:t>бии</w:t>
      </w:r>
      <w:proofErr w:type="spellEnd"/>
      <w:r w:rsidRPr="006617D2">
        <w:rPr>
          <w:rFonts w:ascii="Times New Roman" w:hAnsi="Times New Roman"/>
          <w:sz w:val="28"/>
          <w:szCs w:val="28"/>
        </w:rPr>
        <w:t xml:space="preserve"> и старшины, волостных управителей в случае процедуры выбора выбирали и султаны, и старшины, и </w:t>
      </w:r>
      <w:proofErr w:type="spellStart"/>
      <w:r w:rsidRPr="006617D2">
        <w:rPr>
          <w:rFonts w:ascii="Times New Roman" w:hAnsi="Times New Roman"/>
          <w:sz w:val="28"/>
          <w:szCs w:val="28"/>
        </w:rPr>
        <w:t>бии</w:t>
      </w:r>
      <w:proofErr w:type="spellEnd"/>
      <w:r w:rsidRPr="006617D2">
        <w:rPr>
          <w:rFonts w:ascii="Times New Roman" w:hAnsi="Times New Roman"/>
          <w:sz w:val="28"/>
          <w:szCs w:val="28"/>
        </w:rPr>
        <w:t>, и почетные казахи волости.</w:t>
      </w:r>
      <w:r>
        <w:rPr>
          <w:rFonts w:ascii="Times New Roman" w:hAnsi="Times New Roman"/>
          <w:sz w:val="28"/>
          <w:szCs w:val="28"/>
        </w:rPr>
        <w:t xml:space="preserve"> В целом, формат </w:t>
      </w:r>
      <w:r>
        <w:rPr>
          <w:rFonts w:ascii="Times New Roman" w:hAnsi="Times New Roman"/>
          <w:sz w:val="28"/>
          <w:szCs w:val="28"/>
        </w:rPr>
        <w:lastRenderedPageBreak/>
        <w:t>проведения процедуры выборов сохранялся прежний, происходило устное одобрение кандидатуры претендента, признание власти Российской империи происходило через принятие присяги на верность подданству и службе.</w:t>
      </w:r>
    </w:p>
    <w:p w:rsidR="007051B5" w:rsidRPr="006617D2" w:rsidRDefault="004842C5" w:rsidP="004842C5">
      <w:pPr>
        <w:spacing w:after="0" w:line="240" w:lineRule="auto"/>
        <w:ind w:firstLine="709"/>
        <w:jc w:val="both"/>
        <w:rPr>
          <w:rFonts w:ascii="Times New Roman" w:hAnsi="Times New Roman" w:cs="Times New Roman"/>
          <w:sz w:val="28"/>
          <w:szCs w:val="28"/>
        </w:rPr>
      </w:pPr>
      <w:r w:rsidRPr="006617D2">
        <w:rPr>
          <w:rFonts w:ascii="Times New Roman" w:hAnsi="Times New Roman"/>
          <w:sz w:val="28"/>
          <w:szCs w:val="28"/>
        </w:rPr>
        <w:t>23 мая 1860 г. в совете общего Областного правления сибирскими казахами</w:t>
      </w:r>
      <w:r w:rsidRPr="002D029C">
        <w:rPr>
          <w:rFonts w:ascii="Times New Roman" w:hAnsi="Times New Roman"/>
          <w:sz w:val="28"/>
          <w:szCs w:val="28"/>
        </w:rPr>
        <w:t xml:space="preserve"> </w:t>
      </w:r>
      <w:r>
        <w:rPr>
          <w:rFonts w:ascii="Times New Roman" w:hAnsi="Times New Roman"/>
          <w:sz w:val="28"/>
          <w:szCs w:val="28"/>
        </w:rPr>
        <w:t>были внесены предложения по изменению процедуры выборов волостных</w:t>
      </w:r>
      <w:r w:rsidRPr="006617D2">
        <w:rPr>
          <w:rFonts w:ascii="Times New Roman" w:hAnsi="Times New Roman"/>
          <w:sz w:val="28"/>
          <w:szCs w:val="28"/>
        </w:rPr>
        <w:t>:</w:t>
      </w:r>
      <w:r w:rsidRPr="00657CCD">
        <w:rPr>
          <w:rFonts w:ascii="Times New Roman" w:hAnsi="Times New Roman"/>
          <w:sz w:val="28"/>
          <w:szCs w:val="28"/>
        </w:rPr>
        <w:t xml:space="preserve"> </w:t>
      </w:r>
      <w:r w:rsidRPr="006617D2">
        <w:rPr>
          <w:rFonts w:ascii="Times New Roman" w:hAnsi="Times New Roman"/>
          <w:sz w:val="28"/>
          <w:szCs w:val="28"/>
        </w:rPr>
        <w:t>«7. К отклонению всяких влияний на свободную подачу голосов ввести баллотировку шарами. 8. В окружных приказах иметь верные списки для каждой волости лицам, имеющим право участвовать в выборах, и объявлять их перед наступлением выборов»</w:t>
      </w:r>
      <w:r w:rsidR="00384B91">
        <w:rPr>
          <w:rFonts w:ascii="Times New Roman" w:hAnsi="Times New Roman"/>
          <w:sz w:val="28"/>
          <w:szCs w:val="28"/>
        </w:rPr>
        <w:t xml:space="preserve"> </w:t>
      </w:r>
      <w:r w:rsidR="007051B5" w:rsidRPr="007051B5">
        <w:rPr>
          <w:rFonts w:ascii="Times New Roman" w:hAnsi="Times New Roman"/>
          <w:sz w:val="28"/>
          <w:szCs w:val="28"/>
        </w:rPr>
        <w:t>[</w:t>
      </w:r>
      <w:r w:rsidR="00384B91">
        <w:rPr>
          <w:rFonts w:ascii="Times New Roman" w:hAnsi="Times New Roman"/>
          <w:sz w:val="28"/>
          <w:szCs w:val="28"/>
        </w:rPr>
        <w:t>2, с. 190.</w:t>
      </w:r>
      <w:r w:rsidR="007051B5" w:rsidRPr="007051B5">
        <w:rPr>
          <w:rFonts w:ascii="Times New Roman" w:hAnsi="Times New Roman"/>
          <w:sz w:val="28"/>
          <w:szCs w:val="28"/>
        </w:rPr>
        <w:t>]</w:t>
      </w:r>
      <w:r>
        <w:rPr>
          <w:rFonts w:ascii="Times New Roman" w:hAnsi="Times New Roman"/>
          <w:sz w:val="28"/>
          <w:szCs w:val="28"/>
        </w:rPr>
        <w:t>.</w:t>
      </w:r>
      <w:r w:rsidRPr="006617D2">
        <w:rPr>
          <w:rFonts w:ascii="Times New Roman" w:hAnsi="Times New Roman"/>
          <w:sz w:val="28"/>
          <w:szCs w:val="28"/>
        </w:rPr>
        <w:t xml:space="preserve"> </w:t>
      </w:r>
      <w:r w:rsidR="00384B91">
        <w:rPr>
          <w:rFonts w:ascii="Times New Roman" w:hAnsi="Times New Roman"/>
          <w:sz w:val="28"/>
          <w:szCs w:val="28"/>
        </w:rPr>
        <w:t xml:space="preserve">Эти предложения были представлены в Сибирский комитет, решением которого и были внесены изменения в правила о порядке выбора волостных управителей в Казахской степи в статьи 929 и 930 Устава о службе по выборам, том </w:t>
      </w:r>
      <w:r w:rsidR="00384B91">
        <w:rPr>
          <w:rFonts w:ascii="Times New Roman" w:hAnsi="Times New Roman"/>
          <w:sz w:val="28"/>
          <w:szCs w:val="28"/>
          <w:lang w:val="en-US"/>
        </w:rPr>
        <w:t>III</w:t>
      </w:r>
      <w:r w:rsidR="00384B91">
        <w:rPr>
          <w:rFonts w:ascii="Times New Roman" w:hAnsi="Times New Roman"/>
          <w:sz w:val="28"/>
          <w:szCs w:val="28"/>
        </w:rPr>
        <w:t xml:space="preserve"> Свода законов 1857 г. </w:t>
      </w:r>
      <w:r>
        <w:rPr>
          <w:rFonts w:ascii="Times New Roman" w:hAnsi="Times New Roman"/>
          <w:sz w:val="28"/>
          <w:szCs w:val="28"/>
        </w:rPr>
        <w:t xml:space="preserve">Вместо общего устного </w:t>
      </w:r>
      <w:r w:rsidR="009909A0">
        <w:rPr>
          <w:rFonts w:ascii="Times New Roman" w:hAnsi="Times New Roman"/>
          <w:sz w:val="28"/>
          <w:szCs w:val="28"/>
        </w:rPr>
        <w:t xml:space="preserve">обсуждения и процедуры </w:t>
      </w:r>
      <w:r>
        <w:rPr>
          <w:rFonts w:ascii="Times New Roman" w:hAnsi="Times New Roman"/>
          <w:sz w:val="28"/>
          <w:szCs w:val="28"/>
        </w:rPr>
        <w:t xml:space="preserve">одобрения вводится </w:t>
      </w:r>
      <w:r w:rsidR="009909A0">
        <w:rPr>
          <w:rFonts w:ascii="Times New Roman" w:hAnsi="Times New Roman"/>
          <w:sz w:val="28"/>
          <w:szCs w:val="28"/>
        </w:rPr>
        <w:t xml:space="preserve">закрытое </w:t>
      </w:r>
      <w:r>
        <w:rPr>
          <w:rFonts w:ascii="Times New Roman" w:hAnsi="Times New Roman"/>
          <w:sz w:val="28"/>
          <w:szCs w:val="28"/>
        </w:rPr>
        <w:t>голосование для каждого участника. Теперь стали определять состав собственно тех, кто будет выбирать. По</w:t>
      </w:r>
      <w:r w:rsidRPr="00C10F10">
        <w:rPr>
          <w:rFonts w:ascii="Times New Roman" w:hAnsi="Times New Roman"/>
          <w:sz w:val="28"/>
          <w:szCs w:val="28"/>
        </w:rPr>
        <w:t>-</w:t>
      </w:r>
      <w:r>
        <w:rPr>
          <w:rFonts w:ascii="Times New Roman" w:hAnsi="Times New Roman"/>
          <w:sz w:val="28"/>
          <w:szCs w:val="28"/>
        </w:rPr>
        <w:t xml:space="preserve">прежнему право выбирать сохраняют султаны, </w:t>
      </w:r>
      <w:proofErr w:type="spellStart"/>
      <w:r>
        <w:rPr>
          <w:rFonts w:ascii="Times New Roman" w:hAnsi="Times New Roman"/>
          <w:sz w:val="28"/>
          <w:szCs w:val="28"/>
        </w:rPr>
        <w:t>бии</w:t>
      </w:r>
      <w:proofErr w:type="spellEnd"/>
      <w:r>
        <w:rPr>
          <w:rFonts w:ascii="Times New Roman" w:hAnsi="Times New Roman"/>
          <w:sz w:val="28"/>
          <w:szCs w:val="28"/>
        </w:rPr>
        <w:t>, аульные старшины и почетные казахи, к числу последних было принято относить богатых и влиятельных кочевников, а также тех, кто у</w:t>
      </w:r>
      <w:r w:rsidR="00384B91">
        <w:rPr>
          <w:rFonts w:ascii="Times New Roman" w:hAnsi="Times New Roman"/>
          <w:sz w:val="28"/>
          <w:szCs w:val="28"/>
        </w:rPr>
        <w:t xml:space="preserve">же имел опыт должностной службы. «Право избирателей предоставляется: всем султанам, лицам </w:t>
      </w:r>
      <w:proofErr w:type="spellStart"/>
      <w:r w:rsidR="00384B91">
        <w:rPr>
          <w:rFonts w:ascii="Times New Roman" w:hAnsi="Times New Roman"/>
          <w:sz w:val="28"/>
          <w:szCs w:val="28"/>
        </w:rPr>
        <w:t>несултанского</w:t>
      </w:r>
      <w:proofErr w:type="spellEnd"/>
      <w:r w:rsidR="00384B91">
        <w:rPr>
          <w:rFonts w:ascii="Times New Roman" w:hAnsi="Times New Roman"/>
          <w:sz w:val="28"/>
          <w:szCs w:val="28"/>
        </w:rPr>
        <w:t xml:space="preserve"> происхождения, имеющим чины, </w:t>
      </w:r>
      <w:r w:rsidR="0059055C">
        <w:rPr>
          <w:rFonts w:ascii="Times New Roman" w:hAnsi="Times New Roman"/>
          <w:sz w:val="28"/>
          <w:szCs w:val="28"/>
        </w:rPr>
        <w:t>медали, почет</w:t>
      </w:r>
      <w:r w:rsidR="00384B91">
        <w:rPr>
          <w:rFonts w:ascii="Times New Roman" w:hAnsi="Times New Roman"/>
          <w:sz w:val="28"/>
          <w:szCs w:val="28"/>
        </w:rPr>
        <w:t>ные кафтаны, аульным старшинам, внесенным в списки окружных приказов…, и пяти зажиточнейшим киргизам из</w:t>
      </w:r>
      <w:r w:rsidR="009909A0">
        <w:rPr>
          <w:rFonts w:ascii="Times New Roman" w:hAnsi="Times New Roman"/>
          <w:sz w:val="28"/>
          <w:szCs w:val="28"/>
        </w:rPr>
        <w:t xml:space="preserve"> </w:t>
      </w:r>
      <w:r w:rsidR="00384B91">
        <w:rPr>
          <w:rFonts w:ascii="Times New Roman" w:hAnsi="Times New Roman"/>
          <w:sz w:val="28"/>
          <w:szCs w:val="28"/>
        </w:rPr>
        <w:t xml:space="preserve">каждого аула, принимая в основание количество скота, показанное в исчисление для взноса ясака» </w:t>
      </w:r>
      <w:r w:rsidR="00384B91" w:rsidRPr="00384B91">
        <w:rPr>
          <w:rFonts w:ascii="Times New Roman" w:hAnsi="Times New Roman"/>
          <w:sz w:val="28"/>
          <w:szCs w:val="28"/>
        </w:rPr>
        <w:t>[</w:t>
      </w:r>
      <w:r w:rsidR="00C909DB">
        <w:rPr>
          <w:rFonts w:ascii="Times New Roman" w:hAnsi="Times New Roman"/>
          <w:sz w:val="28"/>
          <w:szCs w:val="28"/>
        </w:rPr>
        <w:t>3, с.558.</w:t>
      </w:r>
      <w:r w:rsidR="00384B91" w:rsidRPr="00384B91">
        <w:rPr>
          <w:rFonts w:ascii="Times New Roman" w:hAnsi="Times New Roman"/>
          <w:sz w:val="28"/>
          <w:szCs w:val="28"/>
        </w:rPr>
        <w:t>].</w:t>
      </w:r>
      <w:r w:rsidR="009909A0">
        <w:rPr>
          <w:rFonts w:ascii="Times New Roman" w:hAnsi="Times New Roman"/>
          <w:sz w:val="28"/>
          <w:szCs w:val="28"/>
        </w:rPr>
        <w:t xml:space="preserve"> </w:t>
      </w:r>
      <w:r w:rsidR="00173431">
        <w:rPr>
          <w:rFonts w:ascii="Times New Roman" w:hAnsi="Times New Roman"/>
          <w:sz w:val="28"/>
          <w:szCs w:val="28"/>
        </w:rPr>
        <w:t xml:space="preserve">Существенным новшеством становится норма: </w:t>
      </w:r>
      <w:r w:rsidR="009909A0">
        <w:rPr>
          <w:rFonts w:ascii="Times New Roman" w:hAnsi="Times New Roman"/>
          <w:sz w:val="28"/>
          <w:szCs w:val="28"/>
        </w:rPr>
        <w:t>«Удаленные от должности за преступления по оной и подвергшиеся наказаниям по суду или оставленные оным в подозрении не могут быть избирателями и избираемыми»</w:t>
      </w:r>
      <w:r w:rsidR="00173431">
        <w:rPr>
          <w:rFonts w:ascii="Times New Roman" w:hAnsi="Times New Roman"/>
          <w:sz w:val="28"/>
          <w:szCs w:val="28"/>
        </w:rPr>
        <w:t xml:space="preserve">. </w:t>
      </w:r>
      <w:r w:rsidR="00807E0D">
        <w:rPr>
          <w:rFonts w:ascii="Times New Roman" w:hAnsi="Times New Roman"/>
          <w:sz w:val="28"/>
          <w:szCs w:val="28"/>
        </w:rPr>
        <w:t xml:space="preserve">Очевидно, что </w:t>
      </w:r>
      <w:r w:rsidR="00243482">
        <w:rPr>
          <w:rFonts w:ascii="Times New Roman" w:hAnsi="Times New Roman"/>
          <w:sz w:val="28"/>
          <w:szCs w:val="28"/>
        </w:rPr>
        <w:t>круг лиц, имеющих возможность участвовать в исполнении функций местной власти, будет теперь постепенно ограничиваться только теми, кто является прямыми исполнителями решений вышестоящих структур имперской власти.</w:t>
      </w:r>
      <w:r w:rsidR="00933E2A">
        <w:rPr>
          <w:rFonts w:ascii="Times New Roman" w:hAnsi="Times New Roman"/>
          <w:sz w:val="28"/>
          <w:szCs w:val="28"/>
        </w:rPr>
        <w:t xml:space="preserve"> В последующем времени термин «избиратели» будет заменен на «выборные», указывающий на конкретизацию </w:t>
      </w:r>
      <w:r w:rsidR="007D3656">
        <w:rPr>
          <w:rFonts w:ascii="Times New Roman" w:hAnsi="Times New Roman"/>
          <w:sz w:val="28"/>
          <w:szCs w:val="28"/>
        </w:rPr>
        <w:t>функций данной категории участников аппарата власти на уровне волости.</w:t>
      </w:r>
    </w:p>
    <w:p w:rsidR="004842C5" w:rsidRDefault="004842C5" w:rsidP="004842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проекте Положения об управлении </w:t>
      </w:r>
      <w:proofErr w:type="spellStart"/>
      <w:r>
        <w:rPr>
          <w:rFonts w:ascii="Times New Roman" w:hAnsi="Times New Roman"/>
          <w:sz w:val="28"/>
          <w:szCs w:val="28"/>
        </w:rPr>
        <w:t>Семиреченской</w:t>
      </w:r>
      <w:proofErr w:type="spellEnd"/>
      <w:r>
        <w:rPr>
          <w:rFonts w:ascii="Times New Roman" w:hAnsi="Times New Roman"/>
          <w:sz w:val="28"/>
          <w:szCs w:val="28"/>
        </w:rPr>
        <w:t xml:space="preserve"> и Сырдарьинской областями от 11 июля 1867 г. и во Временном положении об управлении в Уральской, Тургайской, </w:t>
      </w:r>
      <w:proofErr w:type="spellStart"/>
      <w:r>
        <w:rPr>
          <w:rFonts w:ascii="Times New Roman" w:hAnsi="Times New Roman"/>
          <w:sz w:val="28"/>
          <w:szCs w:val="28"/>
        </w:rPr>
        <w:t>Акмолинской</w:t>
      </w:r>
      <w:proofErr w:type="spellEnd"/>
      <w:r>
        <w:rPr>
          <w:rFonts w:ascii="Times New Roman" w:hAnsi="Times New Roman"/>
          <w:sz w:val="28"/>
          <w:szCs w:val="28"/>
        </w:rPr>
        <w:t xml:space="preserve"> и Семипалатинской областях от 21 октября 1868 г. было уделено отдельное внимание организации и проведению волостных съездов. Впервые вводится термин «выборные», относящийся к тем, кто имеет право выбирать; определяется процедура отбора выборных: по 1867 г. - «</w:t>
      </w:r>
      <w:r>
        <w:rPr>
          <w:rFonts w:ascii="Times New Roman" w:hAnsi="Times New Roman" w:cs="Times New Roman"/>
          <w:sz w:val="28"/>
          <w:szCs w:val="28"/>
        </w:rPr>
        <w:t>§</w:t>
      </w:r>
      <w:r>
        <w:rPr>
          <w:rFonts w:ascii="Times New Roman" w:hAnsi="Times New Roman"/>
          <w:sz w:val="28"/>
          <w:szCs w:val="28"/>
        </w:rPr>
        <w:t>93. Для выбора волостного и его кандидата в каждой волости хозяева 50 кибиток избирают одного выборного; съезды этих выборных избирают волостного. Примечание. Если в волости, сверх 50, будет менее 25 кибиток, то выборного на них не полагается; если же более 25 кибиток, то на них прибавляется выборный»</w:t>
      </w:r>
      <w:r w:rsidR="007D3656">
        <w:rPr>
          <w:rFonts w:ascii="Times New Roman" w:hAnsi="Times New Roman"/>
          <w:sz w:val="28"/>
          <w:szCs w:val="28"/>
        </w:rPr>
        <w:t xml:space="preserve"> </w:t>
      </w:r>
      <w:r w:rsidR="007051B5" w:rsidRPr="007051B5">
        <w:rPr>
          <w:rFonts w:ascii="Times New Roman" w:hAnsi="Times New Roman"/>
          <w:sz w:val="28"/>
          <w:szCs w:val="28"/>
        </w:rPr>
        <w:t>[</w:t>
      </w:r>
      <w:r w:rsidR="007D3656">
        <w:rPr>
          <w:rFonts w:ascii="Times New Roman" w:hAnsi="Times New Roman"/>
          <w:sz w:val="28"/>
          <w:szCs w:val="28"/>
        </w:rPr>
        <w:t>2, с.290.</w:t>
      </w:r>
      <w:r w:rsidR="007051B5" w:rsidRPr="007051B5">
        <w:rPr>
          <w:rFonts w:ascii="Times New Roman" w:hAnsi="Times New Roman"/>
          <w:sz w:val="28"/>
          <w:szCs w:val="28"/>
        </w:rPr>
        <w:t>]</w:t>
      </w:r>
      <w:r>
        <w:rPr>
          <w:rFonts w:ascii="Times New Roman" w:hAnsi="Times New Roman"/>
          <w:sz w:val="28"/>
          <w:szCs w:val="28"/>
        </w:rPr>
        <w:t>; по 1868 г. - «</w:t>
      </w:r>
      <w:r w:rsidRPr="000F5568">
        <w:rPr>
          <w:rFonts w:ascii="Times New Roman" w:hAnsi="Times New Roman" w:cs="Times New Roman"/>
          <w:sz w:val="28"/>
          <w:szCs w:val="28"/>
        </w:rPr>
        <w:t>§</w:t>
      </w:r>
      <w:r>
        <w:rPr>
          <w:rFonts w:ascii="Times New Roman" w:hAnsi="Times New Roman"/>
          <w:sz w:val="28"/>
          <w:szCs w:val="28"/>
        </w:rPr>
        <w:t xml:space="preserve"> 68.  В каждой волости хозяева 50 кибиток избирают одного выборного; съезд этих выборных избирает волостного управителя и его кандидата. Примечание. </w:t>
      </w:r>
      <w:r>
        <w:rPr>
          <w:rFonts w:ascii="Times New Roman" w:hAnsi="Times New Roman"/>
          <w:sz w:val="28"/>
          <w:szCs w:val="28"/>
        </w:rPr>
        <w:lastRenderedPageBreak/>
        <w:t>Если в волости, сверх 50, будет 25 и более кибиток, то на них прибавляется выборный»</w:t>
      </w:r>
      <w:r w:rsidR="007D3656">
        <w:rPr>
          <w:rFonts w:ascii="Times New Roman" w:hAnsi="Times New Roman"/>
          <w:sz w:val="28"/>
          <w:szCs w:val="28"/>
        </w:rPr>
        <w:t xml:space="preserve"> </w:t>
      </w:r>
      <w:r w:rsidR="007051B5" w:rsidRPr="007051B5">
        <w:rPr>
          <w:rFonts w:ascii="Times New Roman" w:hAnsi="Times New Roman"/>
          <w:sz w:val="28"/>
          <w:szCs w:val="28"/>
        </w:rPr>
        <w:t>[</w:t>
      </w:r>
      <w:r w:rsidR="007D3656">
        <w:rPr>
          <w:rFonts w:ascii="Times New Roman" w:hAnsi="Times New Roman"/>
          <w:sz w:val="28"/>
          <w:szCs w:val="28"/>
        </w:rPr>
        <w:t>2, с. 327</w:t>
      </w:r>
      <w:r w:rsidR="007051B5" w:rsidRPr="007051B5">
        <w:rPr>
          <w:rFonts w:ascii="Times New Roman" w:hAnsi="Times New Roman"/>
          <w:sz w:val="28"/>
          <w:szCs w:val="28"/>
        </w:rPr>
        <w:t>]</w:t>
      </w:r>
      <w:r>
        <w:rPr>
          <w:rFonts w:ascii="Times New Roman" w:hAnsi="Times New Roman"/>
          <w:sz w:val="28"/>
          <w:szCs w:val="28"/>
        </w:rPr>
        <w:t>. Вводятся единые нормы определения выборных для всех казахских волостей независимо от их географического расположения</w:t>
      </w:r>
      <w:r w:rsidR="007D3656">
        <w:rPr>
          <w:rFonts w:ascii="Times New Roman" w:hAnsi="Times New Roman"/>
          <w:sz w:val="28"/>
          <w:szCs w:val="28"/>
        </w:rPr>
        <w:t xml:space="preserve"> и административной принадлежности</w:t>
      </w:r>
      <w:r>
        <w:rPr>
          <w:rFonts w:ascii="Times New Roman" w:hAnsi="Times New Roman"/>
          <w:sz w:val="28"/>
          <w:szCs w:val="28"/>
        </w:rPr>
        <w:t>.</w:t>
      </w:r>
    </w:p>
    <w:p w:rsidR="004842C5" w:rsidRDefault="004842C5" w:rsidP="004842C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На практике возникали спорные моменты по вопросу о правильности  определения количества выборных из данного расчета и о самой процедуре проведения выборов выборных в аулах, о необходимости личного участия всех </w:t>
      </w:r>
      <w:proofErr w:type="spellStart"/>
      <w:r>
        <w:rPr>
          <w:rFonts w:ascii="Times New Roman" w:hAnsi="Times New Roman" w:cs="Times New Roman"/>
          <w:sz w:val="28"/>
          <w:szCs w:val="28"/>
        </w:rPr>
        <w:t>кибитковладельцев</w:t>
      </w:r>
      <w:proofErr w:type="spellEnd"/>
      <w:r>
        <w:rPr>
          <w:rFonts w:ascii="Times New Roman" w:hAnsi="Times New Roman" w:cs="Times New Roman"/>
          <w:sz w:val="28"/>
          <w:szCs w:val="28"/>
        </w:rPr>
        <w:t xml:space="preserve"> и их личного удостоверения выбора кандидатуры выборного через подписание или приложение тамги на приговоре о выборе. В частности, в ответ на запрос </w:t>
      </w:r>
      <w:proofErr w:type="spellStart"/>
      <w:r>
        <w:rPr>
          <w:rFonts w:ascii="Times New Roman" w:hAnsi="Times New Roman" w:cs="Times New Roman"/>
          <w:sz w:val="28"/>
          <w:szCs w:val="28"/>
        </w:rPr>
        <w:t>Акмолинскому</w:t>
      </w:r>
      <w:proofErr w:type="spellEnd"/>
      <w:r>
        <w:rPr>
          <w:rFonts w:ascii="Times New Roman" w:hAnsi="Times New Roman" w:cs="Times New Roman"/>
          <w:sz w:val="28"/>
          <w:szCs w:val="28"/>
        </w:rPr>
        <w:t xml:space="preserve"> губернатору на рассмотрение жалобы казахов о неправильности определения количества выборных в </w:t>
      </w:r>
      <w:proofErr w:type="spellStart"/>
      <w:r>
        <w:rPr>
          <w:rFonts w:ascii="Times New Roman" w:hAnsi="Times New Roman" w:cs="Times New Roman"/>
          <w:sz w:val="28"/>
          <w:szCs w:val="28"/>
        </w:rPr>
        <w:t>Чалкарской</w:t>
      </w:r>
      <w:proofErr w:type="spellEnd"/>
      <w:r>
        <w:rPr>
          <w:rFonts w:ascii="Times New Roman" w:hAnsi="Times New Roman" w:cs="Times New Roman"/>
          <w:sz w:val="28"/>
          <w:szCs w:val="28"/>
        </w:rPr>
        <w:t xml:space="preserve"> волости Кокчетавского уезда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в 1885 г. из </w:t>
      </w:r>
      <w:proofErr w:type="spellStart"/>
      <w:r>
        <w:rPr>
          <w:rFonts w:ascii="Times New Roman" w:hAnsi="Times New Roman" w:cs="Times New Roman"/>
          <w:sz w:val="28"/>
          <w:szCs w:val="28"/>
        </w:rPr>
        <w:t>Акмолинского</w:t>
      </w:r>
      <w:proofErr w:type="spellEnd"/>
      <w:r>
        <w:rPr>
          <w:rFonts w:ascii="Times New Roman" w:hAnsi="Times New Roman" w:cs="Times New Roman"/>
          <w:sz w:val="28"/>
          <w:szCs w:val="28"/>
        </w:rPr>
        <w:t xml:space="preserve"> областного правления поступил ответ: «</w:t>
      </w:r>
      <w:r w:rsidRPr="0020256A">
        <w:rPr>
          <w:rFonts w:ascii="Times New Roman" w:hAnsi="Times New Roman" w:cs="Times New Roman"/>
          <w:sz w:val="28"/>
          <w:szCs w:val="28"/>
        </w:rPr>
        <w:t>Порядок этот, основанный на 68 §</w:t>
      </w:r>
      <w:r>
        <w:rPr>
          <w:rFonts w:ascii="Times New Roman" w:hAnsi="Times New Roman" w:cs="Times New Roman"/>
          <w:sz w:val="28"/>
          <w:szCs w:val="28"/>
        </w:rPr>
        <w:t xml:space="preserve"> В</w:t>
      </w:r>
      <w:r w:rsidRPr="0020256A">
        <w:rPr>
          <w:rFonts w:ascii="Times New Roman" w:hAnsi="Times New Roman" w:cs="Times New Roman"/>
          <w:sz w:val="28"/>
          <w:szCs w:val="28"/>
        </w:rPr>
        <w:t>ременного положения об управлении в</w:t>
      </w:r>
      <w:r>
        <w:rPr>
          <w:rFonts w:ascii="Times New Roman" w:hAnsi="Times New Roman" w:cs="Times New Roman"/>
          <w:sz w:val="28"/>
          <w:szCs w:val="28"/>
        </w:rPr>
        <w:t xml:space="preserve"> областях Уральской, Тургайской</w:t>
      </w:r>
      <w:r w:rsidRPr="0020256A">
        <w:rPr>
          <w:rFonts w:ascii="Times New Roman" w:hAnsi="Times New Roman" w:cs="Times New Roman"/>
          <w:sz w:val="28"/>
          <w:szCs w:val="28"/>
        </w:rPr>
        <w:t xml:space="preserve">, </w:t>
      </w:r>
      <w:proofErr w:type="spellStart"/>
      <w:r w:rsidRPr="0020256A">
        <w:rPr>
          <w:rFonts w:ascii="Times New Roman" w:hAnsi="Times New Roman" w:cs="Times New Roman"/>
          <w:sz w:val="28"/>
          <w:szCs w:val="28"/>
        </w:rPr>
        <w:t>Акмолинской</w:t>
      </w:r>
      <w:proofErr w:type="spellEnd"/>
      <w:r w:rsidRPr="0020256A">
        <w:rPr>
          <w:rFonts w:ascii="Times New Roman" w:hAnsi="Times New Roman" w:cs="Times New Roman"/>
          <w:sz w:val="28"/>
          <w:szCs w:val="28"/>
        </w:rPr>
        <w:t xml:space="preserve"> </w:t>
      </w:r>
      <w:r>
        <w:rPr>
          <w:rFonts w:ascii="Times New Roman" w:hAnsi="Times New Roman" w:cs="Times New Roman"/>
          <w:sz w:val="28"/>
          <w:szCs w:val="28"/>
        </w:rPr>
        <w:t>и Семипалатинской, а также на 93</w:t>
      </w:r>
      <w:r w:rsidRPr="0020256A">
        <w:rPr>
          <w:rFonts w:ascii="Times New Roman" w:hAnsi="Times New Roman" w:cs="Times New Roman"/>
          <w:sz w:val="28"/>
          <w:szCs w:val="28"/>
        </w:rPr>
        <w:t>§ проекта положения об управлении</w:t>
      </w:r>
      <w:r>
        <w:rPr>
          <w:rFonts w:ascii="Times New Roman" w:hAnsi="Times New Roman" w:cs="Times New Roman"/>
          <w:sz w:val="28"/>
          <w:szCs w:val="28"/>
        </w:rPr>
        <w:t xml:space="preserve"> </w:t>
      </w:r>
      <w:proofErr w:type="spellStart"/>
      <w:r w:rsidR="007D3656">
        <w:rPr>
          <w:rFonts w:ascii="Times New Roman" w:hAnsi="Times New Roman" w:cs="Times New Roman"/>
          <w:sz w:val="28"/>
          <w:szCs w:val="28"/>
        </w:rPr>
        <w:t>Семиречен</w:t>
      </w:r>
      <w:r w:rsidRPr="0020256A">
        <w:rPr>
          <w:rFonts w:ascii="Times New Roman" w:hAnsi="Times New Roman" w:cs="Times New Roman"/>
          <w:sz w:val="28"/>
          <w:szCs w:val="28"/>
        </w:rPr>
        <w:t>ской</w:t>
      </w:r>
      <w:proofErr w:type="spellEnd"/>
      <w:r w:rsidRPr="0020256A">
        <w:rPr>
          <w:rFonts w:ascii="Times New Roman" w:hAnsi="Times New Roman" w:cs="Times New Roman"/>
          <w:sz w:val="28"/>
          <w:szCs w:val="28"/>
        </w:rPr>
        <w:t xml:space="preserve"> и Сыр-</w:t>
      </w:r>
      <w:proofErr w:type="spellStart"/>
      <w:r w:rsidRPr="0020256A">
        <w:rPr>
          <w:rFonts w:ascii="Times New Roman" w:hAnsi="Times New Roman" w:cs="Times New Roman"/>
          <w:sz w:val="28"/>
          <w:szCs w:val="28"/>
        </w:rPr>
        <w:t>Дарьинской</w:t>
      </w:r>
      <w:proofErr w:type="spellEnd"/>
      <w:r w:rsidRPr="0020256A">
        <w:rPr>
          <w:rFonts w:ascii="Times New Roman" w:hAnsi="Times New Roman" w:cs="Times New Roman"/>
          <w:sz w:val="28"/>
          <w:szCs w:val="28"/>
        </w:rPr>
        <w:t xml:space="preserve"> областях, не терпит избрания пятидесятников по большинству голосов или по жребию, а  требует безусловного единогласия, на что и обращено вним</w:t>
      </w:r>
      <w:r>
        <w:rPr>
          <w:rFonts w:ascii="Times New Roman" w:hAnsi="Times New Roman" w:cs="Times New Roman"/>
          <w:sz w:val="28"/>
          <w:szCs w:val="28"/>
        </w:rPr>
        <w:t>ание  в циркуляре вашего в</w:t>
      </w:r>
      <w:r w:rsidRPr="0020256A">
        <w:rPr>
          <w:rFonts w:ascii="Times New Roman" w:hAnsi="Times New Roman" w:cs="Times New Roman"/>
          <w:sz w:val="28"/>
          <w:szCs w:val="28"/>
        </w:rPr>
        <w:t>ысо</w:t>
      </w:r>
      <w:r>
        <w:rPr>
          <w:rFonts w:ascii="Times New Roman" w:hAnsi="Times New Roman" w:cs="Times New Roman"/>
          <w:sz w:val="28"/>
          <w:szCs w:val="28"/>
        </w:rPr>
        <w:t>копревосходительства, губернатор</w:t>
      </w:r>
      <w:r w:rsidRPr="0020256A">
        <w:rPr>
          <w:rFonts w:ascii="Times New Roman" w:hAnsi="Times New Roman" w:cs="Times New Roman"/>
          <w:sz w:val="28"/>
          <w:szCs w:val="28"/>
        </w:rPr>
        <w:t>а от 28 августа 1884 года № 4795</w:t>
      </w:r>
      <w:r>
        <w:rPr>
          <w:rFonts w:ascii="Times New Roman" w:hAnsi="Times New Roman" w:cs="Times New Roman"/>
          <w:sz w:val="28"/>
          <w:szCs w:val="28"/>
        </w:rPr>
        <w:t>»</w:t>
      </w:r>
      <w:r w:rsidR="007051B5" w:rsidRPr="007051B5">
        <w:rPr>
          <w:rFonts w:ascii="Times New Roman" w:hAnsi="Times New Roman" w:cs="Times New Roman"/>
          <w:sz w:val="28"/>
          <w:szCs w:val="28"/>
        </w:rPr>
        <w:t>[</w:t>
      </w:r>
      <w:r w:rsidR="007D3656">
        <w:rPr>
          <w:rFonts w:ascii="Times New Roman" w:hAnsi="Times New Roman" w:cs="Times New Roman"/>
          <w:sz w:val="28"/>
          <w:szCs w:val="28"/>
        </w:rPr>
        <w:t>4, л. 27 об. – 28</w:t>
      </w:r>
      <w:r w:rsidR="0011481D">
        <w:rPr>
          <w:rFonts w:ascii="Times New Roman" w:hAnsi="Times New Roman" w:cs="Times New Roman"/>
          <w:sz w:val="28"/>
          <w:szCs w:val="28"/>
        </w:rPr>
        <w:t xml:space="preserve"> об</w:t>
      </w:r>
      <w:r w:rsidR="007D3656">
        <w:rPr>
          <w:rFonts w:ascii="Times New Roman" w:hAnsi="Times New Roman" w:cs="Times New Roman"/>
          <w:sz w:val="28"/>
          <w:szCs w:val="28"/>
        </w:rPr>
        <w:t>.</w:t>
      </w:r>
      <w:r w:rsidR="007051B5" w:rsidRPr="007051B5">
        <w:rPr>
          <w:rFonts w:ascii="Times New Roman" w:hAnsi="Times New Roman" w:cs="Times New Roman"/>
          <w:sz w:val="28"/>
          <w:szCs w:val="28"/>
        </w:rPr>
        <w:t>]</w:t>
      </w:r>
      <w:r w:rsidRPr="0020256A">
        <w:rPr>
          <w:rFonts w:ascii="Times New Roman" w:hAnsi="Times New Roman" w:cs="Times New Roman"/>
          <w:sz w:val="28"/>
          <w:szCs w:val="28"/>
        </w:rPr>
        <w:t>.</w:t>
      </w:r>
      <w:r>
        <w:rPr>
          <w:rFonts w:ascii="Times New Roman" w:hAnsi="Times New Roman" w:cs="Times New Roman"/>
          <w:sz w:val="28"/>
          <w:szCs w:val="28"/>
        </w:rPr>
        <w:t xml:space="preserve"> </w:t>
      </w:r>
    </w:p>
    <w:p w:rsidR="004842C5" w:rsidRDefault="004842C5" w:rsidP="004842C5">
      <w:pPr>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sz w:val="28"/>
          <w:szCs w:val="28"/>
        </w:rPr>
        <w:t>В процедуру определения выборных вводятся некоторые изменения</w:t>
      </w:r>
      <w:r w:rsidRPr="00022A34">
        <w:rPr>
          <w:rFonts w:ascii="Times New Roman" w:hAnsi="Times New Roman" w:cs="Times New Roman"/>
          <w:sz w:val="28"/>
          <w:szCs w:val="28"/>
        </w:rPr>
        <w:t xml:space="preserve"> по</w:t>
      </w:r>
      <w:r w:rsidRPr="00022A34">
        <w:rPr>
          <w:rFonts w:ascii="Times New Roman" w:hAnsi="Times New Roman" w:cs="Times New Roman"/>
          <w:color w:val="222222"/>
          <w:sz w:val="28"/>
          <w:szCs w:val="28"/>
          <w:shd w:val="clear" w:color="auto" w:fill="FFFFFF"/>
        </w:rPr>
        <w:t xml:space="preserve"> «</w:t>
      </w:r>
      <w:r w:rsidRPr="00022A34">
        <w:rPr>
          <w:rFonts w:ascii="Times New Roman" w:hAnsi="Times New Roman" w:cs="Times New Roman"/>
          <w:bCs/>
          <w:color w:val="222222"/>
          <w:sz w:val="28"/>
          <w:szCs w:val="28"/>
          <w:shd w:val="clear" w:color="auto" w:fill="FFFFFF"/>
        </w:rPr>
        <w:t>Положени</w:t>
      </w:r>
      <w:r>
        <w:rPr>
          <w:rFonts w:ascii="Times New Roman" w:hAnsi="Times New Roman" w:cs="Times New Roman"/>
          <w:bCs/>
          <w:color w:val="222222"/>
          <w:sz w:val="28"/>
          <w:szCs w:val="28"/>
          <w:shd w:val="clear" w:color="auto" w:fill="FFFFFF"/>
        </w:rPr>
        <w:t>ю</w:t>
      </w:r>
      <w:r w:rsidRPr="00022A34">
        <w:rPr>
          <w:rStyle w:val="apple-converted-space"/>
          <w:rFonts w:ascii="Times New Roman" w:hAnsi="Times New Roman" w:cs="Times New Roman"/>
          <w:color w:val="222222"/>
          <w:sz w:val="28"/>
          <w:szCs w:val="28"/>
          <w:shd w:val="clear" w:color="auto" w:fill="FFFFFF"/>
        </w:rPr>
        <w:t> </w:t>
      </w:r>
      <w:r w:rsidRPr="00022A34">
        <w:rPr>
          <w:rFonts w:ascii="Times New Roman" w:hAnsi="Times New Roman" w:cs="Times New Roman"/>
          <w:color w:val="222222"/>
          <w:sz w:val="28"/>
          <w:szCs w:val="28"/>
          <w:shd w:val="clear" w:color="auto" w:fill="FFFFFF"/>
        </w:rPr>
        <w:t xml:space="preserve">об управлении Туркестанским краем» </w:t>
      </w:r>
      <w:r>
        <w:rPr>
          <w:rFonts w:ascii="Times New Roman" w:hAnsi="Times New Roman" w:cs="Times New Roman"/>
          <w:color w:val="222222"/>
          <w:sz w:val="28"/>
          <w:szCs w:val="28"/>
          <w:shd w:val="clear" w:color="auto" w:fill="FFFFFF"/>
        </w:rPr>
        <w:t xml:space="preserve">от </w:t>
      </w:r>
      <w:r w:rsidRPr="00022A34">
        <w:rPr>
          <w:rFonts w:ascii="Times New Roman" w:hAnsi="Times New Roman" w:cs="Times New Roman"/>
          <w:color w:val="222222"/>
          <w:sz w:val="28"/>
          <w:szCs w:val="28"/>
          <w:shd w:val="clear" w:color="auto" w:fill="FFFFFF"/>
        </w:rPr>
        <w:t>2 июня</w:t>
      </w:r>
      <w:r w:rsidRPr="00022A34">
        <w:rPr>
          <w:rStyle w:val="apple-converted-space"/>
          <w:rFonts w:ascii="Times New Roman" w:hAnsi="Times New Roman" w:cs="Times New Roman"/>
          <w:color w:val="222222"/>
          <w:sz w:val="28"/>
          <w:szCs w:val="28"/>
          <w:shd w:val="clear" w:color="auto" w:fill="FFFFFF"/>
        </w:rPr>
        <w:t> </w:t>
      </w:r>
      <w:r w:rsidRPr="00022A34">
        <w:rPr>
          <w:rFonts w:ascii="Times New Roman" w:hAnsi="Times New Roman" w:cs="Times New Roman"/>
          <w:bCs/>
          <w:color w:val="222222"/>
          <w:sz w:val="28"/>
          <w:szCs w:val="28"/>
          <w:shd w:val="clear" w:color="auto" w:fill="FFFFFF"/>
        </w:rPr>
        <w:t>1886</w:t>
      </w:r>
      <w:r w:rsidRPr="00022A34">
        <w:rPr>
          <w:rStyle w:val="apple-converted-space"/>
          <w:rFonts w:ascii="Times New Roman" w:hAnsi="Times New Roman" w:cs="Times New Roman"/>
          <w:color w:val="222222"/>
          <w:sz w:val="28"/>
          <w:szCs w:val="28"/>
          <w:shd w:val="clear" w:color="auto" w:fill="FFFFFF"/>
        </w:rPr>
        <w:t> </w:t>
      </w:r>
      <w:r w:rsidRPr="00022A34">
        <w:rPr>
          <w:rFonts w:ascii="Times New Roman" w:hAnsi="Times New Roman" w:cs="Times New Roman"/>
          <w:color w:val="222222"/>
          <w:sz w:val="28"/>
          <w:szCs w:val="28"/>
          <w:shd w:val="clear" w:color="auto" w:fill="FFFFFF"/>
        </w:rPr>
        <w:t>г</w:t>
      </w:r>
      <w:r>
        <w:rPr>
          <w:rFonts w:ascii="Times New Roman" w:hAnsi="Times New Roman" w:cs="Times New Roman"/>
          <w:color w:val="222222"/>
          <w:sz w:val="28"/>
          <w:szCs w:val="28"/>
          <w:shd w:val="clear" w:color="auto" w:fill="FFFFFF"/>
        </w:rPr>
        <w:t xml:space="preserve">.: </w:t>
      </w:r>
    </w:p>
    <w:p w:rsidR="004842C5" w:rsidRPr="00D83905"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w:t>
      </w:r>
      <w:r w:rsidRPr="00D83905">
        <w:rPr>
          <w:rFonts w:ascii="Times New Roman" w:hAnsi="Times New Roman" w:cs="Times New Roman"/>
          <w:sz w:val="28"/>
          <w:szCs w:val="28"/>
        </w:rPr>
        <w:t>84. избрание волостного управителя производится съездом выборных, которые избираются сельскими сходами, по одному от каждых пятидесяти хозяев.</w:t>
      </w:r>
    </w:p>
    <w:p w:rsidR="004842C5" w:rsidRPr="005F67A7" w:rsidRDefault="004842C5" w:rsidP="004842C5">
      <w:pPr>
        <w:spacing w:after="0" w:line="240" w:lineRule="auto"/>
        <w:ind w:firstLine="709"/>
        <w:jc w:val="both"/>
        <w:rPr>
          <w:rFonts w:ascii="Times New Roman" w:hAnsi="Times New Roman" w:cs="Times New Roman"/>
          <w:sz w:val="28"/>
          <w:szCs w:val="28"/>
        </w:rPr>
      </w:pPr>
      <w:r w:rsidRPr="00D83905">
        <w:rPr>
          <w:rFonts w:ascii="Times New Roman" w:hAnsi="Times New Roman" w:cs="Times New Roman"/>
          <w:sz w:val="28"/>
          <w:szCs w:val="28"/>
        </w:rPr>
        <w:t xml:space="preserve">85. выборы представителей на волостной съезд производятся на сельских сходах, составляющихся из всех домохозяев, в присутствии сельского старшины, простым большинством голосов, при условии, чтобы на сельских </w:t>
      </w:r>
      <w:r w:rsidRPr="005F67A7">
        <w:rPr>
          <w:rFonts w:ascii="Times New Roman" w:hAnsi="Times New Roman" w:cs="Times New Roman"/>
          <w:sz w:val="28"/>
          <w:szCs w:val="28"/>
        </w:rPr>
        <w:t>сходах участвовало не менее половины всех домохозяев общества.</w:t>
      </w:r>
    </w:p>
    <w:p w:rsidR="004842C5" w:rsidRPr="00D83905" w:rsidRDefault="004842C5" w:rsidP="004842C5">
      <w:pPr>
        <w:spacing w:after="0" w:line="240" w:lineRule="auto"/>
        <w:ind w:firstLine="709"/>
        <w:jc w:val="both"/>
        <w:rPr>
          <w:rFonts w:ascii="Times New Roman" w:hAnsi="Times New Roman" w:cs="Times New Roman"/>
          <w:sz w:val="28"/>
          <w:szCs w:val="28"/>
        </w:rPr>
      </w:pPr>
      <w:r w:rsidRPr="005F67A7">
        <w:rPr>
          <w:rFonts w:ascii="Times New Roman" w:hAnsi="Times New Roman" w:cs="Times New Roman"/>
          <w:sz w:val="28"/>
          <w:szCs w:val="28"/>
        </w:rPr>
        <w:t xml:space="preserve">87. волостной съезд выборных считается состоявшимся, если на нем присутствует </w:t>
      </w:r>
      <w:r w:rsidRPr="005F67A7">
        <w:rPr>
          <w:rFonts w:ascii="Times New Roman" w:hAnsi="Times New Roman" w:cs="Times New Roman"/>
          <w:i/>
          <w:sz w:val="28"/>
          <w:szCs w:val="28"/>
        </w:rPr>
        <w:t>не</w:t>
      </w:r>
      <w:r w:rsidRPr="00D83905">
        <w:rPr>
          <w:rFonts w:ascii="Times New Roman" w:hAnsi="Times New Roman" w:cs="Times New Roman"/>
          <w:sz w:val="28"/>
          <w:szCs w:val="28"/>
        </w:rPr>
        <w:t xml:space="preserve"> </w:t>
      </w:r>
      <w:r w:rsidRPr="005F67A7">
        <w:rPr>
          <w:rFonts w:ascii="Times New Roman" w:hAnsi="Times New Roman" w:cs="Times New Roman"/>
          <w:i/>
          <w:sz w:val="28"/>
          <w:szCs w:val="28"/>
        </w:rPr>
        <w:t>менее двух третей всего числа выборных</w:t>
      </w:r>
      <w:r w:rsidRPr="00D83905">
        <w:rPr>
          <w:rFonts w:ascii="Times New Roman" w:hAnsi="Times New Roman" w:cs="Times New Roman"/>
          <w:sz w:val="28"/>
          <w:szCs w:val="28"/>
        </w:rPr>
        <w:t>.</w:t>
      </w:r>
    </w:p>
    <w:p w:rsidR="004842C5" w:rsidRPr="00D83905" w:rsidRDefault="004842C5" w:rsidP="004842C5">
      <w:pPr>
        <w:spacing w:after="0" w:line="240" w:lineRule="auto"/>
        <w:ind w:firstLine="709"/>
        <w:jc w:val="both"/>
        <w:rPr>
          <w:rFonts w:ascii="Times New Roman" w:hAnsi="Times New Roman" w:cs="Times New Roman"/>
          <w:sz w:val="28"/>
          <w:szCs w:val="28"/>
        </w:rPr>
      </w:pPr>
      <w:r w:rsidRPr="00D83905">
        <w:rPr>
          <w:rFonts w:ascii="Times New Roman" w:hAnsi="Times New Roman" w:cs="Times New Roman"/>
          <w:sz w:val="28"/>
          <w:szCs w:val="28"/>
        </w:rPr>
        <w:t>Б. управление кочевого населения.</w:t>
      </w:r>
    </w:p>
    <w:p w:rsidR="004842C5" w:rsidRDefault="004842C5" w:rsidP="004842C5">
      <w:pPr>
        <w:spacing w:after="0" w:line="240" w:lineRule="auto"/>
        <w:ind w:firstLine="709"/>
        <w:jc w:val="both"/>
        <w:rPr>
          <w:rFonts w:ascii="Times New Roman" w:hAnsi="Times New Roman" w:cs="Times New Roman"/>
          <w:sz w:val="28"/>
          <w:szCs w:val="28"/>
        </w:rPr>
      </w:pPr>
      <w:r w:rsidRPr="00D83905">
        <w:rPr>
          <w:rFonts w:ascii="Times New Roman" w:hAnsi="Times New Roman" w:cs="Times New Roman"/>
          <w:sz w:val="28"/>
          <w:szCs w:val="28"/>
        </w:rPr>
        <w:t>115. управление кочевыми волостями и аульными обществами образуется на основаниях, указанных в статьях 80-106 настоящего П</w:t>
      </w:r>
      <w:r>
        <w:rPr>
          <w:rFonts w:ascii="Times New Roman" w:hAnsi="Times New Roman" w:cs="Times New Roman"/>
          <w:sz w:val="28"/>
          <w:szCs w:val="28"/>
        </w:rPr>
        <w:t>оложения…»</w:t>
      </w:r>
      <w:r w:rsidR="00E103FF">
        <w:rPr>
          <w:rFonts w:ascii="Times New Roman" w:hAnsi="Times New Roman" w:cs="Times New Roman"/>
          <w:sz w:val="28"/>
          <w:szCs w:val="28"/>
        </w:rPr>
        <w:t xml:space="preserve"> </w:t>
      </w:r>
      <w:r w:rsidR="007051B5" w:rsidRPr="007051B5">
        <w:rPr>
          <w:rFonts w:ascii="Times New Roman" w:hAnsi="Times New Roman" w:cs="Times New Roman"/>
          <w:sz w:val="28"/>
          <w:szCs w:val="28"/>
        </w:rPr>
        <w:t>[</w:t>
      </w:r>
      <w:r w:rsidR="00E103FF">
        <w:rPr>
          <w:rFonts w:ascii="Times New Roman" w:hAnsi="Times New Roman" w:cs="Times New Roman"/>
          <w:sz w:val="28"/>
          <w:szCs w:val="28"/>
        </w:rPr>
        <w:t>2, с.359, 362.</w:t>
      </w:r>
      <w:r w:rsidR="007051B5" w:rsidRPr="007051B5">
        <w:rPr>
          <w:rFonts w:ascii="Times New Roman" w:hAnsi="Times New Roman" w:cs="Times New Roman"/>
          <w:sz w:val="28"/>
          <w:szCs w:val="28"/>
        </w:rPr>
        <w:t>]</w:t>
      </w:r>
      <w:r>
        <w:rPr>
          <w:rFonts w:ascii="Times New Roman" w:hAnsi="Times New Roman" w:cs="Times New Roman"/>
          <w:sz w:val="28"/>
          <w:szCs w:val="28"/>
        </w:rPr>
        <w:t>.</w:t>
      </w:r>
    </w:p>
    <w:p w:rsidR="004842C5" w:rsidRPr="00D83905"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Вводится норма о возможности не стопроцентного участия выборных на волостном съезде. Ранее, при отсутствии одного или двух выборных по уважительным причинам (болезни, смерти и др.) уездный начальник составлял акт о разрешении проведения волостного съезда выборных без их участия. </w:t>
      </w:r>
    </w:p>
    <w:p w:rsidR="004842C5" w:rsidRPr="00EB60CE" w:rsidRDefault="004842C5" w:rsidP="004842C5">
      <w:pPr>
        <w:spacing w:after="0" w:line="240" w:lineRule="auto"/>
        <w:ind w:firstLine="709"/>
        <w:jc w:val="both"/>
        <w:rPr>
          <w:rFonts w:ascii="Times New Roman" w:hAnsi="Times New Roman" w:cs="Times New Roman"/>
          <w:sz w:val="28"/>
          <w:szCs w:val="28"/>
        </w:rPr>
      </w:pPr>
      <w:r w:rsidRPr="00EB60C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Аналогичные нормы для определения выборных и по </w:t>
      </w:r>
      <w:r w:rsidRPr="00EB60CE">
        <w:rPr>
          <w:rFonts w:ascii="Times New Roman" w:hAnsi="Times New Roman" w:cs="Times New Roman"/>
          <w:color w:val="222222"/>
          <w:sz w:val="28"/>
          <w:szCs w:val="28"/>
          <w:shd w:val="clear" w:color="auto" w:fill="FFFFFF"/>
        </w:rPr>
        <w:t>«</w:t>
      </w:r>
      <w:r w:rsidRPr="00EB60CE">
        <w:rPr>
          <w:rFonts w:ascii="Times New Roman" w:hAnsi="Times New Roman" w:cs="Times New Roman"/>
          <w:bCs/>
          <w:color w:val="222222"/>
          <w:sz w:val="28"/>
          <w:szCs w:val="28"/>
          <w:shd w:val="clear" w:color="auto" w:fill="FFFFFF"/>
        </w:rPr>
        <w:t>Положени</w:t>
      </w:r>
      <w:r>
        <w:rPr>
          <w:rFonts w:ascii="Times New Roman" w:hAnsi="Times New Roman" w:cs="Times New Roman"/>
          <w:bCs/>
          <w:color w:val="222222"/>
          <w:sz w:val="28"/>
          <w:szCs w:val="28"/>
          <w:shd w:val="clear" w:color="auto" w:fill="FFFFFF"/>
        </w:rPr>
        <w:t>ю</w:t>
      </w:r>
      <w:r w:rsidRPr="00EB60CE">
        <w:rPr>
          <w:rStyle w:val="apple-converted-space"/>
          <w:rFonts w:ascii="Times New Roman" w:hAnsi="Times New Roman" w:cs="Times New Roman"/>
          <w:color w:val="222222"/>
          <w:sz w:val="28"/>
          <w:szCs w:val="28"/>
          <w:shd w:val="clear" w:color="auto" w:fill="FFFFFF"/>
        </w:rPr>
        <w:t> </w:t>
      </w:r>
      <w:r w:rsidRPr="00EB60CE">
        <w:rPr>
          <w:rFonts w:ascii="Times New Roman" w:hAnsi="Times New Roman" w:cs="Times New Roman"/>
          <w:color w:val="222222"/>
          <w:sz w:val="28"/>
          <w:szCs w:val="28"/>
          <w:shd w:val="clear" w:color="auto" w:fill="FFFFFF"/>
        </w:rPr>
        <w:t xml:space="preserve">об управлении </w:t>
      </w:r>
      <w:proofErr w:type="spellStart"/>
      <w:r w:rsidRPr="00EB60CE">
        <w:rPr>
          <w:rFonts w:ascii="Times New Roman" w:hAnsi="Times New Roman" w:cs="Times New Roman"/>
          <w:color w:val="222222"/>
          <w:sz w:val="28"/>
          <w:szCs w:val="28"/>
          <w:shd w:val="clear" w:color="auto" w:fill="FFFFFF"/>
        </w:rPr>
        <w:t>Акмолинской</w:t>
      </w:r>
      <w:proofErr w:type="spellEnd"/>
      <w:r w:rsidRPr="00EB60CE">
        <w:rPr>
          <w:rFonts w:ascii="Times New Roman" w:hAnsi="Times New Roman" w:cs="Times New Roman"/>
          <w:color w:val="222222"/>
          <w:sz w:val="28"/>
          <w:szCs w:val="28"/>
          <w:shd w:val="clear" w:color="auto" w:fill="FFFFFF"/>
        </w:rPr>
        <w:t xml:space="preserve">, Семипалатинской, </w:t>
      </w:r>
      <w:proofErr w:type="spellStart"/>
      <w:r w:rsidRPr="00EB60CE">
        <w:rPr>
          <w:rFonts w:ascii="Times New Roman" w:hAnsi="Times New Roman" w:cs="Times New Roman"/>
          <w:color w:val="222222"/>
          <w:sz w:val="28"/>
          <w:szCs w:val="28"/>
          <w:shd w:val="clear" w:color="auto" w:fill="FFFFFF"/>
        </w:rPr>
        <w:t>Семиреченской</w:t>
      </w:r>
      <w:proofErr w:type="spellEnd"/>
      <w:r w:rsidRPr="00EB60CE">
        <w:rPr>
          <w:rFonts w:ascii="Times New Roman" w:hAnsi="Times New Roman" w:cs="Times New Roman"/>
          <w:color w:val="222222"/>
          <w:sz w:val="28"/>
          <w:szCs w:val="28"/>
          <w:shd w:val="clear" w:color="auto" w:fill="FFFFFF"/>
        </w:rPr>
        <w:t xml:space="preserve">, Уральской и Тургайской областями» </w:t>
      </w:r>
      <w:r>
        <w:rPr>
          <w:rFonts w:ascii="Times New Roman" w:hAnsi="Times New Roman" w:cs="Times New Roman"/>
          <w:color w:val="222222"/>
          <w:sz w:val="28"/>
          <w:szCs w:val="28"/>
          <w:shd w:val="clear" w:color="auto" w:fill="FFFFFF"/>
        </w:rPr>
        <w:t xml:space="preserve">от </w:t>
      </w:r>
      <w:r w:rsidRPr="00EB60CE">
        <w:rPr>
          <w:rFonts w:ascii="Times New Roman" w:hAnsi="Times New Roman" w:cs="Times New Roman"/>
          <w:color w:val="222222"/>
          <w:sz w:val="28"/>
          <w:szCs w:val="28"/>
          <w:shd w:val="clear" w:color="auto" w:fill="FFFFFF"/>
        </w:rPr>
        <w:t>25 марта 1891 г</w:t>
      </w:r>
      <w:r>
        <w:rPr>
          <w:rFonts w:ascii="Times New Roman" w:hAnsi="Times New Roman" w:cs="Times New Roman"/>
          <w:color w:val="222222"/>
          <w:sz w:val="28"/>
          <w:szCs w:val="28"/>
          <w:shd w:val="clear" w:color="auto" w:fill="FFFFFF"/>
        </w:rPr>
        <w:t>.:</w:t>
      </w:r>
    </w:p>
    <w:p w:rsidR="004842C5" w:rsidRPr="00D83905"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83905">
        <w:rPr>
          <w:rFonts w:ascii="Times New Roman" w:hAnsi="Times New Roman" w:cs="Times New Roman"/>
          <w:sz w:val="28"/>
          <w:szCs w:val="28"/>
        </w:rPr>
        <w:t xml:space="preserve">65. избрание волостного управителя производится волостным съездом выборных, которые избираются аульными съездами, по одному на каждые </w:t>
      </w:r>
      <w:r w:rsidRPr="00D83905">
        <w:rPr>
          <w:rFonts w:ascii="Times New Roman" w:hAnsi="Times New Roman" w:cs="Times New Roman"/>
          <w:sz w:val="28"/>
          <w:szCs w:val="28"/>
        </w:rPr>
        <w:lastRenderedPageBreak/>
        <w:t xml:space="preserve">пятьдесят </w:t>
      </w:r>
      <w:proofErr w:type="spellStart"/>
      <w:r w:rsidRPr="00D83905">
        <w:rPr>
          <w:rFonts w:ascii="Times New Roman" w:hAnsi="Times New Roman" w:cs="Times New Roman"/>
          <w:sz w:val="28"/>
          <w:szCs w:val="28"/>
        </w:rPr>
        <w:t>кибитковладельцев</w:t>
      </w:r>
      <w:proofErr w:type="spellEnd"/>
      <w:r w:rsidRPr="00D83905">
        <w:rPr>
          <w:rFonts w:ascii="Times New Roman" w:hAnsi="Times New Roman" w:cs="Times New Roman"/>
          <w:sz w:val="28"/>
          <w:szCs w:val="28"/>
        </w:rPr>
        <w:t>.</w:t>
      </w:r>
      <w:r>
        <w:rPr>
          <w:rFonts w:ascii="Times New Roman" w:hAnsi="Times New Roman" w:cs="Times New Roman"/>
          <w:sz w:val="28"/>
          <w:szCs w:val="28"/>
        </w:rPr>
        <w:t xml:space="preserve"> </w:t>
      </w:r>
      <w:r w:rsidRPr="00D83905">
        <w:rPr>
          <w:rFonts w:ascii="Times New Roman" w:hAnsi="Times New Roman" w:cs="Times New Roman"/>
          <w:sz w:val="28"/>
          <w:szCs w:val="28"/>
        </w:rPr>
        <w:t xml:space="preserve">Примечание. Если, при делении числа </w:t>
      </w:r>
      <w:proofErr w:type="spellStart"/>
      <w:r w:rsidRPr="00D83905">
        <w:rPr>
          <w:rFonts w:ascii="Times New Roman" w:hAnsi="Times New Roman" w:cs="Times New Roman"/>
          <w:sz w:val="28"/>
          <w:szCs w:val="28"/>
        </w:rPr>
        <w:t>кибитковладельцев</w:t>
      </w:r>
      <w:proofErr w:type="spellEnd"/>
      <w:r w:rsidRPr="00D83905">
        <w:rPr>
          <w:rFonts w:ascii="Times New Roman" w:hAnsi="Times New Roman" w:cs="Times New Roman"/>
          <w:sz w:val="28"/>
          <w:szCs w:val="28"/>
        </w:rPr>
        <w:t xml:space="preserve"> аульного общества на пятьдесят, получится в остатке  не менее двадцати пяти, то к числу выборных прибавляется еще один.</w:t>
      </w:r>
    </w:p>
    <w:p w:rsidR="004842C5" w:rsidRPr="00761C59"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И</w:t>
      </w:r>
      <w:r w:rsidRPr="00D83905">
        <w:rPr>
          <w:rFonts w:ascii="Times New Roman" w:hAnsi="Times New Roman" w:cs="Times New Roman"/>
          <w:sz w:val="28"/>
          <w:szCs w:val="28"/>
        </w:rPr>
        <w:t xml:space="preserve">збрание выборных на волостной съезд производится на аульных съездах, составляющихся из всех </w:t>
      </w:r>
      <w:proofErr w:type="spellStart"/>
      <w:r w:rsidRPr="00D83905">
        <w:rPr>
          <w:rFonts w:ascii="Times New Roman" w:hAnsi="Times New Roman" w:cs="Times New Roman"/>
          <w:sz w:val="28"/>
          <w:szCs w:val="28"/>
        </w:rPr>
        <w:t>кибитковладельцев</w:t>
      </w:r>
      <w:proofErr w:type="spellEnd"/>
      <w:r w:rsidRPr="00D83905">
        <w:rPr>
          <w:rFonts w:ascii="Times New Roman" w:hAnsi="Times New Roman" w:cs="Times New Roman"/>
          <w:sz w:val="28"/>
          <w:szCs w:val="28"/>
        </w:rPr>
        <w:t xml:space="preserve">, простым большинством голосов, при условии, чтобы на аульных съездах участвовало не менее половины всех </w:t>
      </w:r>
      <w:proofErr w:type="spellStart"/>
      <w:r w:rsidRPr="00D83905">
        <w:rPr>
          <w:rFonts w:ascii="Times New Roman" w:hAnsi="Times New Roman" w:cs="Times New Roman"/>
          <w:sz w:val="28"/>
          <w:szCs w:val="28"/>
        </w:rPr>
        <w:t>кибитковладельцев</w:t>
      </w:r>
      <w:proofErr w:type="spellEnd"/>
      <w:r w:rsidRPr="00D83905">
        <w:rPr>
          <w:rFonts w:ascii="Times New Roman" w:hAnsi="Times New Roman" w:cs="Times New Roman"/>
          <w:sz w:val="28"/>
          <w:szCs w:val="28"/>
        </w:rPr>
        <w:t xml:space="preserve"> общества</w:t>
      </w:r>
      <w:r>
        <w:rPr>
          <w:rFonts w:ascii="Times New Roman" w:hAnsi="Times New Roman" w:cs="Times New Roman"/>
          <w:sz w:val="28"/>
          <w:szCs w:val="28"/>
        </w:rPr>
        <w:t>»</w:t>
      </w:r>
      <w:r w:rsidR="00761C59">
        <w:rPr>
          <w:rFonts w:ascii="Times New Roman" w:hAnsi="Times New Roman" w:cs="Times New Roman"/>
          <w:sz w:val="28"/>
          <w:szCs w:val="28"/>
        </w:rPr>
        <w:t xml:space="preserve"> </w:t>
      </w:r>
      <w:r w:rsidR="00761C59" w:rsidRPr="00761C59">
        <w:rPr>
          <w:rFonts w:ascii="Times New Roman" w:hAnsi="Times New Roman" w:cs="Times New Roman"/>
          <w:sz w:val="28"/>
          <w:szCs w:val="28"/>
        </w:rPr>
        <w:t>[</w:t>
      </w:r>
      <w:r w:rsidR="00761C59">
        <w:rPr>
          <w:rFonts w:ascii="Times New Roman" w:hAnsi="Times New Roman" w:cs="Times New Roman"/>
          <w:sz w:val="28"/>
          <w:szCs w:val="28"/>
        </w:rPr>
        <w:t>2, с. 391.</w:t>
      </w:r>
      <w:r w:rsidR="00761C59" w:rsidRPr="00761C59">
        <w:rPr>
          <w:rFonts w:ascii="Times New Roman" w:hAnsi="Times New Roman" w:cs="Times New Roman"/>
          <w:sz w:val="28"/>
          <w:szCs w:val="28"/>
        </w:rPr>
        <w:t>].</w:t>
      </w:r>
    </w:p>
    <w:p w:rsidR="004842C5"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Положению 1891 г. выборные на волостной съезд определяются на аульных съездах с участием не менее половины всех </w:t>
      </w:r>
      <w:proofErr w:type="spellStart"/>
      <w:r>
        <w:rPr>
          <w:rFonts w:ascii="Times New Roman" w:hAnsi="Times New Roman" w:cs="Times New Roman"/>
          <w:sz w:val="28"/>
          <w:szCs w:val="28"/>
        </w:rPr>
        <w:t>кибитковладельцев</w:t>
      </w:r>
      <w:proofErr w:type="spellEnd"/>
      <w:r>
        <w:rPr>
          <w:rFonts w:ascii="Times New Roman" w:hAnsi="Times New Roman" w:cs="Times New Roman"/>
          <w:sz w:val="28"/>
          <w:szCs w:val="28"/>
        </w:rPr>
        <w:t>.</w:t>
      </w:r>
    </w:p>
    <w:p w:rsidR="004842C5" w:rsidRPr="008316C8"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повседневной практике управления кочевыми волостями в делопроизводственной переписке местных российских чиновников вместо термина «волостные выборные» было принято употреблять термин «пятидесятники», напрямую отражающую суть представителя казахского населения от 50 </w:t>
      </w:r>
      <w:proofErr w:type="spellStart"/>
      <w:r>
        <w:rPr>
          <w:rFonts w:ascii="Times New Roman" w:hAnsi="Times New Roman" w:cs="Times New Roman"/>
          <w:sz w:val="28"/>
          <w:szCs w:val="28"/>
        </w:rPr>
        <w:t>кибитковладельцев</w:t>
      </w:r>
      <w:proofErr w:type="spellEnd"/>
      <w:r w:rsidRPr="008316C8">
        <w:rPr>
          <w:rFonts w:ascii="Times New Roman" w:hAnsi="Times New Roman" w:cs="Times New Roman"/>
          <w:sz w:val="28"/>
          <w:szCs w:val="28"/>
        </w:rPr>
        <w:t>. Например, в</w:t>
      </w:r>
      <w:r w:rsidR="008316C8" w:rsidRPr="008316C8">
        <w:rPr>
          <w:rFonts w:ascii="Times New Roman" w:hAnsi="Times New Roman" w:cs="Times New Roman"/>
          <w:sz w:val="28"/>
          <w:szCs w:val="28"/>
        </w:rPr>
        <w:t xml:space="preserve"> многочисленных делах по прошениям о неправильных выборах в официальной документации уездного и областного управлений в Степном генерал-губернаторстве в середине 1880-х гг. использовался термин «пятидесятник». Так, при разбирательстве </w:t>
      </w:r>
      <w:proofErr w:type="gramStart"/>
      <w:r w:rsidR="008316C8" w:rsidRPr="008316C8">
        <w:rPr>
          <w:rFonts w:ascii="Times New Roman" w:hAnsi="Times New Roman" w:cs="Times New Roman"/>
          <w:sz w:val="28"/>
          <w:szCs w:val="28"/>
        </w:rPr>
        <w:t>дела</w:t>
      </w:r>
      <w:proofErr w:type="gramEnd"/>
      <w:r w:rsidR="008316C8" w:rsidRPr="008316C8">
        <w:rPr>
          <w:rFonts w:ascii="Times New Roman" w:hAnsi="Times New Roman" w:cs="Times New Roman"/>
          <w:sz w:val="28"/>
          <w:szCs w:val="28"/>
        </w:rPr>
        <w:t xml:space="preserve"> по жалобе  бия № 2 аула </w:t>
      </w:r>
      <w:proofErr w:type="spellStart"/>
      <w:r w:rsidR="008316C8" w:rsidRPr="008316C8">
        <w:rPr>
          <w:rFonts w:ascii="Times New Roman" w:hAnsi="Times New Roman" w:cs="Times New Roman"/>
          <w:sz w:val="28"/>
          <w:szCs w:val="28"/>
        </w:rPr>
        <w:t>Акчаулинской</w:t>
      </w:r>
      <w:proofErr w:type="spellEnd"/>
      <w:r w:rsidR="008316C8" w:rsidRPr="008316C8">
        <w:rPr>
          <w:rFonts w:ascii="Times New Roman" w:hAnsi="Times New Roman" w:cs="Times New Roman"/>
          <w:sz w:val="28"/>
          <w:szCs w:val="28"/>
        </w:rPr>
        <w:t xml:space="preserve"> волости </w:t>
      </w:r>
      <w:proofErr w:type="spellStart"/>
      <w:r w:rsidR="008316C8" w:rsidRPr="008316C8">
        <w:rPr>
          <w:rFonts w:ascii="Times New Roman" w:hAnsi="Times New Roman" w:cs="Times New Roman"/>
          <w:sz w:val="28"/>
          <w:szCs w:val="28"/>
        </w:rPr>
        <w:t>Сергиопольского</w:t>
      </w:r>
      <w:proofErr w:type="spellEnd"/>
      <w:r w:rsidR="008316C8" w:rsidRPr="008316C8">
        <w:rPr>
          <w:rFonts w:ascii="Times New Roman" w:hAnsi="Times New Roman" w:cs="Times New Roman"/>
          <w:sz w:val="28"/>
          <w:szCs w:val="28"/>
        </w:rPr>
        <w:t xml:space="preserve"> уезда </w:t>
      </w:r>
      <w:proofErr w:type="spellStart"/>
      <w:r w:rsidR="008316C8" w:rsidRPr="008316C8">
        <w:rPr>
          <w:rFonts w:ascii="Times New Roman" w:hAnsi="Times New Roman" w:cs="Times New Roman"/>
          <w:sz w:val="28"/>
          <w:szCs w:val="28"/>
        </w:rPr>
        <w:t>Тамырбая</w:t>
      </w:r>
      <w:proofErr w:type="spellEnd"/>
      <w:r w:rsidR="008316C8" w:rsidRPr="008316C8">
        <w:rPr>
          <w:rFonts w:ascii="Times New Roman" w:hAnsi="Times New Roman" w:cs="Times New Roman"/>
          <w:sz w:val="28"/>
          <w:szCs w:val="28"/>
        </w:rPr>
        <w:t xml:space="preserve">  </w:t>
      </w:r>
      <w:proofErr w:type="spellStart"/>
      <w:r w:rsidR="008316C8" w:rsidRPr="008316C8">
        <w:rPr>
          <w:rFonts w:ascii="Times New Roman" w:hAnsi="Times New Roman" w:cs="Times New Roman"/>
          <w:sz w:val="28"/>
          <w:szCs w:val="28"/>
        </w:rPr>
        <w:t>Батыкова</w:t>
      </w:r>
      <w:proofErr w:type="spellEnd"/>
      <w:r w:rsidR="008316C8" w:rsidRPr="008316C8">
        <w:rPr>
          <w:rFonts w:ascii="Times New Roman" w:hAnsi="Times New Roman" w:cs="Times New Roman"/>
          <w:sz w:val="28"/>
          <w:szCs w:val="28"/>
        </w:rPr>
        <w:t xml:space="preserve"> в октябре 1883 г., уездный начальник доносил, что «…жалобы </w:t>
      </w:r>
      <w:proofErr w:type="spellStart"/>
      <w:r w:rsidR="008316C8" w:rsidRPr="008316C8">
        <w:rPr>
          <w:rFonts w:ascii="Times New Roman" w:hAnsi="Times New Roman" w:cs="Times New Roman"/>
          <w:sz w:val="28"/>
          <w:szCs w:val="28"/>
        </w:rPr>
        <w:t>Тамырбая</w:t>
      </w:r>
      <w:proofErr w:type="spellEnd"/>
      <w:r w:rsidR="008316C8" w:rsidRPr="008316C8">
        <w:rPr>
          <w:rFonts w:ascii="Times New Roman" w:hAnsi="Times New Roman" w:cs="Times New Roman"/>
          <w:sz w:val="28"/>
          <w:szCs w:val="28"/>
        </w:rPr>
        <w:t xml:space="preserve">,  на неправильные выборы волостного управителя оказались неосновательными и были следствием неудавшихся происков и подговоров </w:t>
      </w:r>
      <w:r w:rsidR="008316C8" w:rsidRPr="008316C8">
        <w:rPr>
          <w:rFonts w:ascii="Times New Roman" w:hAnsi="Times New Roman" w:cs="Times New Roman"/>
          <w:i/>
          <w:sz w:val="28"/>
          <w:szCs w:val="28"/>
        </w:rPr>
        <w:t>пятидесятников</w:t>
      </w:r>
      <w:r w:rsidR="008316C8" w:rsidRPr="008316C8">
        <w:rPr>
          <w:rFonts w:ascii="Times New Roman" w:hAnsi="Times New Roman" w:cs="Times New Roman"/>
          <w:sz w:val="28"/>
          <w:szCs w:val="28"/>
        </w:rPr>
        <w:t xml:space="preserve"> к выбору его, </w:t>
      </w:r>
      <w:proofErr w:type="spellStart"/>
      <w:r w:rsidR="008316C8" w:rsidRPr="008316C8">
        <w:rPr>
          <w:rFonts w:ascii="Times New Roman" w:hAnsi="Times New Roman" w:cs="Times New Roman"/>
          <w:sz w:val="28"/>
          <w:szCs w:val="28"/>
        </w:rPr>
        <w:t>Тамырбая</w:t>
      </w:r>
      <w:proofErr w:type="spellEnd"/>
      <w:r w:rsidR="008316C8" w:rsidRPr="008316C8">
        <w:rPr>
          <w:rFonts w:ascii="Times New Roman" w:hAnsi="Times New Roman" w:cs="Times New Roman"/>
          <w:sz w:val="28"/>
          <w:szCs w:val="28"/>
        </w:rPr>
        <w:t>, в волостные управители</w:t>
      </w:r>
      <w:r w:rsidRPr="008316C8">
        <w:rPr>
          <w:rFonts w:ascii="Times New Roman" w:hAnsi="Times New Roman" w:cs="Times New Roman"/>
          <w:sz w:val="28"/>
          <w:szCs w:val="28"/>
        </w:rPr>
        <w:t>...»</w:t>
      </w:r>
      <w:r w:rsidR="0040010A" w:rsidRPr="008316C8">
        <w:rPr>
          <w:rFonts w:ascii="Times New Roman" w:hAnsi="Times New Roman" w:cs="Times New Roman"/>
          <w:sz w:val="28"/>
          <w:szCs w:val="28"/>
        </w:rPr>
        <w:t xml:space="preserve"> </w:t>
      </w:r>
      <w:r w:rsidR="005B5287" w:rsidRPr="00A00E28">
        <w:rPr>
          <w:rFonts w:ascii="Times New Roman" w:hAnsi="Times New Roman" w:cs="Times New Roman"/>
          <w:sz w:val="28"/>
          <w:szCs w:val="28"/>
        </w:rPr>
        <w:t>[</w:t>
      </w:r>
      <w:r w:rsidR="0040010A" w:rsidRPr="00A00E28">
        <w:rPr>
          <w:rFonts w:ascii="Times New Roman" w:hAnsi="Times New Roman" w:cs="Times New Roman"/>
          <w:sz w:val="28"/>
          <w:szCs w:val="28"/>
        </w:rPr>
        <w:t xml:space="preserve">5, </w:t>
      </w:r>
      <w:r w:rsidR="0040010A" w:rsidRPr="008316C8">
        <w:rPr>
          <w:rFonts w:ascii="Times New Roman" w:hAnsi="Times New Roman" w:cs="Times New Roman"/>
          <w:sz w:val="28"/>
          <w:szCs w:val="28"/>
        </w:rPr>
        <w:t>л.</w:t>
      </w:r>
      <w:r w:rsidR="00FD1C2D">
        <w:rPr>
          <w:rFonts w:ascii="Times New Roman" w:hAnsi="Times New Roman" w:cs="Times New Roman"/>
          <w:sz w:val="28"/>
          <w:szCs w:val="28"/>
        </w:rPr>
        <w:t>1-</w:t>
      </w:r>
      <w:r w:rsidR="008316C8" w:rsidRPr="008316C8">
        <w:rPr>
          <w:rFonts w:ascii="Times New Roman" w:hAnsi="Times New Roman" w:cs="Times New Roman"/>
          <w:sz w:val="28"/>
          <w:szCs w:val="28"/>
        </w:rPr>
        <w:t>1 об.</w:t>
      </w:r>
      <w:r w:rsidR="005B5287" w:rsidRPr="008316C8">
        <w:rPr>
          <w:rFonts w:ascii="Times New Roman" w:hAnsi="Times New Roman" w:cs="Times New Roman"/>
          <w:sz w:val="28"/>
          <w:szCs w:val="28"/>
        </w:rPr>
        <w:t>]</w:t>
      </w:r>
      <w:r w:rsidRPr="008316C8">
        <w:rPr>
          <w:rFonts w:ascii="Times New Roman" w:hAnsi="Times New Roman" w:cs="Times New Roman"/>
          <w:sz w:val="28"/>
          <w:szCs w:val="28"/>
        </w:rPr>
        <w:t>.</w:t>
      </w:r>
      <w:r w:rsidR="008316C8" w:rsidRPr="008316C8">
        <w:rPr>
          <w:rFonts w:ascii="Times New Roman" w:hAnsi="Times New Roman" w:cs="Times New Roman"/>
          <w:sz w:val="28"/>
          <w:szCs w:val="28"/>
        </w:rPr>
        <w:t xml:space="preserve"> </w:t>
      </w:r>
    </w:p>
    <w:p w:rsidR="004842C5" w:rsidRPr="00650993" w:rsidRDefault="004842C5" w:rsidP="004842C5">
      <w:pPr>
        <w:spacing w:after="0" w:line="240" w:lineRule="auto"/>
        <w:ind w:firstLine="709"/>
        <w:jc w:val="both"/>
        <w:rPr>
          <w:rFonts w:ascii="Times New Roman" w:hAnsi="Times New Roman" w:cs="Times New Roman"/>
          <w:b/>
          <w:sz w:val="28"/>
          <w:szCs w:val="28"/>
        </w:rPr>
      </w:pPr>
      <w:r w:rsidRPr="005A0F25">
        <w:rPr>
          <w:rFonts w:ascii="Times New Roman" w:hAnsi="Times New Roman" w:cs="Times New Roman"/>
          <w:b/>
          <w:sz w:val="28"/>
          <w:szCs w:val="28"/>
        </w:rPr>
        <w:t>Функции</w:t>
      </w:r>
      <w:r w:rsidRPr="00650993">
        <w:rPr>
          <w:rFonts w:ascii="Times New Roman" w:hAnsi="Times New Roman" w:cs="Times New Roman"/>
          <w:b/>
          <w:sz w:val="28"/>
          <w:szCs w:val="28"/>
        </w:rPr>
        <w:t xml:space="preserve"> </w:t>
      </w:r>
      <w:r>
        <w:rPr>
          <w:rFonts w:ascii="Times New Roman" w:hAnsi="Times New Roman" w:cs="Times New Roman"/>
          <w:b/>
          <w:sz w:val="28"/>
          <w:szCs w:val="28"/>
        </w:rPr>
        <w:t xml:space="preserve">волостных выборных </w:t>
      </w:r>
      <w:r w:rsidRPr="005A0F25">
        <w:rPr>
          <w:rFonts w:ascii="Times New Roman" w:hAnsi="Times New Roman" w:cs="Times New Roman"/>
          <w:b/>
          <w:sz w:val="28"/>
          <w:szCs w:val="28"/>
        </w:rPr>
        <w:t>и</w:t>
      </w:r>
      <w:r w:rsidRPr="00650993">
        <w:rPr>
          <w:rFonts w:ascii="Times New Roman" w:hAnsi="Times New Roman" w:cs="Times New Roman"/>
          <w:b/>
          <w:sz w:val="28"/>
          <w:szCs w:val="28"/>
        </w:rPr>
        <w:t xml:space="preserve"> </w:t>
      </w:r>
      <w:r w:rsidRPr="005A0F25">
        <w:rPr>
          <w:rFonts w:ascii="Times New Roman" w:hAnsi="Times New Roman" w:cs="Times New Roman"/>
          <w:b/>
          <w:sz w:val="28"/>
          <w:szCs w:val="28"/>
        </w:rPr>
        <w:t>практика</w:t>
      </w:r>
      <w:r w:rsidRPr="00650993">
        <w:rPr>
          <w:rFonts w:ascii="Times New Roman" w:hAnsi="Times New Roman" w:cs="Times New Roman"/>
          <w:b/>
          <w:sz w:val="28"/>
          <w:szCs w:val="28"/>
        </w:rPr>
        <w:t xml:space="preserve"> </w:t>
      </w:r>
      <w:r>
        <w:rPr>
          <w:rFonts w:ascii="Times New Roman" w:hAnsi="Times New Roman" w:cs="Times New Roman"/>
          <w:b/>
          <w:sz w:val="28"/>
          <w:szCs w:val="28"/>
        </w:rPr>
        <w:t xml:space="preserve">их исполнения. </w:t>
      </w:r>
    </w:p>
    <w:p w:rsidR="004842C5"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обязанности волостных выборных помимо участия в выборе волостного управителя, кандидата по нему, аульных народных судей для этой же волости входило выполнение ряда конкретных функций. Так, волостные выборные до производства выборов на волостном съезде составляли приговоры о содержании волостному управителю и аульным старшинам: по проекту об управлении </w:t>
      </w:r>
      <w:proofErr w:type="spellStart"/>
      <w:r>
        <w:rPr>
          <w:rFonts w:ascii="Times New Roman" w:hAnsi="Times New Roman" w:cs="Times New Roman"/>
          <w:sz w:val="28"/>
          <w:szCs w:val="28"/>
        </w:rPr>
        <w:t>Семиреченской</w:t>
      </w:r>
      <w:proofErr w:type="spellEnd"/>
      <w:r>
        <w:rPr>
          <w:rFonts w:ascii="Times New Roman" w:hAnsi="Times New Roman" w:cs="Times New Roman"/>
          <w:sz w:val="28"/>
          <w:szCs w:val="28"/>
        </w:rPr>
        <w:t xml:space="preserve"> и Сырдарьинской областей 1867 г. «§102. Приговоры о содержании составляются волостными съездами выборных, до производства выборов, и представляются на утверждение уездного начальника, который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утверждении</w:t>
      </w:r>
      <w:proofErr w:type="gramEnd"/>
      <w:r>
        <w:rPr>
          <w:rFonts w:ascii="Times New Roman" w:hAnsi="Times New Roman" w:cs="Times New Roman"/>
          <w:sz w:val="28"/>
          <w:szCs w:val="28"/>
        </w:rPr>
        <w:t xml:space="preserve"> приговоров сообщает в уездную кассу о количестве сбора, причитающегося с каждой волости на содержание местного управления»</w:t>
      </w:r>
      <w:r w:rsidR="003107EA">
        <w:rPr>
          <w:rFonts w:ascii="Times New Roman" w:hAnsi="Times New Roman" w:cs="Times New Roman"/>
          <w:sz w:val="28"/>
          <w:szCs w:val="28"/>
        </w:rPr>
        <w:t xml:space="preserve"> </w:t>
      </w:r>
      <w:r w:rsidR="005B5287" w:rsidRPr="005B5287">
        <w:rPr>
          <w:rFonts w:ascii="Times New Roman" w:hAnsi="Times New Roman" w:cs="Times New Roman"/>
          <w:sz w:val="28"/>
          <w:szCs w:val="28"/>
        </w:rPr>
        <w:t>[</w:t>
      </w:r>
      <w:r w:rsidR="003107EA">
        <w:rPr>
          <w:rFonts w:ascii="Times New Roman" w:hAnsi="Times New Roman" w:cs="Times New Roman"/>
          <w:sz w:val="28"/>
          <w:szCs w:val="28"/>
        </w:rPr>
        <w:t>2, с. 291.</w:t>
      </w:r>
      <w:r w:rsidR="005B5287" w:rsidRPr="005B5287">
        <w:rPr>
          <w:rFonts w:ascii="Times New Roman" w:hAnsi="Times New Roman" w:cs="Times New Roman"/>
          <w:sz w:val="28"/>
          <w:szCs w:val="28"/>
        </w:rPr>
        <w:t>]</w:t>
      </w:r>
      <w:r>
        <w:rPr>
          <w:rFonts w:ascii="Times New Roman" w:hAnsi="Times New Roman" w:cs="Times New Roman"/>
          <w:sz w:val="28"/>
          <w:szCs w:val="28"/>
        </w:rPr>
        <w:t>; по Временному положению 1868 г. «§</w:t>
      </w:r>
      <w:r>
        <w:rPr>
          <w:rFonts w:ascii="Times New Roman" w:hAnsi="Times New Roman"/>
          <w:sz w:val="28"/>
          <w:szCs w:val="28"/>
        </w:rPr>
        <w:t xml:space="preserve"> 77. Волостные съезды выборных определяют содержание волостному управителю и аульным старшинам.  </w:t>
      </w:r>
      <w:r>
        <w:rPr>
          <w:rFonts w:ascii="Times New Roman" w:hAnsi="Times New Roman" w:cs="Times New Roman"/>
          <w:sz w:val="28"/>
          <w:szCs w:val="28"/>
        </w:rPr>
        <w:t>§</w:t>
      </w:r>
      <w:r>
        <w:rPr>
          <w:rFonts w:ascii="Times New Roman" w:hAnsi="Times New Roman"/>
          <w:sz w:val="28"/>
          <w:szCs w:val="28"/>
        </w:rPr>
        <w:t xml:space="preserve"> 78. Приговоры о содержании составляются волостными съездами выборных, до производства выборов, и представляются на утверждение уездного начальника»</w:t>
      </w:r>
      <w:r w:rsidR="005B5287" w:rsidRPr="005B5287">
        <w:rPr>
          <w:rFonts w:ascii="Times New Roman" w:hAnsi="Times New Roman"/>
          <w:sz w:val="28"/>
          <w:szCs w:val="28"/>
        </w:rPr>
        <w:t>[</w:t>
      </w:r>
      <w:r w:rsidR="003107EA">
        <w:rPr>
          <w:rFonts w:ascii="Times New Roman" w:hAnsi="Times New Roman"/>
          <w:sz w:val="28"/>
          <w:szCs w:val="28"/>
        </w:rPr>
        <w:t>2, с. 328.</w:t>
      </w:r>
      <w:r w:rsidR="005B5287" w:rsidRPr="005B5287">
        <w:rPr>
          <w:rFonts w:ascii="Times New Roman" w:hAnsi="Times New Roman"/>
          <w:sz w:val="28"/>
          <w:szCs w:val="28"/>
        </w:rPr>
        <w:t>]</w:t>
      </w:r>
      <w:r>
        <w:rPr>
          <w:rFonts w:ascii="Times New Roman" w:hAnsi="Times New Roman"/>
          <w:sz w:val="28"/>
          <w:szCs w:val="28"/>
        </w:rPr>
        <w:t>; по Положению 1886 г. – «</w:t>
      </w:r>
      <w:r>
        <w:rPr>
          <w:rFonts w:ascii="Times New Roman" w:hAnsi="Times New Roman" w:cs="Times New Roman"/>
          <w:sz w:val="28"/>
          <w:szCs w:val="28"/>
        </w:rPr>
        <w:t>91. Волостной съезд определяет жалованье волостным управителям, до избрания оных, соразмерно величине и благосостоянию волости… 92. Приговоры волостных съездов о содержании волостным управителям и о сумме на наем писарей и рассыльных представляются на утверждение областного правления»</w:t>
      </w:r>
      <w:r w:rsidR="005B5287" w:rsidRPr="005B5287">
        <w:rPr>
          <w:rFonts w:ascii="Times New Roman" w:hAnsi="Times New Roman" w:cs="Times New Roman"/>
          <w:sz w:val="28"/>
          <w:szCs w:val="28"/>
        </w:rPr>
        <w:t>[</w:t>
      </w:r>
      <w:r w:rsidR="003107EA">
        <w:rPr>
          <w:rFonts w:ascii="Times New Roman" w:hAnsi="Times New Roman" w:cs="Times New Roman"/>
          <w:sz w:val="28"/>
          <w:szCs w:val="28"/>
        </w:rPr>
        <w:t>2., с. 359-360.</w:t>
      </w:r>
      <w:r w:rsidR="005B5287" w:rsidRPr="005B528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по Положению </w:t>
      </w:r>
      <w:r>
        <w:rPr>
          <w:rFonts w:ascii="Times New Roman" w:hAnsi="Times New Roman" w:cs="Times New Roman"/>
          <w:sz w:val="28"/>
          <w:szCs w:val="28"/>
        </w:rPr>
        <w:t>1891 г. – «</w:t>
      </w:r>
      <w:r w:rsidRPr="00D83905">
        <w:rPr>
          <w:rFonts w:ascii="Times New Roman" w:hAnsi="Times New Roman" w:cs="Times New Roman"/>
          <w:sz w:val="28"/>
          <w:szCs w:val="28"/>
        </w:rPr>
        <w:t xml:space="preserve">71. </w:t>
      </w:r>
      <w:proofErr w:type="spellStart"/>
      <w:r w:rsidRPr="00D83905">
        <w:rPr>
          <w:rFonts w:ascii="Times New Roman" w:hAnsi="Times New Roman" w:cs="Times New Roman"/>
          <w:sz w:val="28"/>
          <w:szCs w:val="28"/>
        </w:rPr>
        <w:t>воло</w:t>
      </w:r>
      <w:proofErr w:type="spellEnd"/>
      <w:r w:rsidRPr="00D83905">
        <w:rPr>
          <w:rFonts w:ascii="Times New Roman" w:hAnsi="Times New Roman" w:cs="Times New Roman"/>
          <w:sz w:val="28"/>
          <w:szCs w:val="28"/>
          <w:lang w:val="en-US"/>
        </w:rPr>
        <w:t>c</w:t>
      </w:r>
      <w:proofErr w:type="spellStart"/>
      <w:r w:rsidRPr="00D83905">
        <w:rPr>
          <w:rFonts w:ascii="Times New Roman" w:hAnsi="Times New Roman" w:cs="Times New Roman"/>
          <w:sz w:val="28"/>
          <w:szCs w:val="28"/>
        </w:rPr>
        <w:t>тные</w:t>
      </w:r>
      <w:proofErr w:type="spellEnd"/>
      <w:r w:rsidRPr="00D83905">
        <w:rPr>
          <w:rFonts w:ascii="Times New Roman" w:hAnsi="Times New Roman" w:cs="Times New Roman"/>
          <w:sz w:val="28"/>
          <w:szCs w:val="28"/>
        </w:rPr>
        <w:t xml:space="preserve"> съезды определяют </w:t>
      </w:r>
      <w:r w:rsidRPr="00D83905">
        <w:rPr>
          <w:rFonts w:ascii="Times New Roman" w:hAnsi="Times New Roman" w:cs="Times New Roman"/>
          <w:sz w:val="28"/>
          <w:szCs w:val="28"/>
        </w:rPr>
        <w:lastRenderedPageBreak/>
        <w:t>жалованье волостным управителям</w:t>
      </w:r>
      <w:r>
        <w:rPr>
          <w:rFonts w:ascii="Times New Roman" w:hAnsi="Times New Roman" w:cs="Times New Roman"/>
          <w:sz w:val="28"/>
          <w:szCs w:val="28"/>
        </w:rPr>
        <w:t>, до избрании оных, сообразно величине и благосостоянию волости... 72. Приговоры волостных съездов о содержании волостным управителям и о сумме на наем писарей и рассыльных представляются уездным начальником на утверждение областного правления»</w:t>
      </w:r>
      <w:r w:rsidR="00784A1D" w:rsidRPr="00784A1D">
        <w:rPr>
          <w:rFonts w:ascii="Times New Roman" w:hAnsi="Times New Roman" w:cs="Times New Roman"/>
          <w:sz w:val="28"/>
          <w:szCs w:val="28"/>
        </w:rPr>
        <w:t xml:space="preserve"> </w:t>
      </w:r>
      <w:r w:rsidR="005B5287" w:rsidRPr="005B5287">
        <w:rPr>
          <w:rFonts w:ascii="Times New Roman" w:hAnsi="Times New Roman" w:cs="Times New Roman"/>
          <w:sz w:val="28"/>
          <w:szCs w:val="28"/>
        </w:rPr>
        <w:t>[</w:t>
      </w:r>
      <w:r w:rsidR="003107EA">
        <w:rPr>
          <w:rFonts w:ascii="Times New Roman" w:hAnsi="Times New Roman" w:cs="Times New Roman"/>
          <w:sz w:val="28"/>
          <w:szCs w:val="28"/>
        </w:rPr>
        <w:t>2, с.392.</w:t>
      </w:r>
      <w:r w:rsidR="005B5287" w:rsidRPr="005B5287">
        <w:rPr>
          <w:rFonts w:ascii="Times New Roman" w:hAnsi="Times New Roman" w:cs="Times New Roman"/>
          <w:sz w:val="28"/>
          <w:szCs w:val="28"/>
        </w:rPr>
        <w:t>]</w:t>
      </w:r>
      <w:r>
        <w:rPr>
          <w:rFonts w:ascii="Times New Roman" w:hAnsi="Times New Roman" w:cs="Times New Roman"/>
          <w:sz w:val="28"/>
          <w:szCs w:val="28"/>
        </w:rPr>
        <w:t>.</w:t>
      </w:r>
    </w:p>
    <w:p w:rsidR="004842C5" w:rsidRPr="00D83905"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функцией волостных выборных было составление ведомостей о числе кибиток в волости, определение количества кибиточного сбора с волости и раскладка общественных сборов и повинностей аульным сообщ</w:t>
      </w:r>
      <w:r w:rsidR="00F861D9">
        <w:rPr>
          <w:rFonts w:ascii="Times New Roman" w:hAnsi="Times New Roman" w:cs="Times New Roman"/>
          <w:sz w:val="28"/>
          <w:szCs w:val="28"/>
        </w:rPr>
        <w:t>ествам. По проекту об управлении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Семиреченской</w:t>
      </w:r>
      <w:proofErr w:type="spellEnd"/>
      <w:r>
        <w:rPr>
          <w:rFonts w:ascii="Times New Roman" w:hAnsi="Times New Roman" w:cs="Times New Roman"/>
          <w:sz w:val="28"/>
          <w:szCs w:val="28"/>
        </w:rPr>
        <w:t xml:space="preserve"> и Сыр-</w:t>
      </w:r>
      <w:r w:rsidR="00784A1D">
        <w:rPr>
          <w:rFonts w:ascii="Times New Roman" w:hAnsi="Times New Roman" w:cs="Times New Roman"/>
          <w:sz w:val="28"/>
          <w:szCs w:val="28"/>
          <w:lang w:val="kk-KZ"/>
        </w:rPr>
        <w:t>Д</w:t>
      </w:r>
      <w:proofErr w:type="spellStart"/>
      <w:r>
        <w:rPr>
          <w:rFonts w:ascii="Times New Roman" w:hAnsi="Times New Roman" w:cs="Times New Roman"/>
          <w:sz w:val="28"/>
          <w:szCs w:val="28"/>
        </w:rPr>
        <w:t>арьинской</w:t>
      </w:r>
      <w:proofErr w:type="spellEnd"/>
      <w:r>
        <w:rPr>
          <w:rFonts w:ascii="Times New Roman" w:hAnsi="Times New Roman" w:cs="Times New Roman"/>
          <w:sz w:val="28"/>
          <w:szCs w:val="28"/>
        </w:rPr>
        <w:t xml:space="preserve"> областей 1867 г. – «§ 257. Показание о числе кибиток в волости составляется на избирательных волостных съездах волостными выборными, которые представляют ведомость о числе кибиток в волости, за общим подписанием или приложением своих </w:t>
      </w:r>
      <w:proofErr w:type="spellStart"/>
      <w:r>
        <w:rPr>
          <w:rFonts w:ascii="Times New Roman" w:hAnsi="Times New Roman" w:cs="Times New Roman"/>
          <w:sz w:val="28"/>
          <w:szCs w:val="28"/>
        </w:rPr>
        <w:t>тамг</w:t>
      </w:r>
      <w:proofErr w:type="spellEnd"/>
      <w:r>
        <w:rPr>
          <w:rFonts w:ascii="Times New Roman" w:hAnsi="Times New Roman" w:cs="Times New Roman"/>
          <w:sz w:val="28"/>
          <w:szCs w:val="28"/>
        </w:rPr>
        <w:t>, русскому чиновн</w:t>
      </w:r>
      <w:r w:rsidR="00F861D9">
        <w:rPr>
          <w:rFonts w:ascii="Times New Roman" w:hAnsi="Times New Roman" w:cs="Times New Roman"/>
          <w:sz w:val="28"/>
          <w:szCs w:val="28"/>
        </w:rPr>
        <w:t>ику, присутствующему на съездах</w:t>
      </w:r>
      <w:r>
        <w:rPr>
          <w:rFonts w:ascii="Times New Roman" w:hAnsi="Times New Roman" w:cs="Times New Roman"/>
          <w:sz w:val="28"/>
          <w:szCs w:val="28"/>
        </w:rPr>
        <w:t>»</w:t>
      </w:r>
      <w:r w:rsidR="00F861D9">
        <w:rPr>
          <w:rFonts w:ascii="Times New Roman" w:hAnsi="Times New Roman" w:cs="Times New Roman"/>
          <w:sz w:val="28"/>
          <w:szCs w:val="28"/>
        </w:rPr>
        <w:t xml:space="preserve"> </w:t>
      </w:r>
      <w:r w:rsidR="005B5287" w:rsidRPr="005B5287">
        <w:rPr>
          <w:rFonts w:ascii="Times New Roman" w:hAnsi="Times New Roman" w:cs="Times New Roman"/>
          <w:sz w:val="28"/>
          <w:szCs w:val="28"/>
        </w:rPr>
        <w:t>[</w:t>
      </w:r>
      <w:r w:rsidR="00F861D9">
        <w:rPr>
          <w:rFonts w:ascii="Times New Roman" w:hAnsi="Times New Roman" w:cs="Times New Roman"/>
          <w:sz w:val="28"/>
          <w:szCs w:val="28"/>
        </w:rPr>
        <w:t>2, с. 303.</w:t>
      </w:r>
      <w:r w:rsidR="005B5287" w:rsidRPr="005B5287">
        <w:rPr>
          <w:rFonts w:ascii="Times New Roman" w:hAnsi="Times New Roman" w:cs="Times New Roman"/>
          <w:sz w:val="28"/>
          <w:szCs w:val="28"/>
        </w:rPr>
        <w:t>]</w:t>
      </w:r>
      <w:r>
        <w:rPr>
          <w:rFonts w:ascii="Times New Roman" w:hAnsi="Times New Roman" w:cs="Times New Roman"/>
          <w:sz w:val="28"/>
          <w:szCs w:val="28"/>
        </w:rPr>
        <w:t>; по Временному положению 1868 г. – «§</w:t>
      </w:r>
      <w:r>
        <w:rPr>
          <w:rFonts w:ascii="Times New Roman" w:hAnsi="Times New Roman"/>
          <w:sz w:val="28"/>
          <w:szCs w:val="28"/>
        </w:rPr>
        <w:t xml:space="preserve"> 170. Показание о числе кибиток в волости составляется на избирательных волостных съездах волостными выборными, которые представляют ведомость о числе кибиток в волости, за общим подписанием или с приложением своих </w:t>
      </w:r>
      <w:proofErr w:type="spellStart"/>
      <w:r>
        <w:rPr>
          <w:rFonts w:ascii="Times New Roman" w:hAnsi="Times New Roman"/>
          <w:sz w:val="28"/>
          <w:szCs w:val="28"/>
        </w:rPr>
        <w:t>тамг</w:t>
      </w:r>
      <w:proofErr w:type="spellEnd"/>
      <w:r>
        <w:rPr>
          <w:rFonts w:ascii="Times New Roman" w:hAnsi="Times New Roman"/>
          <w:sz w:val="28"/>
          <w:szCs w:val="28"/>
        </w:rPr>
        <w:t xml:space="preserve">, русскому чиновнику, присутствующему на съездах. </w:t>
      </w:r>
      <w:r>
        <w:rPr>
          <w:rFonts w:ascii="Times New Roman" w:hAnsi="Times New Roman" w:cs="Times New Roman"/>
          <w:sz w:val="28"/>
          <w:szCs w:val="28"/>
        </w:rPr>
        <w:t>§</w:t>
      </w:r>
      <w:r>
        <w:rPr>
          <w:rFonts w:ascii="Times New Roman" w:hAnsi="Times New Roman"/>
          <w:sz w:val="28"/>
          <w:szCs w:val="28"/>
        </w:rPr>
        <w:t xml:space="preserve"> 171. В ведомости этой должно быть показано общее число кибиток в волости, с подразделением по аулам и определением количества кибиточного сбора, причитающегося на каждый аул по раскладке»</w:t>
      </w:r>
      <w:r w:rsidR="00F861D9">
        <w:rPr>
          <w:rFonts w:ascii="Times New Roman" w:hAnsi="Times New Roman"/>
          <w:sz w:val="28"/>
          <w:szCs w:val="28"/>
        </w:rPr>
        <w:t xml:space="preserve"> </w:t>
      </w:r>
      <w:r w:rsidR="005B5287" w:rsidRPr="005B5287">
        <w:rPr>
          <w:rFonts w:ascii="Times New Roman" w:hAnsi="Times New Roman"/>
          <w:sz w:val="28"/>
          <w:szCs w:val="28"/>
        </w:rPr>
        <w:t>[</w:t>
      </w:r>
      <w:r w:rsidR="00F861D9">
        <w:rPr>
          <w:rFonts w:ascii="Times New Roman" w:hAnsi="Times New Roman"/>
          <w:sz w:val="28"/>
          <w:szCs w:val="28"/>
        </w:rPr>
        <w:t>2, с.334.</w:t>
      </w:r>
      <w:r w:rsidR="005B5287" w:rsidRPr="005B5287">
        <w:rPr>
          <w:rFonts w:ascii="Times New Roman" w:hAnsi="Times New Roman"/>
          <w:sz w:val="28"/>
          <w:szCs w:val="28"/>
        </w:rPr>
        <w:t>]</w:t>
      </w:r>
      <w:r>
        <w:rPr>
          <w:rFonts w:ascii="Times New Roman" w:hAnsi="Times New Roman"/>
          <w:sz w:val="28"/>
          <w:szCs w:val="28"/>
        </w:rPr>
        <w:t xml:space="preserve">. Во Временном положении 1868 г. определено требование более конкретного исчисления кибиток по аулам волости, чем по проекту об управлении 1867 г. для областей Туркестанского генерал-губернаторства. </w:t>
      </w:r>
      <w:r w:rsidR="00F861D9">
        <w:rPr>
          <w:rFonts w:ascii="Times New Roman" w:hAnsi="Times New Roman" w:cs="Times New Roman"/>
          <w:sz w:val="28"/>
          <w:szCs w:val="28"/>
        </w:rPr>
        <w:t xml:space="preserve">Согласно </w:t>
      </w:r>
      <w:r>
        <w:rPr>
          <w:rFonts w:ascii="Times New Roman" w:hAnsi="Times New Roman" w:cs="Times New Roman"/>
          <w:sz w:val="28"/>
          <w:szCs w:val="28"/>
        </w:rPr>
        <w:t xml:space="preserve">Положению об управлении Туркестанским краем 1886 </w:t>
      </w:r>
      <w:r w:rsidR="00966D80">
        <w:rPr>
          <w:rFonts w:ascii="Times New Roman" w:hAnsi="Times New Roman" w:cs="Times New Roman"/>
          <w:sz w:val="28"/>
          <w:szCs w:val="28"/>
        </w:rPr>
        <w:t>г. вводится норма исчисления: «</w:t>
      </w:r>
      <w:r>
        <w:rPr>
          <w:rFonts w:ascii="Times New Roman" w:hAnsi="Times New Roman" w:cs="Times New Roman"/>
          <w:sz w:val="28"/>
          <w:szCs w:val="28"/>
        </w:rPr>
        <w:t xml:space="preserve">301. Исчисление кибиток производится один раз в три года. До наступления нового трехлетия, аульный старшина и волостные выборные каждого аула проверяют списки </w:t>
      </w:r>
      <w:proofErr w:type="spellStart"/>
      <w:r>
        <w:rPr>
          <w:rFonts w:ascii="Times New Roman" w:hAnsi="Times New Roman" w:cs="Times New Roman"/>
          <w:sz w:val="28"/>
          <w:szCs w:val="28"/>
        </w:rPr>
        <w:t>юртовладельцев</w:t>
      </w:r>
      <w:proofErr w:type="spellEnd"/>
      <w:r>
        <w:rPr>
          <w:rFonts w:ascii="Times New Roman" w:hAnsi="Times New Roman" w:cs="Times New Roman"/>
          <w:sz w:val="28"/>
          <w:szCs w:val="28"/>
        </w:rPr>
        <w:t xml:space="preserve"> и кибиток и утверждают оные своими подписями и печатями (тамгами). 302. П</w:t>
      </w:r>
      <w:r w:rsidRPr="00D83905">
        <w:rPr>
          <w:rFonts w:ascii="Times New Roman" w:hAnsi="Times New Roman" w:cs="Times New Roman"/>
          <w:sz w:val="28"/>
          <w:szCs w:val="28"/>
        </w:rPr>
        <w:t>роверенные списки представляются аульными старшинами в съезд волостных выборных и вновь там проверяются по всей волости, после чего, снабженные подписями и</w:t>
      </w:r>
      <w:r>
        <w:rPr>
          <w:rFonts w:ascii="Times New Roman" w:hAnsi="Times New Roman" w:cs="Times New Roman"/>
          <w:sz w:val="28"/>
          <w:szCs w:val="28"/>
        </w:rPr>
        <w:t xml:space="preserve"> печатями (тамгами) волостного у</w:t>
      </w:r>
      <w:r w:rsidRPr="00D83905">
        <w:rPr>
          <w:rFonts w:ascii="Times New Roman" w:hAnsi="Times New Roman" w:cs="Times New Roman"/>
          <w:sz w:val="28"/>
          <w:szCs w:val="28"/>
        </w:rPr>
        <w:t>правителя и всех воло</w:t>
      </w:r>
      <w:r>
        <w:rPr>
          <w:rFonts w:ascii="Times New Roman" w:hAnsi="Times New Roman" w:cs="Times New Roman"/>
          <w:sz w:val="28"/>
          <w:szCs w:val="28"/>
        </w:rPr>
        <w:t>ст</w:t>
      </w:r>
      <w:r w:rsidRPr="00D83905">
        <w:rPr>
          <w:rFonts w:ascii="Times New Roman" w:hAnsi="Times New Roman" w:cs="Times New Roman"/>
          <w:sz w:val="28"/>
          <w:szCs w:val="28"/>
        </w:rPr>
        <w:t xml:space="preserve">ных выборных и </w:t>
      </w:r>
      <w:r>
        <w:rPr>
          <w:rFonts w:ascii="Times New Roman" w:hAnsi="Times New Roman" w:cs="Times New Roman"/>
          <w:sz w:val="28"/>
          <w:szCs w:val="28"/>
        </w:rPr>
        <w:t>аульных старшин, поступают к у</w:t>
      </w:r>
      <w:r w:rsidRPr="00D83905">
        <w:rPr>
          <w:rFonts w:ascii="Times New Roman" w:hAnsi="Times New Roman" w:cs="Times New Roman"/>
          <w:sz w:val="28"/>
          <w:szCs w:val="28"/>
        </w:rPr>
        <w:t>ездному начальнику</w:t>
      </w:r>
      <w:r>
        <w:rPr>
          <w:rFonts w:ascii="Times New Roman" w:hAnsi="Times New Roman" w:cs="Times New Roman"/>
          <w:sz w:val="28"/>
          <w:szCs w:val="28"/>
        </w:rPr>
        <w:t>»</w:t>
      </w:r>
      <w:r w:rsidR="00F861D9">
        <w:rPr>
          <w:rFonts w:ascii="Times New Roman" w:hAnsi="Times New Roman" w:cs="Times New Roman"/>
          <w:sz w:val="28"/>
          <w:szCs w:val="28"/>
        </w:rPr>
        <w:t xml:space="preserve"> </w:t>
      </w:r>
      <w:r w:rsidR="005B5287" w:rsidRPr="005B5287">
        <w:rPr>
          <w:rFonts w:ascii="Times New Roman" w:hAnsi="Times New Roman" w:cs="Times New Roman"/>
          <w:sz w:val="28"/>
          <w:szCs w:val="28"/>
        </w:rPr>
        <w:t>[</w:t>
      </w:r>
      <w:r w:rsidR="00F861D9">
        <w:rPr>
          <w:rFonts w:ascii="Times New Roman" w:hAnsi="Times New Roman" w:cs="Times New Roman"/>
          <w:sz w:val="28"/>
          <w:szCs w:val="28"/>
        </w:rPr>
        <w:t>2, с. 376.</w:t>
      </w:r>
      <w:r w:rsidR="005B5287" w:rsidRPr="005B5287">
        <w:rPr>
          <w:rFonts w:ascii="Times New Roman" w:hAnsi="Times New Roman" w:cs="Times New Roman"/>
          <w:sz w:val="28"/>
          <w:szCs w:val="28"/>
        </w:rPr>
        <w:t>]</w:t>
      </w:r>
      <w:r>
        <w:rPr>
          <w:rFonts w:ascii="Times New Roman" w:hAnsi="Times New Roman" w:cs="Times New Roman"/>
          <w:sz w:val="28"/>
          <w:szCs w:val="28"/>
        </w:rPr>
        <w:t>; по Положению 1891 г. – идентичные по содержанию соответственно пункты 138 и 139.</w:t>
      </w:r>
    </w:p>
    <w:p w:rsidR="004842C5" w:rsidRPr="00D83905"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представленных показаний числа кибиток по волостям возлагалась</w:t>
      </w:r>
      <w:r w:rsidRPr="00B40091">
        <w:rPr>
          <w:rFonts w:ascii="Times New Roman" w:hAnsi="Times New Roman" w:cs="Times New Roman"/>
          <w:sz w:val="28"/>
          <w:szCs w:val="28"/>
        </w:rPr>
        <w:t xml:space="preserve"> </w:t>
      </w:r>
      <w:r>
        <w:rPr>
          <w:rFonts w:ascii="Times New Roman" w:hAnsi="Times New Roman" w:cs="Times New Roman"/>
          <w:sz w:val="28"/>
          <w:szCs w:val="28"/>
        </w:rPr>
        <w:t xml:space="preserve">на вновь избранного волостного управителя, затем могла перепроверяться в период соответствующих ревизий. Ответственность за утайку количества кибиток возлагалась как на волостных выборных, так и на самих волостных управителей, с них взыскивался штраф «вдвое против скрытого числа кибиток». Разность между </w:t>
      </w:r>
      <w:r>
        <w:rPr>
          <w:rFonts w:ascii="Times New Roman" w:hAnsi="Times New Roman"/>
          <w:sz w:val="28"/>
          <w:szCs w:val="28"/>
        </w:rPr>
        <w:t xml:space="preserve">действительным числом кибиток и показанным выборными не считается </w:t>
      </w:r>
      <w:proofErr w:type="spellStart"/>
      <w:r>
        <w:rPr>
          <w:rFonts w:ascii="Times New Roman" w:hAnsi="Times New Roman"/>
          <w:sz w:val="28"/>
          <w:szCs w:val="28"/>
        </w:rPr>
        <w:t>утайкою</w:t>
      </w:r>
      <w:proofErr w:type="spellEnd"/>
      <w:r>
        <w:rPr>
          <w:rFonts w:ascii="Times New Roman" w:hAnsi="Times New Roman"/>
          <w:sz w:val="28"/>
          <w:szCs w:val="28"/>
        </w:rPr>
        <w:t xml:space="preserve">, если окажется лишних от 2 до 3 кибиток (по проекту 1867 г.), и от 2 до 4 кибиток (по временному положению 1868 г.). По Положениям 1886 г. и 1891 г.  ведомости о числе кибиток сверялись с предыдущими данными уездным начальником при участии податного инспектора. За неверно указанное число кибиток теперь </w:t>
      </w:r>
      <w:r>
        <w:rPr>
          <w:rFonts w:ascii="Times New Roman" w:hAnsi="Times New Roman"/>
          <w:sz w:val="28"/>
          <w:szCs w:val="28"/>
        </w:rPr>
        <w:lastRenderedPageBreak/>
        <w:t xml:space="preserve">наказываются только волостные выборные, само наказание сохраняется прежним, однако теперь и сам </w:t>
      </w:r>
      <w:proofErr w:type="spellStart"/>
      <w:r>
        <w:rPr>
          <w:rFonts w:ascii="Times New Roman" w:hAnsi="Times New Roman"/>
          <w:sz w:val="28"/>
          <w:szCs w:val="28"/>
        </w:rPr>
        <w:t>кибитковладелец</w:t>
      </w:r>
      <w:proofErr w:type="spellEnd"/>
      <w:r>
        <w:rPr>
          <w:rFonts w:ascii="Times New Roman" w:hAnsi="Times New Roman"/>
          <w:sz w:val="28"/>
          <w:szCs w:val="28"/>
        </w:rPr>
        <w:t>, чья кибитка не внесена в списки, несет ответственность: «</w:t>
      </w:r>
      <w:r w:rsidRPr="00D83905">
        <w:rPr>
          <w:rFonts w:ascii="Times New Roman" w:hAnsi="Times New Roman" w:cs="Times New Roman"/>
          <w:sz w:val="28"/>
          <w:szCs w:val="28"/>
        </w:rPr>
        <w:t xml:space="preserve">Волостные выборные, показавшие неверно число кибиток, подвергаются, в административном порядке, взысканию двойной суммы подати, следовавшей с каждой утаенной кибитки за время изъятия </w:t>
      </w:r>
      <w:proofErr w:type="spellStart"/>
      <w:r w:rsidRPr="00D83905">
        <w:rPr>
          <w:rFonts w:ascii="Times New Roman" w:hAnsi="Times New Roman" w:cs="Times New Roman"/>
          <w:sz w:val="28"/>
          <w:szCs w:val="28"/>
        </w:rPr>
        <w:t>ея</w:t>
      </w:r>
      <w:proofErr w:type="spellEnd"/>
      <w:r w:rsidRPr="00D83905">
        <w:rPr>
          <w:rFonts w:ascii="Times New Roman" w:hAnsi="Times New Roman" w:cs="Times New Roman"/>
          <w:sz w:val="28"/>
          <w:szCs w:val="28"/>
        </w:rPr>
        <w:t xml:space="preserve"> от обложения. Независ</w:t>
      </w:r>
      <w:r>
        <w:rPr>
          <w:rFonts w:ascii="Times New Roman" w:hAnsi="Times New Roman" w:cs="Times New Roman"/>
          <w:sz w:val="28"/>
          <w:szCs w:val="28"/>
        </w:rPr>
        <w:t>имо от сего, невнесенная подать</w:t>
      </w:r>
      <w:r w:rsidRPr="00D83905">
        <w:rPr>
          <w:rFonts w:ascii="Times New Roman" w:hAnsi="Times New Roman" w:cs="Times New Roman"/>
          <w:sz w:val="28"/>
          <w:szCs w:val="28"/>
        </w:rPr>
        <w:t>, в полном ее количестве, взыскивается, немедленно по обнаружении утайки, с владельца утаенной кибитки, а при его несостоятельности – с аульного общества, в котором он кочевал</w:t>
      </w:r>
      <w:r>
        <w:rPr>
          <w:rFonts w:ascii="Times New Roman" w:hAnsi="Times New Roman" w:cs="Times New Roman"/>
          <w:sz w:val="28"/>
          <w:szCs w:val="28"/>
        </w:rPr>
        <w:t>»</w:t>
      </w:r>
      <w:r w:rsidR="00441C3D">
        <w:rPr>
          <w:rFonts w:ascii="Times New Roman" w:hAnsi="Times New Roman" w:cs="Times New Roman"/>
          <w:sz w:val="28"/>
          <w:szCs w:val="28"/>
        </w:rPr>
        <w:t xml:space="preserve"> </w:t>
      </w:r>
      <w:r w:rsidR="005B5287" w:rsidRPr="005B5287">
        <w:rPr>
          <w:rFonts w:ascii="Times New Roman" w:hAnsi="Times New Roman" w:cs="Times New Roman"/>
          <w:sz w:val="28"/>
          <w:szCs w:val="28"/>
        </w:rPr>
        <w:t>[</w:t>
      </w:r>
      <w:r w:rsidR="00441C3D">
        <w:rPr>
          <w:rFonts w:ascii="Times New Roman" w:hAnsi="Times New Roman" w:cs="Times New Roman"/>
          <w:sz w:val="28"/>
          <w:szCs w:val="28"/>
        </w:rPr>
        <w:t>2, с. 377.</w:t>
      </w:r>
      <w:r w:rsidR="005B5287" w:rsidRPr="005B5287">
        <w:rPr>
          <w:rFonts w:ascii="Times New Roman" w:hAnsi="Times New Roman" w:cs="Times New Roman"/>
          <w:sz w:val="28"/>
          <w:szCs w:val="28"/>
        </w:rPr>
        <w:t>]</w:t>
      </w:r>
      <w:r w:rsidRPr="00D83905">
        <w:rPr>
          <w:rFonts w:ascii="Times New Roman" w:hAnsi="Times New Roman" w:cs="Times New Roman"/>
          <w:sz w:val="28"/>
          <w:szCs w:val="28"/>
        </w:rPr>
        <w:t>.</w:t>
      </w:r>
    </w:p>
    <w:p w:rsidR="004842C5" w:rsidRDefault="004842C5" w:rsidP="004842C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При раскладке суммы кибиточного сбора в 1867 – 1868 гг.</w:t>
      </w:r>
      <w:r w:rsidR="00441C3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sz w:val="28"/>
          <w:szCs w:val="28"/>
        </w:rPr>
        <w:t>волостные съезды выборных раскладывают по аулам, по благосостоянию сих последних, или, при одинаковом благосостоянии, по числу кибиток. Примечание. Благосостояние аулов определяется числом скота, развитием земледелия и разных промыслов»</w:t>
      </w:r>
      <w:r w:rsidR="00441C3D">
        <w:rPr>
          <w:rFonts w:ascii="Times New Roman" w:hAnsi="Times New Roman"/>
          <w:sz w:val="28"/>
          <w:szCs w:val="28"/>
        </w:rPr>
        <w:t xml:space="preserve"> </w:t>
      </w:r>
      <w:r w:rsidR="005B5287" w:rsidRPr="005B5287">
        <w:rPr>
          <w:rFonts w:ascii="Times New Roman" w:hAnsi="Times New Roman"/>
          <w:sz w:val="28"/>
          <w:szCs w:val="28"/>
        </w:rPr>
        <w:t>[</w:t>
      </w:r>
      <w:r w:rsidR="00441C3D">
        <w:rPr>
          <w:rFonts w:ascii="Times New Roman" w:hAnsi="Times New Roman"/>
          <w:sz w:val="28"/>
          <w:szCs w:val="28"/>
        </w:rPr>
        <w:t>2, с. 335.</w:t>
      </w:r>
      <w:r w:rsidR="005B5287" w:rsidRPr="005B5287">
        <w:rPr>
          <w:rFonts w:ascii="Times New Roman" w:hAnsi="Times New Roman"/>
          <w:sz w:val="28"/>
          <w:szCs w:val="28"/>
        </w:rPr>
        <w:t>]</w:t>
      </w:r>
      <w:r>
        <w:rPr>
          <w:rFonts w:ascii="Times New Roman" w:hAnsi="Times New Roman"/>
          <w:sz w:val="28"/>
          <w:szCs w:val="28"/>
        </w:rPr>
        <w:t xml:space="preserve">. Этот же принцип сохранятся и По Положениям 1886 г. и 1891 г. </w:t>
      </w:r>
    </w:p>
    <w:p w:rsidR="00A00E28" w:rsidRDefault="004842C5" w:rsidP="00A00E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Временному положению 1868 г.: «§</w:t>
      </w:r>
      <w:r>
        <w:rPr>
          <w:rFonts w:ascii="Times New Roman" w:hAnsi="Times New Roman"/>
          <w:sz w:val="28"/>
          <w:szCs w:val="28"/>
        </w:rPr>
        <w:t xml:space="preserve"> 184. В производство раскладки не имеют права вмешиваться ни волостные управители, ни аульные старшины, присутствующие на сходах только для наблюдения за порядком. Жалобы на вмешательство их при раскладке приносятся уездному начальнику»</w:t>
      </w:r>
      <w:r w:rsidR="001B13CF">
        <w:rPr>
          <w:rFonts w:ascii="Times New Roman" w:hAnsi="Times New Roman"/>
          <w:sz w:val="28"/>
          <w:szCs w:val="28"/>
        </w:rPr>
        <w:t xml:space="preserve"> </w:t>
      </w:r>
      <w:r w:rsidR="005B5287" w:rsidRPr="00B3749E">
        <w:rPr>
          <w:rFonts w:ascii="Times New Roman" w:hAnsi="Times New Roman"/>
          <w:sz w:val="28"/>
          <w:szCs w:val="28"/>
        </w:rPr>
        <w:t>[</w:t>
      </w:r>
      <w:r w:rsidR="001B13CF">
        <w:rPr>
          <w:rFonts w:ascii="Times New Roman" w:hAnsi="Times New Roman"/>
          <w:sz w:val="28"/>
          <w:szCs w:val="28"/>
        </w:rPr>
        <w:t>2, с. 335.</w:t>
      </w:r>
      <w:r w:rsidR="005B5287" w:rsidRPr="00B3749E">
        <w:rPr>
          <w:rFonts w:ascii="Times New Roman" w:hAnsi="Times New Roman"/>
          <w:sz w:val="28"/>
          <w:szCs w:val="28"/>
        </w:rPr>
        <w:t>]</w:t>
      </w:r>
      <w:r>
        <w:rPr>
          <w:rFonts w:ascii="Times New Roman" w:hAnsi="Times New Roman"/>
          <w:sz w:val="28"/>
          <w:szCs w:val="28"/>
        </w:rPr>
        <w:t xml:space="preserve">. Практика раскладки кибиточного сбора волостными выборными требует более подробного изучения архивных материалов. </w:t>
      </w:r>
      <w:r w:rsidR="00D33263">
        <w:rPr>
          <w:rFonts w:ascii="Times New Roman" w:hAnsi="Times New Roman"/>
          <w:sz w:val="28"/>
          <w:szCs w:val="28"/>
        </w:rPr>
        <w:t xml:space="preserve"> </w:t>
      </w:r>
      <w:r w:rsidR="001B13CF">
        <w:rPr>
          <w:rFonts w:ascii="Times New Roman" w:hAnsi="Times New Roman" w:cs="Times New Roman"/>
          <w:sz w:val="28"/>
          <w:szCs w:val="28"/>
        </w:rPr>
        <w:t>Кроме того, в круг обязанно</w:t>
      </w:r>
      <w:r w:rsidR="00603AA7">
        <w:rPr>
          <w:rFonts w:ascii="Times New Roman" w:hAnsi="Times New Roman" w:cs="Times New Roman"/>
          <w:sz w:val="28"/>
          <w:szCs w:val="28"/>
        </w:rPr>
        <w:t>стей волостных выборных входило</w:t>
      </w:r>
      <w:r w:rsidR="001B13CF">
        <w:rPr>
          <w:rFonts w:ascii="Times New Roman" w:hAnsi="Times New Roman" w:cs="Times New Roman"/>
          <w:sz w:val="28"/>
          <w:szCs w:val="28"/>
        </w:rPr>
        <w:t xml:space="preserve"> распределение зимних пастбищ между родовыми подразделениями на уровне аулов: </w:t>
      </w:r>
      <w:r>
        <w:rPr>
          <w:rFonts w:ascii="Times New Roman" w:hAnsi="Times New Roman" w:cs="Times New Roman"/>
          <w:sz w:val="28"/>
          <w:szCs w:val="28"/>
        </w:rPr>
        <w:t xml:space="preserve">«§215. Распределение </w:t>
      </w:r>
      <w:proofErr w:type="spellStart"/>
      <w:r>
        <w:rPr>
          <w:rFonts w:ascii="Times New Roman" w:hAnsi="Times New Roman" w:cs="Times New Roman"/>
          <w:sz w:val="28"/>
          <w:szCs w:val="28"/>
        </w:rPr>
        <w:t>зимовых</w:t>
      </w:r>
      <w:proofErr w:type="spellEnd"/>
      <w:r>
        <w:rPr>
          <w:rFonts w:ascii="Times New Roman" w:hAnsi="Times New Roman" w:cs="Times New Roman"/>
          <w:sz w:val="28"/>
          <w:szCs w:val="28"/>
        </w:rPr>
        <w:t xml:space="preserve"> стойбищ между аулами производится волостными съездами выборных, причем принимается во внимание размер хозяйства и количество скота. Распределение это вносится в особую книгу, которая х</w:t>
      </w:r>
      <w:r w:rsidR="001B13CF">
        <w:rPr>
          <w:rFonts w:ascii="Times New Roman" w:hAnsi="Times New Roman" w:cs="Times New Roman"/>
          <w:sz w:val="28"/>
          <w:szCs w:val="28"/>
        </w:rPr>
        <w:t>ранится у волостного управителя</w:t>
      </w:r>
      <w:r>
        <w:rPr>
          <w:rFonts w:ascii="Times New Roman" w:hAnsi="Times New Roman" w:cs="Times New Roman"/>
          <w:sz w:val="28"/>
          <w:szCs w:val="28"/>
        </w:rPr>
        <w:t>»</w:t>
      </w:r>
      <w:r w:rsidR="001B13CF">
        <w:rPr>
          <w:rFonts w:ascii="Times New Roman" w:hAnsi="Times New Roman" w:cs="Times New Roman"/>
          <w:sz w:val="28"/>
          <w:szCs w:val="28"/>
        </w:rPr>
        <w:t xml:space="preserve"> </w:t>
      </w:r>
      <w:r w:rsidR="005B5287" w:rsidRPr="005B5287">
        <w:rPr>
          <w:rFonts w:ascii="Times New Roman" w:hAnsi="Times New Roman" w:cs="Times New Roman"/>
          <w:sz w:val="28"/>
          <w:szCs w:val="28"/>
        </w:rPr>
        <w:t>[</w:t>
      </w:r>
      <w:r w:rsidR="001B13CF">
        <w:rPr>
          <w:rFonts w:ascii="Times New Roman" w:hAnsi="Times New Roman" w:cs="Times New Roman"/>
          <w:sz w:val="28"/>
          <w:szCs w:val="28"/>
        </w:rPr>
        <w:t>2, с. 337.</w:t>
      </w:r>
      <w:r w:rsidR="005B5287" w:rsidRPr="005B5287">
        <w:rPr>
          <w:rFonts w:ascii="Times New Roman" w:hAnsi="Times New Roman" w:cs="Times New Roman"/>
          <w:sz w:val="28"/>
          <w:szCs w:val="28"/>
        </w:rPr>
        <w:t>].</w:t>
      </w:r>
      <w:r w:rsidR="001B13CF">
        <w:rPr>
          <w:rFonts w:ascii="Times New Roman" w:hAnsi="Times New Roman" w:cs="Times New Roman"/>
          <w:sz w:val="28"/>
          <w:szCs w:val="28"/>
        </w:rPr>
        <w:t xml:space="preserve"> </w:t>
      </w:r>
    </w:p>
    <w:p w:rsidR="00C24E0D" w:rsidRPr="000B16AC" w:rsidRDefault="004842C5" w:rsidP="00A00E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волостные выборные в период созыва и проведения волостного съезда принимали участие в решении ряда важных для исполнит</w:t>
      </w:r>
      <w:r w:rsidR="00603AA7">
        <w:rPr>
          <w:rFonts w:ascii="Times New Roman" w:hAnsi="Times New Roman" w:cs="Times New Roman"/>
          <w:sz w:val="28"/>
          <w:szCs w:val="28"/>
        </w:rPr>
        <w:t xml:space="preserve">ельной местной власти вопросов. </w:t>
      </w:r>
      <w:r>
        <w:rPr>
          <w:rFonts w:ascii="Times New Roman" w:hAnsi="Times New Roman" w:cs="Times New Roman"/>
          <w:sz w:val="28"/>
          <w:szCs w:val="28"/>
        </w:rPr>
        <w:t>Хотелось бы отметить тот факт, что только во Временном положении об управлении степными областями 1868 г. волостным выборным было предусмотрено денежное вознаграждение: «§</w:t>
      </w:r>
      <w:r>
        <w:rPr>
          <w:rFonts w:ascii="Times New Roman" w:hAnsi="Times New Roman"/>
          <w:sz w:val="28"/>
          <w:szCs w:val="28"/>
        </w:rPr>
        <w:t xml:space="preserve"> 194. Из поступившего с каждой волости кибиточного сбора, в первый год каждого трехлетия, 10% отделяется на вознаграждение волостных выборных; сумма эта распределяется между выборными поровну.</w:t>
      </w:r>
      <w:r w:rsidR="00603AA7">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195. Порядок выдачи означенных денег волостным выборным предоставляется по усмотрению областного начальства»</w:t>
      </w:r>
      <w:r w:rsidR="00603AA7">
        <w:rPr>
          <w:rFonts w:ascii="Times New Roman" w:hAnsi="Times New Roman"/>
          <w:sz w:val="28"/>
          <w:szCs w:val="28"/>
        </w:rPr>
        <w:t xml:space="preserve"> </w:t>
      </w:r>
      <w:r w:rsidR="00603AA7" w:rsidRPr="00603AA7">
        <w:rPr>
          <w:rFonts w:ascii="Times New Roman" w:hAnsi="Times New Roman"/>
          <w:sz w:val="28"/>
          <w:szCs w:val="28"/>
        </w:rPr>
        <w:t>[</w:t>
      </w:r>
      <w:r w:rsidR="00603AA7">
        <w:rPr>
          <w:rFonts w:ascii="Times New Roman" w:hAnsi="Times New Roman"/>
          <w:sz w:val="28"/>
          <w:szCs w:val="28"/>
        </w:rPr>
        <w:t>2, с. 336.</w:t>
      </w:r>
      <w:r w:rsidR="00603AA7" w:rsidRPr="00603AA7">
        <w:rPr>
          <w:rFonts w:ascii="Times New Roman" w:hAnsi="Times New Roman"/>
          <w:sz w:val="28"/>
          <w:szCs w:val="28"/>
        </w:rPr>
        <w:t>]</w:t>
      </w:r>
      <w:r>
        <w:rPr>
          <w:rFonts w:ascii="Times New Roman" w:hAnsi="Times New Roman"/>
          <w:sz w:val="28"/>
          <w:szCs w:val="28"/>
        </w:rPr>
        <w:t xml:space="preserve">. </w:t>
      </w:r>
      <w:r w:rsidR="00C24E0D">
        <w:rPr>
          <w:rFonts w:ascii="Times New Roman" w:hAnsi="Times New Roman"/>
          <w:sz w:val="28"/>
          <w:szCs w:val="28"/>
        </w:rPr>
        <w:t xml:space="preserve">Вопрос о порядке </w:t>
      </w:r>
      <w:r w:rsidR="00C24E0D" w:rsidRPr="00C24E0D">
        <w:rPr>
          <w:rFonts w:ascii="Times New Roman" w:hAnsi="Times New Roman" w:cs="Times New Roman"/>
          <w:sz w:val="28"/>
          <w:szCs w:val="28"/>
        </w:rPr>
        <w:t>выдачи 10% из собранного кибиточного сбора волостным выборны</w:t>
      </w:r>
      <w:r w:rsidR="00C24E0D">
        <w:rPr>
          <w:rFonts w:ascii="Times New Roman" w:hAnsi="Times New Roman" w:cs="Times New Roman"/>
          <w:sz w:val="28"/>
          <w:szCs w:val="28"/>
        </w:rPr>
        <w:t xml:space="preserve">м вознаграждение за сбор подати рассматривался 20 мая 1869 г. в </w:t>
      </w:r>
      <w:r w:rsidR="00C24E0D" w:rsidRPr="00C24E0D">
        <w:rPr>
          <w:rFonts w:ascii="Times New Roman" w:hAnsi="Times New Roman" w:cs="Times New Roman"/>
          <w:sz w:val="28"/>
          <w:szCs w:val="28"/>
        </w:rPr>
        <w:t>Совет</w:t>
      </w:r>
      <w:r w:rsidR="00C24E0D">
        <w:rPr>
          <w:rFonts w:ascii="Times New Roman" w:hAnsi="Times New Roman" w:cs="Times New Roman"/>
          <w:sz w:val="28"/>
          <w:szCs w:val="28"/>
        </w:rPr>
        <w:t>е</w:t>
      </w:r>
      <w:r w:rsidR="00C24E0D" w:rsidRPr="00C24E0D">
        <w:rPr>
          <w:rFonts w:ascii="Times New Roman" w:hAnsi="Times New Roman" w:cs="Times New Roman"/>
          <w:sz w:val="28"/>
          <w:szCs w:val="28"/>
        </w:rPr>
        <w:t xml:space="preserve"> главного управления Западной Сибири</w:t>
      </w:r>
      <w:r w:rsidR="00C24E0D">
        <w:rPr>
          <w:rFonts w:ascii="Times New Roman" w:hAnsi="Times New Roman" w:cs="Times New Roman"/>
          <w:sz w:val="28"/>
          <w:szCs w:val="28"/>
        </w:rPr>
        <w:t>. Проблема состояла в том</w:t>
      </w:r>
      <w:r w:rsidR="00183052">
        <w:rPr>
          <w:rFonts w:ascii="Times New Roman" w:hAnsi="Times New Roman" w:cs="Times New Roman"/>
          <w:sz w:val="28"/>
          <w:szCs w:val="28"/>
        </w:rPr>
        <w:t>:</w:t>
      </w:r>
      <w:r w:rsidR="00C24E0D">
        <w:rPr>
          <w:rFonts w:ascii="Times New Roman" w:hAnsi="Times New Roman" w:cs="Times New Roman"/>
          <w:sz w:val="28"/>
          <w:szCs w:val="28"/>
        </w:rPr>
        <w:t xml:space="preserve"> выплачивать </w:t>
      </w:r>
      <w:r w:rsidR="00183052">
        <w:rPr>
          <w:rFonts w:ascii="Times New Roman" w:hAnsi="Times New Roman" w:cs="Times New Roman"/>
          <w:sz w:val="28"/>
          <w:szCs w:val="28"/>
        </w:rPr>
        <w:t xml:space="preserve">ли </w:t>
      </w:r>
      <w:r w:rsidR="00C24E0D">
        <w:rPr>
          <w:rFonts w:ascii="Times New Roman" w:hAnsi="Times New Roman" w:cs="Times New Roman"/>
          <w:sz w:val="28"/>
          <w:szCs w:val="28"/>
        </w:rPr>
        <w:t>положенные 10% сразу из собранного сбора</w:t>
      </w:r>
      <w:r w:rsidR="00183052">
        <w:rPr>
          <w:rFonts w:ascii="Times New Roman" w:hAnsi="Times New Roman" w:cs="Times New Roman"/>
          <w:sz w:val="28"/>
          <w:szCs w:val="28"/>
        </w:rPr>
        <w:t xml:space="preserve"> или </w:t>
      </w:r>
      <w:r w:rsidR="00C24E0D" w:rsidRPr="00C24E0D">
        <w:rPr>
          <w:rFonts w:ascii="Times New Roman" w:hAnsi="Times New Roman" w:cs="Times New Roman"/>
          <w:sz w:val="28"/>
          <w:szCs w:val="28"/>
        </w:rPr>
        <w:t xml:space="preserve"> </w:t>
      </w:r>
      <w:r w:rsidR="00183052">
        <w:rPr>
          <w:rFonts w:ascii="Times New Roman" w:hAnsi="Times New Roman" w:cs="Times New Roman"/>
          <w:sz w:val="28"/>
          <w:szCs w:val="28"/>
        </w:rPr>
        <w:t>«</w:t>
      </w:r>
      <w:r w:rsidR="00C24E0D" w:rsidRPr="00C24E0D">
        <w:rPr>
          <w:rFonts w:ascii="Times New Roman" w:hAnsi="Times New Roman" w:cs="Times New Roman"/>
          <w:sz w:val="28"/>
          <w:szCs w:val="28"/>
        </w:rPr>
        <w:t>сдавать в Государственное казначейство полностью, а потом уже требовать из Государственного казначейства</w:t>
      </w:r>
      <w:r w:rsidR="00183052">
        <w:rPr>
          <w:rFonts w:ascii="Times New Roman" w:hAnsi="Times New Roman" w:cs="Times New Roman"/>
          <w:sz w:val="28"/>
          <w:szCs w:val="28"/>
        </w:rPr>
        <w:t xml:space="preserve">» необходимую  сумму. В результате обсуждения Советом главного управления Западной Сибири было решено: </w:t>
      </w:r>
      <w:proofErr w:type="gramStart"/>
      <w:r w:rsidR="00183052">
        <w:rPr>
          <w:rFonts w:ascii="Times New Roman" w:hAnsi="Times New Roman" w:cs="Times New Roman"/>
          <w:sz w:val="28"/>
          <w:szCs w:val="28"/>
        </w:rPr>
        <w:t>«</w:t>
      </w:r>
      <w:r w:rsidR="00C24E0D" w:rsidRPr="00C24E0D">
        <w:rPr>
          <w:rFonts w:ascii="Times New Roman" w:hAnsi="Times New Roman" w:cs="Times New Roman"/>
          <w:sz w:val="28"/>
          <w:szCs w:val="28"/>
        </w:rPr>
        <w:t>Принимая во в</w:t>
      </w:r>
      <w:r w:rsidR="00183052">
        <w:rPr>
          <w:rFonts w:ascii="Times New Roman" w:hAnsi="Times New Roman" w:cs="Times New Roman"/>
          <w:sz w:val="28"/>
          <w:szCs w:val="28"/>
        </w:rPr>
        <w:t>нимание, что раздача 10% с суммы</w:t>
      </w:r>
      <w:r w:rsidR="00C24E0D" w:rsidRPr="00C24E0D">
        <w:rPr>
          <w:rFonts w:ascii="Times New Roman" w:hAnsi="Times New Roman" w:cs="Times New Roman"/>
          <w:sz w:val="28"/>
          <w:szCs w:val="28"/>
        </w:rPr>
        <w:t xml:space="preserve"> кибиточного сбора </w:t>
      </w:r>
      <w:r w:rsidR="00C24E0D" w:rsidRPr="00C24E0D">
        <w:rPr>
          <w:rFonts w:ascii="Times New Roman" w:hAnsi="Times New Roman" w:cs="Times New Roman"/>
          <w:sz w:val="28"/>
          <w:szCs w:val="28"/>
        </w:rPr>
        <w:lastRenderedPageBreak/>
        <w:t>воло</w:t>
      </w:r>
      <w:r w:rsidR="00183052">
        <w:rPr>
          <w:rFonts w:ascii="Times New Roman" w:hAnsi="Times New Roman" w:cs="Times New Roman"/>
          <w:sz w:val="28"/>
          <w:szCs w:val="28"/>
        </w:rPr>
        <w:t>ст</w:t>
      </w:r>
      <w:r w:rsidR="00C24E0D" w:rsidRPr="00C24E0D">
        <w:rPr>
          <w:rFonts w:ascii="Times New Roman" w:hAnsi="Times New Roman" w:cs="Times New Roman"/>
          <w:sz w:val="28"/>
          <w:szCs w:val="28"/>
        </w:rPr>
        <w:t>ным выборным имеет целью покрыть их расходы по съезду и вознаградить их за возлагаемую на них ответстве</w:t>
      </w:r>
      <w:r w:rsidR="00784A1D">
        <w:rPr>
          <w:rFonts w:ascii="Times New Roman" w:hAnsi="Times New Roman" w:cs="Times New Roman"/>
          <w:sz w:val="28"/>
          <w:szCs w:val="28"/>
        </w:rPr>
        <w:t>нность при исчислении кибиток и</w:t>
      </w:r>
      <w:r w:rsidR="00C24E0D" w:rsidRPr="00C24E0D">
        <w:rPr>
          <w:rFonts w:ascii="Times New Roman" w:hAnsi="Times New Roman" w:cs="Times New Roman"/>
          <w:sz w:val="28"/>
          <w:szCs w:val="28"/>
        </w:rPr>
        <w:t>, имея в виду,</w:t>
      </w:r>
      <w:r w:rsidR="00183052">
        <w:rPr>
          <w:rFonts w:ascii="Times New Roman" w:hAnsi="Times New Roman" w:cs="Times New Roman"/>
          <w:sz w:val="28"/>
          <w:szCs w:val="28"/>
        </w:rPr>
        <w:t xml:space="preserve"> что новое положение уже объявл</w:t>
      </w:r>
      <w:r w:rsidR="00C24E0D" w:rsidRPr="00C24E0D">
        <w:rPr>
          <w:rFonts w:ascii="Times New Roman" w:hAnsi="Times New Roman" w:cs="Times New Roman"/>
          <w:sz w:val="28"/>
          <w:szCs w:val="28"/>
        </w:rPr>
        <w:t>ено киргизам</w:t>
      </w:r>
      <w:r w:rsidR="00183052">
        <w:rPr>
          <w:rFonts w:ascii="Times New Roman" w:hAnsi="Times New Roman" w:cs="Times New Roman"/>
          <w:sz w:val="28"/>
          <w:szCs w:val="28"/>
        </w:rPr>
        <w:t xml:space="preserve"> (казахам – </w:t>
      </w:r>
      <w:r w:rsidR="00183052" w:rsidRPr="00784A1D">
        <w:rPr>
          <w:rFonts w:ascii="Times New Roman" w:hAnsi="Times New Roman" w:cs="Times New Roman"/>
          <w:i/>
          <w:sz w:val="28"/>
          <w:szCs w:val="28"/>
        </w:rPr>
        <w:t>Т.Д.</w:t>
      </w:r>
      <w:r w:rsidR="00183052">
        <w:rPr>
          <w:rFonts w:ascii="Times New Roman" w:hAnsi="Times New Roman" w:cs="Times New Roman"/>
          <w:sz w:val="28"/>
          <w:szCs w:val="28"/>
        </w:rPr>
        <w:t>), Совет г</w:t>
      </w:r>
      <w:r w:rsidR="00C24E0D" w:rsidRPr="00C24E0D">
        <w:rPr>
          <w:rFonts w:ascii="Times New Roman" w:hAnsi="Times New Roman" w:cs="Times New Roman"/>
          <w:sz w:val="28"/>
          <w:szCs w:val="28"/>
        </w:rPr>
        <w:t>лавного управления находит необходимым на первых порах отстранять всячески возможность возбудить в киргизах малейшее недоверие к</w:t>
      </w:r>
      <w:proofErr w:type="gramEnd"/>
      <w:r w:rsidR="00C24E0D" w:rsidRPr="00C24E0D">
        <w:rPr>
          <w:rFonts w:ascii="Times New Roman" w:hAnsi="Times New Roman" w:cs="Times New Roman"/>
          <w:sz w:val="28"/>
          <w:szCs w:val="28"/>
        </w:rPr>
        <w:t xml:space="preserve"> этому положению</w:t>
      </w:r>
      <w:proofErr w:type="gramStart"/>
      <w:r w:rsidR="00C24E0D" w:rsidRPr="00C24E0D">
        <w:rPr>
          <w:rFonts w:ascii="Times New Roman" w:hAnsi="Times New Roman" w:cs="Times New Roman"/>
          <w:sz w:val="28"/>
          <w:szCs w:val="28"/>
        </w:rPr>
        <w:t>.</w:t>
      </w:r>
      <w:proofErr w:type="gramEnd"/>
      <w:r w:rsidR="00C24E0D" w:rsidRPr="00C24E0D">
        <w:rPr>
          <w:rFonts w:ascii="Times New Roman" w:hAnsi="Times New Roman" w:cs="Times New Roman"/>
          <w:sz w:val="28"/>
          <w:szCs w:val="28"/>
        </w:rPr>
        <w:t xml:space="preserve"> – </w:t>
      </w:r>
      <w:proofErr w:type="gramStart"/>
      <w:r w:rsidR="00C24E0D" w:rsidRPr="00C24E0D">
        <w:rPr>
          <w:rFonts w:ascii="Times New Roman" w:hAnsi="Times New Roman" w:cs="Times New Roman"/>
          <w:sz w:val="28"/>
          <w:szCs w:val="28"/>
        </w:rPr>
        <w:t>в</w:t>
      </w:r>
      <w:proofErr w:type="gramEnd"/>
      <w:r w:rsidR="00C24E0D" w:rsidRPr="00C24E0D">
        <w:rPr>
          <w:rFonts w:ascii="Times New Roman" w:hAnsi="Times New Roman" w:cs="Times New Roman"/>
          <w:sz w:val="28"/>
          <w:szCs w:val="28"/>
        </w:rPr>
        <w:t xml:space="preserve"> особенности это важно теперь, по</w:t>
      </w:r>
      <w:r w:rsidR="00183052">
        <w:rPr>
          <w:rFonts w:ascii="Times New Roman" w:hAnsi="Times New Roman" w:cs="Times New Roman"/>
          <w:sz w:val="28"/>
          <w:szCs w:val="28"/>
        </w:rPr>
        <w:t>ка основания нового полож</w:t>
      </w:r>
      <w:r w:rsidR="00C24E0D" w:rsidRPr="00C24E0D">
        <w:rPr>
          <w:rFonts w:ascii="Times New Roman" w:hAnsi="Times New Roman" w:cs="Times New Roman"/>
          <w:sz w:val="28"/>
          <w:szCs w:val="28"/>
        </w:rPr>
        <w:t>ения не вп</w:t>
      </w:r>
      <w:r w:rsidR="00183052">
        <w:rPr>
          <w:rFonts w:ascii="Times New Roman" w:hAnsi="Times New Roman" w:cs="Times New Roman"/>
          <w:sz w:val="28"/>
          <w:szCs w:val="28"/>
        </w:rPr>
        <w:t>олне поняты киргизами и когда и</w:t>
      </w:r>
      <w:r w:rsidR="00C24E0D" w:rsidRPr="00C24E0D">
        <w:rPr>
          <w:rFonts w:ascii="Times New Roman" w:hAnsi="Times New Roman" w:cs="Times New Roman"/>
          <w:sz w:val="28"/>
          <w:szCs w:val="28"/>
        </w:rPr>
        <w:t>столкование</w:t>
      </w:r>
      <w:r w:rsidR="00A74140">
        <w:rPr>
          <w:rFonts w:ascii="Times New Roman" w:hAnsi="Times New Roman" w:cs="Times New Roman"/>
          <w:sz w:val="28"/>
          <w:szCs w:val="28"/>
        </w:rPr>
        <w:t xml:space="preserve"> </w:t>
      </w:r>
      <w:r w:rsidR="00C24E0D" w:rsidRPr="00C24E0D">
        <w:rPr>
          <w:rFonts w:ascii="Times New Roman" w:hAnsi="Times New Roman" w:cs="Times New Roman"/>
          <w:sz w:val="28"/>
          <w:szCs w:val="28"/>
        </w:rPr>
        <w:t>об его,</w:t>
      </w:r>
      <w:r w:rsidR="00A74140">
        <w:rPr>
          <w:rFonts w:ascii="Times New Roman" w:hAnsi="Times New Roman" w:cs="Times New Roman"/>
          <w:sz w:val="28"/>
          <w:szCs w:val="28"/>
        </w:rPr>
        <w:t xml:space="preserve"> </w:t>
      </w:r>
      <w:r w:rsidR="00C24E0D" w:rsidRPr="00C24E0D">
        <w:rPr>
          <w:rFonts w:ascii="Times New Roman" w:hAnsi="Times New Roman" w:cs="Times New Roman"/>
          <w:sz w:val="28"/>
          <w:szCs w:val="28"/>
        </w:rPr>
        <w:t xml:space="preserve">неблагонамеренными людьми, может поколебать к нему доверие народа, что можно ожидать со стороны киргизской аристократии недовольной новым положением, вследствие  которого она </w:t>
      </w:r>
      <w:r w:rsidR="00C24E0D" w:rsidRPr="00A74140">
        <w:rPr>
          <w:rFonts w:ascii="Times New Roman" w:hAnsi="Times New Roman" w:cs="Times New Roman"/>
          <w:sz w:val="28"/>
          <w:szCs w:val="28"/>
        </w:rPr>
        <w:t>потеряла всякое значение в администрации</w:t>
      </w:r>
      <w:r w:rsidR="00887DD0">
        <w:rPr>
          <w:rFonts w:ascii="Times New Roman" w:hAnsi="Times New Roman" w:cs="Times New Roman"/>
          <w:sz w:val="28"/>
          <w:szCs w:val="28"/>
        </w:rPr>
        <w:t xml:space="preserve">. </w:t>
      </w:r>
      <w:r w:rsidR="00887DD0" w:rsidRPr="00887DD0">
        <w:rPr>
          <w:rFonts w:ascii="Times New Roman" w:hAnsi="Times New Roman" w:cs="Times New Roman"/>
          <w:sz w:val="28"/>
          <w:szCs w:val="28"/>
        </w:rPr>
        <w:t xml:space="preserve">С этой целью Совет Главного управления находит необходимым выдачу вознаграждения волостным выборным производить немедленно по </w:t>
      </w:r>
      <w:proofErr w:type="gramStart"/>
      <w:r w:rsidR="00887DD0" w:rsidRPr="00887DD0">
        <w:rPr>
          <w:rFonts w:ascii="Times New Roman" w:hAnsi="Times New Roman" w:cs="Times New Roman"/>
          <w:sz w:val="28"/>
          <w:szCs w:val="28"/>
        </w:rPr>
        <w:t>сборе</w:t>
      </w:r>
      <w:proofErr w:type="gramEnd"/>
      <w:r w:rsidR="00887DD0" w:rsidRPr="00887DD0">
        <w:rPr>
          <w:rFonts w:ascii="Times New Roman" w:hAnsi="Times New Roman" w:cs="Times New Roman"/>
          <w:sz w:val="28"/>
          <w:szCs w:val="28"/>
        </w:rPr>
        <w:t xml:space="preserve"> кибиточной подати</w:t>
      </w:r>
      <w:r w:rsidR="00C704CF" w:rsidRPr="00A74140">
        <w:rPr>
          <w:rFonts w:ascii="Times New Roman" w:hAnsi="Times New Roman" w:cs="Times New Roman"/>
          <w:sz w:val="28"/>
          <w:szCs w:val="28"/>
        </w:rPr>
        <w:t>»</w:t>
      </w:r>
      <w:r w:rsidR="00C704CF">
        <w:rPr>
          <w:rFonts w:ascii="Times New Roman" w:hAnsi="Times New Roman" w:cs="Times New Roman"/>
          <w:sz w:val="28"/>
          <w:szCs w:val="28"/>
        </w:rPr>
        <w:t xml:space="preserve"> </w:t>
      </w:r>
      <w:r w:rsidR="00183052" w:rsidRPr="00183052">
        <w:rPr>
          <w:rFonts w:ascii="Times New Roman" w:hAnsi="Times New Roman" w:cs="Times New Roman"/>
          <w:sz w:val="28"/>
          <w:szCs w:val="28"/>
        </w:rPr>
        <w:t>[</w:t>
      </w:r>
      <w:r w:rsidR="00C704CF">
        <w:rPr>
          <w:rFonts w:ascii="Times New Roman" w:hAnsi="Times New Roman" w:cs="Times New Roman"/>
          <w:sz w:val="28"/>
          <w:szCs w:val="28"/>
        </w:rPr>
        <w:t xml:space="preserve">6, л. </w:t>
      </w:r>
      <w:r w:rsidR="00183052" w:rsidRPr="00183052">
        <w:rPr>
          <w:rFonts w:ascii="Times New Roman" w:hAnsi="Times New Roman" w:cs="Times New Roman"/>
          <w:sz w:val="28"/>
          <w:szCs w:val="28"/>
        </w:rPr>
        <w:t>3 об.</w:t>
      </w:r>
      <w:r w:rsidR="00A00E28">
        <w:rPr>
          <w:rFonts w:ascii="Times New Roman" w:hAnsi="Times New Roman" w:cs="Times New Roman"/>
          <w:sz w:val="28"/>
          <w:szCs w:val="28"/>
        </w:rPr>
        <w:t>-</w:t>
      </w:r>
      <w:r w:rsidR="00183052" w:rsidRPr="00183052">
        <w:rPr>
          <w:rFonts w:ascii="Times New Roman" w:hAnsi="Times New Roman" w:cs="Times New Roman"/>
          <w:sz w:val="28"/>
          <w:szCs w:val="28"/>
        </w:rPr>
        <w:t>4]</w:t>
      </w:r>
      <w:r w:rsidR="00C704CF">
        <w:rPr>
          <w:rFonts w:ascii="Times New Roman" w:hAnsi="Times New Roman" w:cs="Times New Roman"/>
          <w:sz w:val="28"/>
          <w:szCs w:val="28"/>
        </w:rPr>
        <w:t>.</w:t>
      </w:r>
      <w:r w:rsidR="00887DD0">
        <w:rPr>
          <w:rFonts w:ascii="Times New Roman" w:hAnsi="Times New Roman" w:cs="Times New Roman"/>
          <w:sz w:val="28"/>
          <w:szCs w:val="28"/>
        </w:rPr>
        <w:t xml:space="preserve"> На основании принятого решения военный губернатор </w:t>
      </w:r>
      <w:proofErr w:type="spellStart"/>
      <w:r w:rsidR="00887DD0">
        <w:rPr>
          <w:rFonts w:ascii="Times New Roman" w:hAnsi="Times New Roman" w:cs="Times New Roman"/>
          <w:sz w:val="28"/>
          <w:szCs w:val="28"/>
        </w:rPr>
        <w:t>Акмолинской</w:t>
      </w:r>
      <w:proofErr w:type="spellEnd"/>
      <w:r w:rsidR="00887DD0">
        <w:rPr>
          <w:rFonts w:ascii="Times New Roman" w:hAnsi="Times New Roman" w:cs="Times New Roman"/>
          <w:sz w:val="28"/>
          <w:szCs w:val="28"/>
        </w:rPr>
        <w:t xml:space="preserve"> области, генерал-майор </w:t>
      </w:r>
      <w:r w:rsidR="000B16AC">
        <w:rPr>
          <w:rFonts w:ascii="Times New Roman" w:hAnsi="Times New Roman" w:cs="Times New Roman"/>
          <w:sz w:val="28"/>
          <w:szCs w:val="28"/>
        </w:rPr>
        <w:t xml:space="preserve">Н.А. </w:t>
      </w:r>
      <w:r w:rsidR="00887DD0">
        <w:rPr>
          <w:rFonts w:ascii="Times New Roman" w:hAnsi="Times New Roman" w:cs="Times New Roman"/>
          <w:sz w:val="28"/>
          <w:szCs w:val="28"/>
        </w:rPr>
        <w:t xml:space="preserve">Окольничий </w:t>
      </w:r>
      <w:r w:rsidR="000B16AC">
        <w:rPr>
          <w:rFonts w:ascii="Times New Roman" w:hAnsi="Times New Roman" w:cs="Times New Roman"/>
          <w:sz w:val="28"/>
          <w:szCs w:val="28"/>
        </w:rPr>
        <w:t xml:space="preserve">предписал уездным начальникам в июне 1869 г.: «… </w:t>
      </w:r>
      <w:r w:rsidR="000B16AC" w:rsidRPr="000B16AC">
        <w:rPr>
          <w:rFonts w:ascii="Times New Roman" w:hAnsi="Times New Roman" w:cs="Times New Roman"/>
          <w:sz w:val="28"/>
          <w:szCs w:val="28"/>
        </w:rPr>
        <w:t>при раздаче этой суммы в вознаграждение волостным выборным принять</w:t>
      </w:r>
      <w:r w:rsidR="000B16AC">
        <w:rPr>
          <w:rFonts w:ascii="Times New Roman" w:hAnsi="Times New Roman" w:cs="Times New Roman"/>
          <w:sz w:val="28"/>
          <w:szCs w:val="28"/>
        </w:rPr>
        <w:t xml:space="preserve"> следующий порядок: сумму эту т</w:t>
      </w:r>
      <w:r w:rsidR="000B16AC" w:rsidRPr="000B16AC">
        <w:rPr>
          <w:rFonts w:ascii="Times New Roman" w:hAnsi="Times New Roman" w:cs="Times New Roman"/>
          <w:sz w:val="28"/>
          <w:szCs w:val="28"/>
        </w:rPr>
        <w:t>отчас же по отчислению выдавать озна</w:t>
      </w:r>
      <w:r w:rsidR="000B16AC">
        <w:rPr>
          <w:rFonts w:ascii="Times New Roman" w:hAnsi="Times New Roman" w:cs="Times New Roman"/>
          <w:sz w:val="28"/>
          <w:szCs w:val="28"/>
        </w:rPr>
        <w:t>ч</w:t>
      </w:r>
      <w:r w:rsidR="000B16AC" w:rsidRPr="000B16AC">
        <w:rPr>
          <w:rFonts w:ascii="Times New Roman" w:hAnsi="Times New Roman" w:cs="Times New Roman"/>
          <w:sz w:val="28"/>
          <w:szCs w:val="28"/>
        </w:rPr>
        <w:t>енным выборным</w:t>
      </w:r>
      <w:r w:rsidR="000B16AC">
        <w:rPr>
          <w:rFonts w:ascii="Times New Roman" w:hAnsi="Times New Roman" w:cs="Times New Roman"/>
          <w:sz w:val="28"/>
          <w:szCs w:val="28"/>
        </w:rPr>
        <w:t>,</w:t>
      </w:r>
      <w:r w:rsidR="000B16AC" w:rsidRPr="000B16AC">
        <w:rPr>
          <w:rFonts w:ascii="Times New Roman" w:hAnsi="Times New Roman" w:cs="Times New Roman"/>
          <w:sz w:val="28"/>
          <w:szCs w:val="28"/>
        </w:rPr>
        <w:t xml:space="preserve"> распределяя таковую между выборными всего округа поровну, самую же выдачу производить им под особые </w:t>
      </w:r>
      <w:proofErr w:type="spellStart"/>
      <w:r w:rsidR="000B16AC" w:rsidRPr="000B16AC">
        <w:rPr>
          <w:rFonts w:ascii="Times New Roman" w:hAnsi="Times New Roman" w:cs="Times New Roman"/>
          <w:sz w:val="28"/>
          <w:szCs w:val="28"/>
        </w:rPr>
        <w:t>росписки</w:t>
      </w:r>
      <w:proofErr w:type="spellEnd"/>
      <w:r w:rsidR="000B16AC" w:rsidRPr="000B16AC">
        <w:rPr>
          <w:rFonts w:ascii="Times New Roman" w:hAnsi="Times New Roman" w:cs="Times New Roman"/>
          <w:sz w:val="28"/>
          <w:szCs w:val="28"/>
        </w:rPr>
        <w:t>, явившим</w:t>
      </w:r>
      <w:r w:rsidR="000B16AC">
        <w:rPr>
          <w:rFonts w:ascii="Times New Roman" w:hAnsi="Times New Roman" w:cs="Times New Roman"/>
          <w:sz w:val="28"/>
          <w:szCs w:val="28"/>
        </w:rPr>
        <w:t>ся</w:t>
      </w:r>
      <w:r w:rsidR="000B16AC" w:rsidRPr="000B16AC">
        <w:rPr>
          <w:rFonts w:ascii="Times New Roman" w:hAnsi="Times New Roman" w:cs="Times New Roman"/>
          <w:sz w:val="28"/>
          <w:szCs w:val="28"/>
        </w:rPr>
        <w:t xml:space="preserve"> в уездное управление лично, а прочим чрез волостных управителей, каковые </w:t>
      </w:r>
      <w:proofErr w:type="spellStart"/>
      <w:r w:rsidR="000B16AC" w:rsidRPr="000B16AC">
        <w:rPr>
          <w:rFonts w:ascii="Times New Roman" w:hAnsi="Times New Roman" w:cs="Times New Roman"/>
          <w:sz w:val="28"/>
          <w:szCs w:val="28"/>
        </w:rPr>
        <w:t>росписки</w:t>
      </w:r>
      <w:proofErr w:type="spellEnd"/>
      <w:r w:rsidR="000B16AC" w:rsidRPr="000B16AC">
        <w:rPr>
          <w:rFonts w:ascii="Times New Roman" w:hAnsi="Times New Roman" w:cs="Times New Roman"/>
          <w:sz w:val="28"/>
          <w:szCs w:val="28"/>
        </w:rPr>
        <w:t xml:space="preserve"> хранить при делах управления</w:t>
      </w:r>
      <w:r w:rsidR="000B16AC">
        <w:rPr>
          <w:rFonts w:ascii="Times New Roman" w:hAnsi="Times New Roman" w:cs="Times New Roman"/>
          <w:sz w:val="28"/>
          <w:szCs w:val="28"/>
        </w:rPr>
        <w:t xml:space="preserve">» </w:t>
      </w:r>
      <w:r w:rsidR="000B16AC" w:rsidRPr="00183052">
        <w:rPr>
          <w:rFonts w:ascii="Times New Roman" w:hAnsi="Times New Roman" w:cs="Times New Roman"/>
          <w:sz w:val="28"/>
          <w:szCs w:val="28"/>
        </w:rPr>
        <w:t>[</w:t>
      </w:r>
      <w:r w:rsidR="000B16AC">
        <w:rPr>
          <w:rFonts w:ascii="Times New Roman" w:hAnsi="Times New Roman" w:cs="Times New Roman"/>
          <w:sz w:val="28"/>
          <w:szCs w:val="28"/>
        </w:rPr>
        <w:t>6, л. 7</w:t>
      </w:r>
      <w:r w:rsidR="00A00E28">
        <w:rPr>
          <w:rFonts w:ascii="Times New Roman" w:hAnsi="Times New Roman" w:cs="Times New Roman"/>
          <w:sz w:val="28"/>
          <w:szCs w:val="28"/>
        </w:rPr>
        <w:t>-</w:t>
      </w:r>
      <w:r w:rsidR="000B16AC">
        <w:rPr>
          <w:rFonts w:ascii="Times New Roman" w:hAnsi="Times New Roman" w:cs="Times New Roman"/>
          <w:sz w:val="28"/>
          <w:szCs w:val="28"/>
        </w:rPr>
        <w:t>7об.</w:t>
      </w:r>
      <w:r w:rsidR="000B16AC" w:rsidRPr="00183052">
        <w:rPr>
          <w:rFonts w:ascii="Times New Roman" w:hAnsi="Times New Roman" w:cs="Times New Roman"/>
          <w:sz w:val="28"/>
          <w:szCs w:val="28"/>
        </w:rPr>
        <w:t>]</w:t>
      </w:r>
      <w:r w:rsidR="000B16AC">
        <w:rPr>
          <w:rFonts w:ascii="Times New Roman" w:hAnsi="Times New Roman" w:cs="Times New Roman"/>
          <w:sz w:val="28"/>
          <w:szCs w:val="28"/>
        </w:rPr>
        <w:t>.</w:t>
      </w:r>
      <w:r w:rsidR="00C22009">
        <w:rPr>
          <w:rFonts w:ascii="Times New Roman" w:hAnsi="Times New Roman" w:cs="Times New Roman"/>
          <w:sz w:val="28"/>
          <w:szCs w:val="28"/>
        </w:rPr>
        <w:t xml:space="preserve"> В среднем, сумма вознаграждения одному волостному выборному за 1869 г. по Западно-Сибирскому генерал-губернаторству составила от 14 до 16 руб.</w:t>
      </w:r>
    </w:p>
    <w:p w:rsidR="004842C5"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об управлении областями Туркестанского генерал-губернаторства 1867 г. и в Положениях об управлении 1886 г. и 1891 г. -  данный пункт уже отсутствовал.  Пункт о единовременном денежном вознаграждении волостных выборных во Временном положении 1868 г.</w:t>
      </w:r>
      <w:r w:rsidR="00603AA7">
        <w:rPr>
          <w:rFonts w:ascii="Times New Roman" w:hAnsi="Times New Roman" w:cs="Times New Roman"/>
          <w:sz w:val="28"/>
          <w:szCs w:val="28"/>
        </w:rPr>
        <w:t xml:space="preserve"> </w:t>
      </w:r>
      <w:r>
        <w:rPr>
          <w:rFonts w:ascii="Times New Roman" w:hAnsi="Times New Roman" w:cs="Times New Roman"/>
          <w:sz w:val="28"/>
          <w:szCs w:val="28"/>
        </w:rPr>
        <w:t xml:space="preserve">ставил их примерно на ту же ступень исполнения властных функций, как и должностных лиц волостного и аульного управления, но его отмена в последующих Положениях об управлении 1886 г. и 1891 г. показала, что волостных выборных не относят к должностным лицам местной власти. </w:t>
      </w:r>
    </w:p>
    <w:p w:rsidR="004842C5" w:rsidRPr="00475B75" w:rsidRDefault="004842C5" w:rsidP="004842C5">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Подтверждение этому можно найти в рассмотрении частного вопроса о восстановлении прав на общественную службу тех казахов, которые были подвержены наказанию (аресту по суду) в 1904 г. В своем ответе от 16 ноября 1904 г. № 13362 степному генерал-губернатору </w:t>
      </w:r>
      <w:proofErr w:type="spellStart"/>
      <w:r>
        <w:rPr>
          <w:rFonts w:ascii="Times New Roman" w:hAnsi="Times New Roman" w:cs="Times New Roman"/>
          <w:sz w:val="28"/>
          <w:szCs w:val="28"/>
        </w:rPr>
        <w:t>акмолинский</w:t>
      </w:r>
      <w:proofErr w:type="spellEnd"/>
      <w:r>
        <w:rPr>
          <w:rFonts w:ascii="Times New Roman" w:hAnsi="Times New Roman" w:cs="Times New Roman"/>
          <w:sz w:val="28"/>
          <w:szCs w:val="28"/>
        </w:rPr>
        <w:t xml:space="preserve"> военный губернатор отмечает следующее: «</w:t>
      </w:r>
      <w:r w:rsidRPr="00475B75">
        <w:rPr>
          <w:rFonts w:ascii="Times New Roman" w:hAnsi="Times New Roman" w:cs="Times New Roman"/>
          <w:sz w:val="28"/>
        </w:rPr>
        <w:t>В</w:t>
      </w:r>
      <w:r>
        <w:rPr>
          <w:rFonts w:ascii="Times New Roman" w:hAnsi="Times New Roman" w:cs="Times New Roman"/>
          <w:sz w:val="28"/>
        </w:rPr>
        <w:t>о всемилостивейше</w:t>
      </w:r>
      <w:r w:rsidRPr="00475B75">
        <w:rPr>
          <w:rFonts w:ascii="Times New Roman" w:hAnsi="Times New Roman" w:cs="Times New Roman"/>
          <w:sz w:val="28"/>
        </w:rPr>
        <w:t>м манифест</w:t>
      </w:r>
      <w:r>
        <w:rPr>
          <w:rFonts w:ascii="Times New Roman" w:hAnsi="Times New Roman" w:cs="Times New Roman"/>
          <w:sz w:val="28"/>
        </w:rPr>
        <w:t>е</w:t>
      </w:r>
      <w:r w:rsidRPr="00475B75">
        <w:rPr>
          <w:rFonts w:ascii="Times New Roman" w:hAnsi="Times New Roman" w:cs="Times New Roman"/>
          <w:sz w:val="28"/>
        </w:rPr>
        <w:t xml:space="preserve"> 2 августа сего года не соде</w:t>
      </w:r>
      <w:r w:rsidR="00781170">
        <w:rPr>
          <w:rFonts w:ascii="Times New Roman" w:hAnsi="Times New Roman" w:cs="Times New Roman"/>
          <w:sz w:val="28"/>
        </w:rPr>
        <w:t>ржится указаний о восстановлении</w:t>
      </w:r>
      <w:r w:rsidRPr="00475B75">
        <w:rPr>
          <w:rFonts w:ascii="Times New Roman" w:hAnsi="Times New Roman" w:cs="Times New Roman"/>
          <w:sz w:val="28"/>
        </w:rPr>
        <w:t xml:space="preserve"> прав на общественную службу киргизов, отбывших по суду арест</w:t>
      </w:r>
      <w:r>
        <w:rPr>
          <w:rFonts w:ascii="Times New Roman" w:hAnsi="Times New Roman" w:cs="Times New Roman"/>
          <w:sz w:val="28"/>
        </w:rPr>
        <w:t>,</w:t>
      </w:r>
      <w:r w:rsidRPr="00475B75">
        <w:rPr>
          <w:rFonts w:ascii="Times New Roman" w:hAnsi="Times New Roman" w:cs="Times New Roman"/>
          <w:sz w:val="28"/>
        </w:rPr>
        <w:t xml:space="preserve"> превышающий 7 дней, равным образом права э</w:t>
      </w:r>
      <w:r>
        <w:rPr>
          <w:rFonts w:ascii="Times New Roman" w:hAnsi="Times New Roman" w:cs="Times New Roman"/>
          <w:sz w:val="28"/>
        </w:rPr>
        <w:t xml:space="preserve">ти не восстанавливались и </w:t>
      </w:r>
      <w:proofErr w:type="spellStart"/>
      <w:r>
        <w:rPr>
          <w:rFonts w:ascii="Times New Roman" w:hAnsi="Times New Roman" w:cs="Times New Roman"/>
          <w:sz w:val="28"/>
        </w:rPr>
        <w:t>высо</w:t>
      </w:r>
      <w:proofErr w:type="spellEnd"/>
      <w:r>
        <w:rPr>
          <w:rFonts w:ascii="Times New Roman" w:hAnsi="Times New Roman" w:cs="Times New Roman"/>
          <w:sz w:val="28"/>
          <w:lang w:val="kk-KZ"/>
        </w:rPr>
        <w:t>ч</w:t>
      </w:r>
      <w:proofErr w:type="spellStart"/>
      <w:r w:rsidRPr="00475B75">
        <w:rPr>
          <w:rFonts w:ascii="Times New Roman" w:hAnsi="Times New Roman" w:cs="Times New Roman"/>
          <w:sz w:val="28"/>
        </w:rPr>
        <w:t>айшими</w:t>
      </w:r>
      <w:proofErr w:type="spellEnd"/>
      <w:r w:rsidRPr="00475B75">
        <w:rPr>
          <w:rFonts w:ascii="Times New Roman" w:hAnsi="Times New Roman" w:cs="Times New Roman"/>
          <w:sz w:val="28"/>
        </w:rPr>
        <w:t xml:space="preserve"> манифестами 14 ноября 1894 г</w:t>
      </w:r>
      <w:r>
        <w:rPr>
          <w:rFonts w:ascii="Times New Roman" w:hAnsi="Times New Roman" w:cs="Times New Roman"/>
          <w:sz w:val="28"/>
        </w:rPr>
        <w:t>.</w:t>
      </w:r>
      <w:r w:rsidRPr="00475B75">
        <w:rPr>
          <w:rFonts w:ascii="Times New Roman" w:hAnsi="Times New Roman" w:cs="Times New Roman"/>
          <w:sz w:val="28"/>
        </w:rPr>
        <w:t xml:space="preserve"> и 14 мая 1896 г</w:t>
      </w:r>
      <w:r>
        <w:rPr>
          <w:rFonts w:ascii="Times New Roman" w:hAnsi="Times New Roman" w:cs="Times New Roman"/>
          <w:sz w:val="28"/>
        </w:rPr>
        <w:t>.</w:t>
      </w:r>
      <w:r w:rsidR="00441C3D">
        <w:rPr>
          <w:rFonts w:ascii="Times New Roman" w:hAnsi="Times New Roman" w:cs="Times New Roman"/>
          <w:sz w:val="28"/>
        </w:rPr>
        <w:t xml:space="preserve"> </w:t>
      </w:r>
      <w:r w:rsidR="005B5287">
        <w:rPr>
          <w:rFonts w:ascii="Times New Roman" w:hAnsi="Times New Roman" w:cs="Times New Roman"/>
          <w:sz w:val="28"/>
        </w:rPr>
        <w:t>(</w:t>
      </w:r>
      <w:r w:rsidR="00781170">
        <w:rPr>
          <w:rFonts w:ascii="Times New Roman" w:hAnsi="Times New Roman" w:cs="Times New Roman"/>
          <w:sz w:val="28"/>
        </w:rPr>
        <w:t>разъяснение под ст.</w:t>
      </w:r>
      <w:r w:rsidR="00A00E28">
        <w:rPr>
          <w:rFonts w:ascii="Times New Roman" w:hAnsi="Times New Roman" w:cs="Times New Roman"/>
          <w:sz w:val="28"/>
        </w:rPr>
        <w:t xml:space="preserve"> </w:t>
      </w:r>
      <w:r w:rsidR="00781170" w:rsidRPr="00A00E28">
        <w:rPr>
          <w:rFonts w:ascii="Times New Roman" w:hAnsi="Times New Roman" w:cs="Times New Roman"/>
          <w:sz w:val="28"/>
        </w:rPr>
        <w:t>64</w:t>
      </w:r>
      <w:r w:rsidR="00781170">
        <w:rPr>
          <w:rFonts w:ascii="Times New Roman" w:hAnsi="Times New Roman" w:cs="Times New Roman"/>
          <w:sz w:val="28"/>
        </w:rPr>
        <w:t xml:space="preserve"> и 113 С</w:t>
      </w:r>
      <w:r w:rsidRPr="00475B75">
        <w:rPr>
          <w:rFonts w:ascii="Times New Roman" w:hAnsi="Times New Roman" w:cs="Times New Roman"/>
          <w:sz w:val="28"/>
        </w:rPr>
        <w:t>тепного положения)</w:t>
      </w:r>
      <w:r>
        <w:rPr>
          <w:rFonts w:ascii="Times New Roman" w:hAnsi="Times New Roman" w:cs="Times New Roman"/>
          <w:sz w:val="28"/>
        </w:rPr>
        <w:t>. Вследствие</w:t>
      </w:r>
      <w:r w:rsidRPr="00475B75">
        <w:rPr>
          <w:rFonts w:ascii="Times New Roman" w:hAnsi="Times New Roman" w:cs="Times New Roman"/>
          <w:sz w:val="28"/>
        </w:rPr>
        <w:t xml:space="preserve"> этого я полагал бы в виду возбужденного по </w:t>
      </w:r>
      <w:r w:rsidR="00603AA7">
        <w:rPr>
          <w:rFonts w:ascii="Times New Roman" w:hAnsi="Times New Roman" w:cs="Times New Roman"/>
          <w:sz w:val="28"/>
        </w:rPr>
        <w:t xml:space="preserve">частному делу вопроса, что лицо, </w:t>
      </w:r>
      <w:proofErr w:type="gramStart"/>
      <w:r w:rsidRPr="00475B75">
        <w:rPr>
          <w:rFonts w:ascii="Times New Roman" w:hAnsi="Times New Roman" w:cs="Times New Roman"/>
          <w:sz w:val="28"/>
        </w:rPr>
        <w:t>осужденное</w:t>
      </w:r>
      <w:proofErr w:type="gramEnd"/>
      <w:r w:rsidRPr="00475B75">
        <w:rPr>
          <w:rFonts w:ascii="Times New Roman" w:hAnsi="Times New Roman" w:cs="Times New Roman"/>
          <w:sz w:val="28"/>
        </w:rPr>
        <w:t xml:space="preserve"> хотя в 1887 г мировым судьей к аресту на 6 месяцев за ложное показание на суде никаких должностей по выборам</w:t>
      </w:r>
      <w:r w:rsidR="00781170">
        <w:rPr>
          <w:rFonts w:ascii="Times New Roman" w:hAnsi="Times New Roman" w:cs="Times New Roman"/>
          <w:sz w:val="28"/>
        </w:rPr>
        <w:t>,</w:t>
      </w:r>
      <w:r w:rsidRPr="00475B75">
        <w:rPr>
          <w:rFonts w:ascii="Times New Roman" w:hAnsi="Times New Roman" w:cs="Times New Roman"/>
          <w:sz w:val="28"/>
        </w:rPr>
        <w:t xml:space="preserve"> как то: волостного управителя, народного судьи и аульного старшины занимать не может.</w:t>
      </w:r>
      <w:r>
        <w:rPr>
          <w:rFonts w:ascii="Times New Roman" w:hAnsi="Times New Roman" w:cs="Times New Roman"/>
          <w:sz w:val="28"/>
        </w:rPr>
        <w:t xml:space="preserve"> </w:t>
      </w:r>
      <w:r w:rsidRPr="00475B75">
        <w:rPr>
          <w:rFonts w:ascii="Times New Roman" w:hAnsi="Times New Roman" w:cs="Times New Roman"/>
          <w:sz w:val="28"/>
        </w:rPr>
        <w:t xml:space="preserve">Что же касается несения </w:t>
      </w:r>
      <w:r w:rsidRPr="00475B75">
        <w:rPr>
          <w:rFonts w:ascii="Times New Roman" w:hAnsi="Times New Roman" w:cs="Times New Roman"/>
          <w:sz w:val="28"/>
        </w:rPr>
        <w:lastRenderedPageBreak/>
        <w:t xml:space="preserve">обязанностей </w:t>
      </w:r>
      <w:r w:rsidRPr="00076667">
        <w:rPr>
          <w:rFonts w:ascii="Times New Roman" w:hAnsi="Times New Roman" w:cs="Times New Roman"/>
          <w:i/>
          <w:sz w:val="28"/>
        </w:rPr>
        <w:t>волостного выборного</w:t>
      </w:r>
      <w:r w:rsidRPr="00475B75">
        <w:rPr>
          <w:rFonts w:ascii="Times New Roman" w:hAnsi="Times New Roman" w:cs="Times New Roman"/>
          <w:sz w:val="28"/>
        </w:rPr>
        <w:t xml:space="preserve"> тем же лицам в течени</w:t>
      </w:r>
      <w:proofErr w:type="gramStart"/>
      <w:r w:rsidRPr="00475B75">
        <w:rPr>
          <w:rFonts w:ascii="Times New Roman" w:hAnsi="Times New Roman" w:cs="Times New Roman"/>
          <w:sz w:val="28"/>
        </w:rPr>
        <w:t>и</w:t>
      </w:r>
      <w:proofErr w:type="gramEnd"/>
      <w:r w:rsidRPr="00475B75">
        <w:rPr>
          <w:rFonts w:ascii="Times New Roman" w:hAnsi="Times New Roman" w:cs="Times New Roman"/>
          <w:sz w:val="28"/>
        </w:rPr>
        <w:t xml:space="preserve"> 17 лет после осуждения, то за отсутствием в степном положении указании считаются ли волостные выборные должностными лицами – приходится только руководствоваться разъяснениям в примечании к ст. 180 Общего положения о крестьянах</w:t>
      </w:r>
      <w:r>
        <w:rPr>
          <w:rFonts w:ascii="Times New Roman" w:hAnsi="Times New Roman" w:cs="Times New Roman"/>
          <w:sz w:val="28"/>
        </w:rPr>
        <w:t>,</w:t>
      </w:r>
      <w:r w:rsidRPr="00475B75">
        <w:rPr>
          <w:rFonts w:ascii="Times New Roman" w:hAnsi="Times New Roman" w:cs="Times New Roman"/>
          <w:sz w:val="28"/>
        </w:rPr>
        <w:t xml:space="preserve"> «что </w:t>
      </w:r>
      <w:r w:rsidRPr="00076667">
        <w:rPr>
          <w:rFonts w:ascii="Times New Roman" w:hAnsi="Times New Roman" w:cs="Times New Roman"/>
          <w:i/>
          <w:sz w:val="28"/>
        </w:rPr>
        <w:t>выборные</w:t>
      </w:r>
      <w:r w:rsidRPr="00475B75">
        <w:rPr>
          <w:rFonts w:ascii="Times New Roman" w:hAnsi="Times New Roman" w:cs="Times New Roman"/>
          <w:sz w:val="28"/>
        </w:rPr>
        <w:t xml:space="preserve"> участвующие на волостно</w:t>
      </w:r>
      <w:r w:rsidR="00781170">
        <w:rPr>
          <w:rFonts w:ascii="Times New Roman" w:hAnsi="Times New Roman" w:cs="Times New Roman"/>
          <w:sz w:val="28"/>
        </w:rPr>
        <w:t>м сходе не считаются должностными</w:t>
      </w:r>
      <w:r>
        <w:rPr>
          <w:rFonts w:ascii="Times New Roman" w:hAnsi="Times New Roman" w:cs="Times New Roman"/>
          <w:sz w:val="28"/>
        </w:rPr>
        <w:t xml:space="preserve"> л</w:t>
      </w:r>
      <w:r w:rsidRPr="00475B75">
        <w:rPr>
          <w:rFonts w:ascii="Times New Roman" w:hAnsi="Times New Roman" w:cs="Times New Roman"/>
          <w:sz w:val="28"/>
        </w:rPr>
        <w:t xml:space="preserve">ицами» и следовательно разрешить этому кочевнику дальнейшее пребывание выборным - </w:t>
      </w:r>
      <w:proofErr w:type="gramStart"/>
      <w:r w:rsidRPr="00475B75">
        <w:rPr>
          <w:rFonts w:ascii="Times New Roman" w:hAnsi="Times New Roman" w:cs="Times New Roman"/>
          <w:sz w:val="28"/>
        </w:rPr>
        <w:t>т</w:t>
      </w:r>
      <w:proofErr w:type="gramEnd"/>
      <w:r w:rsidRPr="00475B75">
        <w:rPr>
          <w:rFonts w:ascii="Times New Roman" w:hAnsi="Times New Roman" w:cs="Times New Roman"/>
          <w:sz w:val="28"/>
        </w:rPr>
        <w:t>ем более что по разъяснению 2 департамента правительств-</w:t>
      </w:r>
      <w:proofErr w:type="spellStart"/>
      <w:r w:rsidRPr="00475B75">
        <w:rPr>
          <w:rFonts w:ascii="Times New Roman" w:hAnsi="Times New Roman" w:cs="Times New Roman"/>
          <w:sz w:val="28"/>
        </w:rPr>
        <w:t>го</w:t>
      </w:r>
      <w:proofErr w:type="spellEnd"/>
      <w:r w:rsidRPr="00475B75">
        <w:rPr>
          <w:rFonts w:ascii="Times New Roman" w:hAnsi="Times New Roman" w:cs="Times New Roman"/>
          <w:sz w:val="28"/>
        </w:rPr>
        <w:t xml:space="preserve"> сената от 10 марта 1892 г</w:t>
      </w:r>
      <w:r>
        <w:rPr>
          <w:rFonts w:ascii="Times New Roman" w:hAnsi="Times New Roman" w:cs="Times New Roman"/>
          <w:sz w:val="28"/>
        </w:rPr>
        <w:t>.</w:t>
      </w:r>
      <w:r w:rsidRPr="00475B75">
        <w:rPr>
          <w:rFonts w:ascii="Times New Roman" w:hAnsi="Times New Roman" w:cs="Times New Roman"/>
          <w:sz w:val="28"/>
        </w:rPr>
        <w:t xml:space="preserve"> за № 1562 избранное на волостной сход лицо не может воспользоваться своим правом у</w:t>
      </w:r>
      <w:r>
        <w:rPr>
          <w:rFonts w:ascii="Times New Roman" w:hAnsi="Times New Roman" w:cs="Times New Roman"/>
          <w:sz w:val="28"/>
        </w:rPr>
        <w:t>частвовать в этом сходе, применительно к статье 47 прим.2 О</w:t>
      </w:r>
      <w:r w:rsidRPr="00475B75">
        <w:rPr>
          <w:rFonts w:ascii="Times New Roman" w:hAnsi="Times New Roman" w:cs="Times New Roman"/>
          <w:sz w:val="28"/>
        </w:rPr>
        <w:t>бщ.</w:t>
      </w:r>
      <w:r w:rsidR="005B5287" w:rsidRPr="005B5287">
        <w:rPr>
          <w:rFonts w:ascii="Times New Roman" w:hAnsi="Times New Roman" w:cs="Times New Roman"/>
          <w:sz w:val="28"/>
        </w:rPr>
        <w:t xml:space="preserve"> </w:t>
      </w:r>
      <w:r w:rsidRPr="00475B75">
        <w:rPr>
          <w:rFonts w:ascii="Times New Roman" w:hAnsi="Times New Roman" w:cs="Times New Roman"/>
          <w:sz w:val="28"/>
        </w:rPr>
        <w:t>пол. только тогда, как нужно думать если оно состоит под следствием или судом по преступлениям или проступкам</w:t>
      </w:r>
      <w:r>
        <w:rPr>
          <w:rFonts w:ascii="Times New Roman" w:hAnsi="Times New Roman" w:cs="Times New Roman"/>
          <w:sz w:val="28"/>
        </w:rPr>
        <w:t>,</w:t>
      </w:r>
      <w:r w:rsidRPr="00475B75">
        <w:rPr>
          <w:rFonts w:ascii="Times New Roman" w:hAnsi="Times New Roman" w:cs="Times New Roman"/>
          <w:sz w:val="28"/>
        </w:rPr>
        <w:t xml:space="preserve"> влекущим за собою потерю всех особ.</w:t>
      </w:r>
      <w:r>
        <w:rPr>
          <w:rFonts w:ascii="Times New Roman" w:hAnsi="Times New Roman" w:cs="Times New Roman"/>
          <w:sz w:val="28"/>
        </w:rPr>
        <w:t xml:space="preserve"> </w:t>
      </w:r>
      <w:r w:rsidRPr="00475B75">
        <w:rPr>
          <w:rFonts w:ascii="Times New Roman" w:hAnsi="Times New Roman" w:cs="Times New Roman"/>
          <w:sz w:val="28"/>
        </w:rPr>
        <w:t>прав  и пр</w:t>
      </w:r>
      <w:r>
        <w:rPr>
          <w:rFonts w:ascii="Times New Roman" w:hAnsi="Times New Roman" w:cs="Times New Roman"/>
          <w:sz w:val="28"/>
        </w:rPr>
        <w:t>еимуществ или же отдано под надз</w:t>
      </w:r>
      <w:r w:rsidRPr="00475B75">
        <w:rPr>
          <w:rFonts w:ascii="Times New Roman" w:hAnsi="Times New Roman" w:cs="Times New Roman"/>
          <w:sz w:val="28"/>
        </w:rPr>
        <w:t>ор общества по решению судебного места</w:t>
      </w:r>
      <w:r>
        <w:rPr>
          <w:rFonts w:ascii="Times New Roman" w:hAnsi="Times New Roman" w:cs="Times New Roman"/>
          <w:sz w:val="28"/>
        </w:rPr>
        <w:t>»</w:t>
      </w:r>
      <w:r w:rsidR="005B5287" w:rsidRPr="005B5287">
        <w:rPr>
          <w:rFonts w:ascii="Times New Roman" w:hAnsi="Times New Roman" w:cs="Times New Roman"/>
          <w:sz w:val="28"/>
        </w:rPr>
        <w:t xml:space="preserve"> [</w:t>
      </w:r>
      <w:r w:rsidR="00966D80">
        <w:rPr>
          <w:rFonts w:ascii="Times New Roman" w:hAnsi="Times New Roman" w:cs="Times New Roman"/>
          <w:sz w:val="28"/>
        </w:rPr>
        <w:t>7</w:t>
      </w:r>
      <w:r w:rsidR="00781170">
        <w:rPr>
          <w:rFonts w:ascii="Times New Roman" w:hAnsi="Times New Roman" w:cs="Times New Roman"/>
          <w:sz w:val="28"/>
        </w:rPr>
        <w:t>, л. 1 об.</w:t>
      </w:r>
      <w:r w:rsidR="005B5287" w:rsidRPr="005B5287">
        <w:rPr>
          <w:rFonts w:ascii="Times New Roman" w:hAnsi="Times New Roman" w:cs="Times New Roman"/>
          <w:sz w:val="28"/>
        </w:rPr>
        <w:t>]</w:t>
      </w:r>
      <w:r w:rsidRPr="00475B75">
        <w:rPr>
          <w:rFonts w:ascii="Times New Roman" w:hAnsi="Times New Roman" w:cs="Times New Roman"/>
          <w:sz w:val="28"/>
        </w:rPr>
        <w:t>.</w:t>
      </w:r>
      <w:r>
        <w:rPr>
          <w:rFonts w:ascii="Times New Roman" w:hAnsi="Times New Roman" w:cs="Times New Roman"/>
          <w:sz w:val="28"/>
        </w:rPr>
        <w:t xml:space="preserve"> Представленный отрывок из документа показывает, что волостные выборные, хотя и не считаются должностными лицами по действующим нормам законодательства, вместе с тем в случае судебного разбирательства и вынесенного приговора также могли быть отстранены от возможности быть избранным в выборные.</w:t>
      </w:r>
    </w:p>
    <w:p w:rsidR="004842C5" w:rsidRDefault="004842C5" w:rsidP="004842C5">
      <w:pPr>
        <w:spacing w:after="0" w:line="240" w:lineRule="auto"/>
        <w:ind w:firstLine="709"/>
        <w:jc w:val="both"/>
        <w:rPr>
          <w:rFonts w:ascii="Times New Roman" w:hAnsi="Times New Roman" w:cs="Times New Roman"/>
          <w:sz w:val="28"/>
          <w:szCs w:val="28"/>
        </w:rPr>
      </w:pPr>
      <w:r w:rsidRPr="00C15AA6">
        <w:rPr>
          <w:rFonts w:ascii="Times New Roman" w:hAnsi="Times New Roman" w:cs="Times New Roman"/>
          <w:b/>
          <w:sz w:val="28"/>
          <w:szCs w:val="28"/>
        </w:rPr>
        <w:t>Заключение</w:t>
      </w:r>
      <w:r w:rsidRPr="009013FE">
        <w:rPr>
          <w:rFonts w:ascii="Times New Roman" w:hAnsi="Times New Roman" w:cs="Times New Roman"/>
          <w:sz w:val="28"/>
          <w:szCs w:val="28"/>
        </w:rPr>
        <w:t>:</w:t>
      </w:r>
      <w:r w:rsidR="00781170">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волостных выборных можно отнести в состав аппарата управления волостью вследствие выполняемых ими функций. Избрание в волостные выборные и исполнение их обязанностей давал определенный опыт тем, кто стремился к занятию должностей в местном волостном и аульном управлении. Трудно отследить возраст волостных выборных из-за отсутствия каких-либо официальных документов, где это могло быть зафиксировано. По баллотировочным спискам и приговорам о выборах волостных управителей, кандидатов по ним и аульных народных судей можно примерно проследить соотношение волостных выборных, прикладывавших личные печати, подписывавшихся свою фамилию (автограф) на арабской графике, и прикладывавших свои тамги, что свидетельствует о качественном изменении отношения казахов к делопроизводству и оформлении официальных бумаг и документов. </w:t>
      </w:r>
      <w:proofErr w:type="gramStart"/>
      <w:r>
        <w:rPr>
          <w:rFonts w:ascii="Times New Roman" w:hAnsi="Times New Roman" w:cs="Times New Roman"/>
          <w:sz w:val="28"/>
          <w:szCs w:val="28"/>
        </w:rPr>
        <w:t xml:space="preserve">Количество выборных волостных зависело от общего количества кибиток в волости: примечательно, что после введения положений 1867–1868 гг. количество было в среднем от 35 до 38-40 человек, а уже после Положения 1891 г. в степных областях количество волостных выборных снижается, так крестьянский начальник 3 участка </w:t>
      </w:r>
      <w:proofErr w:type="spellStart"/>
      <w:r>
        <w:rPr>
          <w:rFonts w:ascii="Times New Roman" w:hAnsi="Times New Roman" w:cs="Times New Roman"/>
          <w:sz w:val="28"/>
          <w:szCs w:val="28"/>
        </w:rPr>
        <w:t>Атбасарского</w:t>
      </w:r>
      <w:proofErr w:type="spellEnd"/>
      <w:r>
        <w:rPr>
          <w:rFonts w:ascii="Times New Roman" w:hAnsi="Times New Roman" w:cs="Times New Roman"/>
          <w:sz w:val="28"/>
          <w:szCs w:val="28"/>
        </w:rPr>
        <w:t xml:space="preserve"> уезда в своем представлении в сентябре 1913 г. по итогам выборного производства в волостях  сообщает</w:t>
      </w:r>
      <w:proofErr w:type="gramEnd"/>
      <w:r>
        <w:rPr>
          <w:rFonts w:ascii="Times New Roman" w:hAnsi="Times New Roman" w:cs="Times New Roman"/>
          <w:sz w:val="28"/>
          <w:szCs w:val="28"/>
        </w:rPr>
        <w:t xml:space="preserve"> о количестве выборных волостных в среднем от 14 до 18 человек</w:t>
      </w:r>
      <w:r w:rsidR="00843D3A">
        <w:rPr>
          <w:rFonts w:ascii="Times New Roman" w:hAnsi="Times New Roman" w:cs="Times New Roman"/>
          <w:sz w:val="28"/>
          <w:szCs w:val="28"/>
        </w:rPr>
        <w:t>, за исключением Киреевской</w:t>
      </w:r>
      <w:r w:rsidR="00933F87">
        <w:rPr>
          <w:rFonts w:ascii="Times New Roman" w:hAnsi="Times New Roman" w:cs="Times New Roman"/>
          <w:sz w:val="28"/>
          <w:szCs w:val="28"/>
        </w:rPr>
        <w:t xml:space="preserve"> </w:t>
      </w:r>
      <w:r w:rsidR="00843D3A">
        <w:rPr>
          <w:rFonts w:ascii="Times New Roman" w:hAnsi="Times New Roman" w:cs="Times New Roman"/>
          <w:sz w:val="28"/>
          <w:szCs w:val="28"/>
        </w:rPr>
        <w:t>волости, в которой на съезде участвовало 29 выборных</w:t>
      </w:r>
      <w:r w:rsidR="005B5287" w:rsidRPr="005B5287">
        <w:rPr>
          <w:rFonts w:ascii="Times New Roman" w:hAnsi="Times New Roman" w:cs="Times New Roman"/>
          <w:sz w:val="28"/>
          <w:szCs w:val="28"/>
        </w:rPr>
        <w:t xml:space="preserve"> [</w:t>
      </w:r>
      <w:r w:rsidR="00A00E28">
        <w:rPr>
          <w:rFonts w:ascii="Times New Roman" w:hAnsi="Times New Roman" w:cs="Times New Roman"/>
          <w:sz w:val="28"/>
          <w:szCs w:val="28"/>
        </w:rPr>
        <w:t>8</w:t>
      </w:r>
      <w:r w:rsidR="00207CD5">
        <w:rPr>
          <w:rFonts w:ascii="Times New Roman" w:hAnsi="Times New Roman" w:cs="Times New Roman"/>
          <w:sz w:val="28"/>
          <w:szCs w:val="28"/>
        </w:rPr>
        <w:t xml:space="preserve">, </w:t>
      </w:r>
      <w:r w:rsidR="00843D3A">
        <w:rPr>
          <w:rFonts w:ascii="Times New Roman" w:hAnsi="Times New Roman" w:cs="Times New Roman"/>
          <w:sz w:val="28"/>
          <w:szCs w:val="28"/>
        </w:rPr>
        <w:t>л. 3-17.</w:t>
      </w:r>
      <w:r w:rsidR="005B5287" w:rsidRPr="005B5287">
        <w:rPr>
          <w:rFonts w:ascii="Times New Roman" w:hAnsi="Times New Roman" w:cs="Times New Roman"/>
          <w:sz w:val="28"/>
          <w:szCs w:val="28"/>
        </w:rPr>
        <w:t>]</w:t>
      </w:r>
      <w:r>
        <w:rPr>
          <w:rFonts w:ascii="Times New Roman" w:hAnsi="Times New Roman" w:cs="Times New Roman"/>
          <w:sz w:val="28"/>
          <w:szCs w:val="28"/>
        </w:rPr>
        <w:t>. Это было связано с общим увеличением количества волостей в уездах и соответственно с сокращением количества кибиток в волостях, рассмотрение причин этих процессов требует отдельного изучения.</w:t>
      </w:r>
    </w:p>
    <w:p w:rsidR="004842C5" w:rsidRDefault="004842C5" w:rsidP="00484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Волостные выборные имели самостоятельное значение в системе местной власти на уровне волости и аулов.</w:t>
      </w:r>
    </w:p>
    <w:p w:rsidR="00781170" w:rsidRDefault="00781170" w:rsidP="00E50050">
      <w:pPr>
        <w:shd w:val="clear" w:color="auto" w:fill="FFFFFF"/>
        <w:spacing w:after="150" w:line="240" w:lineRule="auto"/>
        <w:rPr>
          <w:rFonts w:ascii="Arial" w:eastAsia="Times New Roman" w:hAnsi="Arial" w:cs="Arial"/>
          <w:b/>
          <w:bCs/>
          <w:color w:val="333333"/>
          <w:sz w:val="27"/>
          <w:szCs w:val="27"/>
          <w:lang w:eastAsia="ru-RU"/>
        </w:rPr>
      </w:pPr>
    </w:p>
    <w:p w:rsidR="00E50050" w:rsidRPr="00784A1D" w:rsidRDefault="00E50050" w:rsidP="00784A1D">
      <w:pPr>
        <w:shd w:val="clear" w:color="auto" w:fill="FFFFFF"/>
        <w:tabs>
          <w:tab w:val="left" w:pos="1134"/>
        </w:tabs>
        <w:spacing w:after="0" w:line="240" w:lineRule="auto"/>
        <w:ind w:firstLine="709"/>
        <w:jc w:val="both"/>
        <w:rPr>
          <w:rFonts w:ascii="Times New Roman" w:eastAsia="Times New Roman" w:hAnsi="Times New Roman" w:cs="Times New Roman"/>
          <w:color w:val="333333"/>
          <w:sz w:val="28"/>
          <w:szCs w:val="28"/>
          <w:lang w:eastAsia="ru-RU"/>
        </w:rPr>
      </w:pPr>
      <w:r w:rsidRPr="00784A1D">
        <w:rPr>
          <w:rFonts w:ascii="Times New Roman" w:eastAsia="Times New Roman" w:hAnsi="Times New Roman" w:cs="Times New Roman"/>
          <w:b/>
          <w:bCs/>
          <w:color w:val="333333"/>
          <w:sz w:val="27"/>
          <w:szCs w:val="27"/>
          <w:lang w:eastAsia="ru-RU"/>
        </w:rPr>
        <w:lastRenderedPageBreak/>
        <w:t xml:space="preserve">Список </w:t>
      </w:r>
      <w:r w:rsidRPr="00784A1D">
        <w:rPr>
          <w:rFonts w:ascii="Times New Roman" w:eastAsia="Times New Roman" w:hAnsi="Times New Roman" w:cs="Times New Roman"/>
          <w:b/>
          <w:bCs/>
          <w:color w:val="333333"/>
          <w:sz w:val="28"/>
          <w:szCs w:val="28"/>
          <w:lang w:eastAsia="ru-RU"/>
        </w:rPr>
        <w:t>использованных источников</w:t>
      </w:r>
    </w:p>
    <w:p w:rsidR="009309C3" w:rsidRPr="00784A1D" w:rsidRDefault="009309C3" w:rsidP="00784A1D">
      <w:pPr>
        <w:numPr>
          <w:ilvl w:val="0"/>
          <w:numId w:val="1"/>
        </w:numPr>
        <w:tabs>
          <w:tab w:val="left" w:pos="1134"/>
        </w:tabs>
        <w:spacing w:after="0" w:line="240" w:lineRule="auto"/>
        <w:ind w:left="0" w:firstLine="709"/>
        <w:contextualSpacing/>
        <w:jc w:val="both"/>
        <w:rPr>
          <w:rFonts w:ascii="Times New Roman" w:hAnsi="Times New Roman" w:cs="Times New Roman"/>
          <w:color w:val="000000"/>
          <w:sz w:val="28"/>
          <w:szCs w:val="28"/>
          <w:shd w:val="clear" w:color="auto" w:fill="FFFFFF"/>
        </w:rPr>
      </w:pPr>
      <w:r w:rsidRPr="00784A1D">
        <w:rPr>
          <w:rFonts w:ascii="Times New Roman" w:eastAsia="Times New Roman" w:hAnsi="Times New Roman" w:cs="Times New Roman"/>
          <w:bCs/>
          <w:color w:val="000000"/>
          <w:spacing w:val="15"/>
          <w:kern w:val="36"/>
          <w:sz w:val="28"/>
          <w:szCs w:val="28"/>
          <w:lang w:eastAsia="ru-RU"/>
        </w:rPr>
        <w:t>Левшин А.И.</w:t>
      </w:r>
      <w:r w:rsidRPr="00784A1D">
        <w:rPr>
          <w:rFonts w:ascii="Times New Roman" w:eastAsia="Times New Roman" w:hAnsi="Times New Roman" w:cs="Times New Roman"/>
          <w:color w:val="000000"/>
          <w:spacing w:val="15"/>
          <w:kern w:val="36"/>
          <w:sz w:val="28"/>
          <w:szCs w:val="28"/>
          <w:lang w:eastAsia="ru-RU"/>
        </w:rPr>
        <w:t xml:space="preserve"> Описание </w:t>
      </w:r>
      <w:proofErr w:type="gramStart"/>
      <w:r w:rsidRPr="00784A1D">
        <w:rPr>
          <w:rFonts w:ascii="Times New Roman" w:eastAsia="Times New Roman" w:hAnsi="Times New Roman" w:cs="Times New Roman"/>
          <w:color w:val="000000"/>
          <w:spacing w:val="15"/>
          <w:kern w:val="36"/>
          <w:sz w:val="28"/>
          <w:szCs w:val="28"/>
          <w:lang w:eastAsia="ru-RU"/>
        </w:rPr>
        <w:t>киргиз-казачьих</w:t>
      </w:r>
      <w:proofErr w:type="gramEnd"/>
      <w:r w:rsidRPr="00784A1D">
        <w:rPr>
          <w:rFonts w:ascii="Times New Roman" w:eastAsia="Times New Roman" w:hAnsi="Times New Roman" w:cs="Times New Roman"/>
          <w:color w:val="000000"/>
          <w:spacing w:val="15"/>
          <w:kern w:val="36"/>
          <w:sz w:val="28"/>
          <w:szCs w:val="28"/>
          <w:lang w:eastAsia="ru-RU"/>
        </w:rPr>
        <w:t xml:space="preserve">, или киргиз-кайсацких, орд и степей. </w:t>
      </w:r>
      <w:r w:rsidR="00784A1D">
        <w:rPr>
          <w:rFonts w:ascii="Times New Roman" w:eastAsia="Times New Roman" w:hAnsi="Times New Roman" w:cs="Times New Roman"/>
          <w:color w:val="000000"/>
          <w:spacing w:val="15"/>
          <w:kern w:val="36"/>
          <w:sz w:val="28"/>
          <w:szCs w:val="28"/>
          <w:lang w:val="kk-KZ" w:eastAsia="ru-RU"/>
        </w:rPr>
        <w:t>–</w:t>
      </w:r>
      <w:r w:rsidRPr="00784A1D">
        <w:rPr>
          <w:rFonts w:ascii="Times New Roman" w:hAnsi="Times New Roman" w:cs="Times New Roman"/>
          <w:color w:val="000000"/>
          <w:sz w:val="28"/>
          <w:szCs w:val="28"/>
          <w:shd w:val="clear" w:color="auto" w:fill="FFFFFF"/>
        </w:rPr>
        <w:t xml:space="preserve"> Алматы: «</w:t>
      </w:r>
      <w:proofErr w:type="spellStart"/>
      <w:r w:rsidRPr="00784A1D">
        <w:rPr>
          <w:rFonts w:ascii="Times New Roman" w:hAnsi="Times New Roman" w:cs="Times New Roman"/>
          <w:color w:val="000000"/>
          <w:sz w:val="28"/>
          <w:szCs w:val="28"/>
          <w:shd w:val="clear" w:color="auto" w:fill="FFFFFF"/>
        </w:rPr>
        <w:t>Санат</w:t>
      </w:r>
      <w:proofErr w:type="spellEnd"/>
      <w:r w:rsidRPr="00784A1D">
        <w:rPr>
          <w:rFonts w:ascii="Times New Roman" w:hAnsi="Times New Roman" w:cs="Times New Roman"/>
          <w:color w:val="000000"/>
          <w:sz w:val="28"/>
          <w:szCs w:val="28"/>
          <w:shd w:val="clear" w:color="auto" w:fill="FFFFFF"/>
        </w:rPr>
        <w:t xml:space="preserve">», 1996. </w:t>
      </w:r>
      <w:r w:rsidR="00784A1D">
        <w:rPr>
          <w:rFonts w:ascii="Times New Roman" w:hAnsi="Times New Roman" w:cs="Times New Roman"/>
          <w:color w:val="000000"/>
          <w:sz w:val="28"/>
          <w:szCs w:val="28"/>
          <w:shd w:val="clear" w:color="auto" w:fill="FFFFFF"/>
          <w:lang w:val="kk-KZ"/>
        </w:rPr>
        <w:t>–</w:t>
      </w:r>
      <w:r w:rsidRPr="00784A1D">
        <w:rPr>
          <w:rFonts w:ascii="Times New Roman" w:hAnsi="Times New Roman" w:cs="Times New Roman"/>
          <w:color w:val="000000"/>
          <w:sz w:val="28"/>
          <w:szCs w:val="28"/>
          <w:shd w:val="clear" w:color="auto" w:fill="FFFFFF"/>
        </w:rPr>
        <w:t xml:space="preserve"> 656 с.</w:t>
      </w:r>
    </w:p>
    <w:p w:rsidR="009309C3" w:rsidRPr="00784A1D" w:rsidRDefault="009309C3" w:rsidP="00784A1D">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784A1D">
        <w:rPr>
          <w:rFonts w:ascii="Times New Roman" w:eastAsia="Times New Roman" w:hAnsi="Times New Roman" w:cs="Times New Roman"/>
          <w:color w:val="333333"/>
          <w:sz w:val="28"/>
          <w:szCs w:val="28"/>
          <w:lang w:eastAsia="ru-RU"/>
        </w:rPr>
        <w:t xml:space="preserve">Материалы по истории политического строя Казахстана. Т.1. </w:t>
      </w:r>
      <w:r w:rsidR="00784A1D">
        <w:rPr>
          <w:rFonts w:ascii="Times New Roman" w:eastAsia="Times New Roman" w:hAnsi="Times New Roman" w:cs="Times New Roman"/>
          <w:color w:val="333333"/>
          <w:sz w:val="28"/>
          <w:szCs w:val="28"/>
          <w:lang w:val="kk-KZ" w:eastAsia="ru-RU"/>
        </w:rPr>
        <w:t xml:space="preserve">/ </w:t>
      </w:r>
      <w:r w:rsidRPr="00784A1D">
        <w:rPr>
          <w:rFonts w:ascii="Times New Roman" w:eastAsia="Times New Roman" w:hAnsi="Times New Roman" w:cs="Times New Roman"/>
          <w:color w:val="333333"/>
          <w:sz w:val="28"/>
          <w:szCs w:val="28"/>
          <w:lang w:eastAsia="ru-RU"/>
        </w:rPr>
        <w:t xml:space="preserve">сост. </w:t>
      </w:r>
      <w:proofErr w:type="spellStart"/>
      <w:r w:rsidRPr="00784A1D">
        <w:rPr>
          <w:rFonts w:ascii="Times New Roman" w:eastAsia="Times New Roman" w:hAnsi="Times New Roman" w:cs="Times New Roman"/>
          <w:color w:val="333333"/>
          <w:sz w:val="28"/>
          <w:szCs w:val="28"/>
          <w:lang w:eastAsia="ru-RU"/>
        </w:rPr>
        <w:t>Масевич</w:t>
      </w:r>
      <w:proofErr w:type="spellEnd"/>
      <w:r w:rsidRPr="00784A1D">
        <w:rPr>
          <w:rFonts w:ascii="Times New Roman" w:eastAsia="Times New Roman" w:hAnsi="Times New Roman" w:cs="Times New Roman"/>
          <w:color w:val="333333"/>
          <w:sz w:val="28"/>
          <w:szCs w:val="28"/>
          <w:lang w:eastAsia="ru-RU"/>
        </w:rPr>
        <w:t xml:space="preserve"> М.Г. – Алма-Ата: Издательство АН </w:t>
      </w:r>
      <w:proofErr w:type="spellStart"/>
      <w:r w:rsidRPr="00784A1D">
        <w:rPr>
          <w:rFonts w:ascii="Times New Roman" w:eastAsia="Times New Roman" w:hAnsi="Times New Roman" w:cs="Times New Roman"/>
          <w:color w:val="333333"/>
          <w:sz w:val="28"/>
          <w:szCs w:val="28"/>
          <w:lang w:eastAsia="ru-RU"/>
        </w:rPr>
        <w:t>КазССР</w:t>
      </w:r>
      <w:proofErr w:type="spellEnd"/>
      <w:r w:rsidRPr="00784A1D">
        <w:rPr>
          <w:rFonts w:ascii="Times New Roman" w:eastAsia="Times New Roman" w:hAnsi="Times New Roman" w:cs="Times New Roman"/>
          <w:color w:val="333333"/>
          <w:sz w:val="28"/>
          <w:szCs w:val="28"/>
          <w:lang w:eastAsia="ru-RU"/>
        </w:rPr>
        <w:t>, 1960. – 441 с.</w:t>
      </w:r>
    </w:p>
    <w:p w:rsidR="009309C3" w:rsidRPr="00784A1D" w:rsidRDefault="009309C3" w:rsidP="00784A1D">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784A1D">
        <w:rPr>
          <w:rFonts w:ascii="Times New Roman" w:hAnsi="Times New Roman" w:cs="Times New Roman"/>
          <w:sz w:val="28"/>
          <w:szCs w:val="28"/>
        </w:rPr>
        <w:t xml:space="preserve">ПСЗРИ-2. Т. </w:t>
      </w:r>
      <w:r w:rsidRPr="00784A1D">
        <w:rPr>
          <w:rFonts w:ascii="Times New Roman" w:hAnsi="Times New Roman" w:cs="Times New Roman"/>
          <w:sz w:val="28"/>
          <w:szCs w:val="28"/>
          <w:lang w:val="en-US"/>
        </w:rPr>
        <w:t>XXXVI</w:t>
      </w:r>
      <w:r w:rsidRPr="00784A1D">
        <w:rPr>
          <w:rFonts w:ascii="Times New Roman" w:hAnsi="Times New Roman" w:cs="Times New Roman"/>
          <w:sz w:val="28"/>
          <w:szCs w:val="28"/>
        </w:rPr>
        <w:t>, 1861 – Полный Свод Законов Российской империи. Собрание. I</w:t>
      </w:r>
      <w:r w:rsidRPr="00784A1D">
        <w:rPr>
          <w:rFonts w:ascii="Times New Roman" w:hAnsi="Times New Roman" w:cs="Times New Roman"/>
          <w:sz w:val="28"/>
          <w:szCs w:val="28"/>
          <w:lang w:val="en-US"/>
        </w:rPr>
        <w:t>I</w:t>
      </w:r>
      <w:r w:rsidRPr="00784A1D">
        <w:rPr>
          <w:rFonts w:ascii="Times New Roman" w:hAnsi="Times New Roman" w:cs="Times New Roman"/>
          <w:sz w:val="28"/>
          <w:szCs w:val="28"/>
        </w:rPr>
        <w:t xml:space="preserve">. СПб., 1861. Т. </w:t>
      </w:r>
      <w:r w:rsidRPr="00784A1D">
        <w:rPr>
          <w:rFonts w:ascii="Times New Roman" w:hAnsi="Times New Roman" w:cs="Times New Roman"/>
          <w:sz w:val="28"/>
          <w:szCs w:val="28"/>
          <w:lang w:val="en-US"/>
        </w:rPr>
        <w:t>XXXVI</w:t>
      </w:r>
      <w:r w:rsidRPr="00784A1D">
        <w:rPr>
          <w:rFonts w:ascii="Times New Roman" w:hAnsi="Times New Roman" w:cs="Times New Roman"/>
          <w:sz w:val="28"/>
          <w:szCs w:val="28"/>
        </w:rPr>
        <w:t xml:space="preserve">. Ч. 1. № 36816. 1057 </w:t>
      </w:r>
      <w:r w:rsidRPr="00784A1D">
        <w:rPr>
          <w:rFonts w:ascii="Times New Roman" w:hAnsi="Times New Roman" w:cs="Times New Roman"/>
          <w:sz w:val="28"/>
          <w:szCs w:val="28"/>
          <w:lang w:val="en-US"/>
        </w:rPr>
        <w:t>c</w:t>
      </w:r>
      <w:r w:rsidRPr="00784A1D">
        <w:rPr>
          <w:rFonts w:ascii="Times New Roman" w:hAnsi="Times New Roman" w:cs="Times New Roman"/>
          <w:sz w:val="28"/>
          <w:szCs w:val="28"/>
        </w:rPr>
        <w:t>.</w:t>
      </w:r>
    </w:p>
    <w:p w:rsidR="009309C3" w:rsidRPr="00784A1D" w:rsidRDefault="009309C3" w:rsidP="00784A1D">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784A1D">
        <w:rPr>
          <w:rFonts w:ascii="Times New Roman" w:eastAsia="Times New Roman" w:hAnsi="Times New Roman" w:cs="Times New Roman"/>
          <w:color w:val="333333"/>
          <w:sz w:val="28"/>
          <w:szCs w:val="28"/>
          <w:lang w:eastAsia="ru-RU"/>
        </w:rPr>
        <w:t>ЦГА РК.</w:t>
      </w:r>
      <w:r w:rsidRPr="00784A1D">
        <w:rPr>
          <w:rFonts w:ascii="Times New Roman" w:hAnsi="Times New Roman" w:cs="Times New Roman"/>
          <w:sz w:val="28"/>
          <w:szCs w:val="28"/>
        </w:rPr>
        <w:t xml:space="preserve"> Ф. 64</w:t>
      </w:r>
      <w:r w:rsidR="00784A1D">
        <w:rPr>
          <w:rFonts w:ascii="Times New Roman" w:hAnsi="Times New Roman" w:cs="Times New Roman"/>
          <w:sz w:val="28"/>
          <w:szCs w:val="28"/>
          <w:lang w:val="kk-KZ"/>
        </w:rPr>
        <w:t>,</w:t>
      </w:r>
      <w:r w:rsidRPr="00784A1D">
        <w:rPr>
          <w:rFonts w:ascii="Times New Roman" w:hAnsi="Times New Roman" w:cs="Times New Roman"/>
          <w:sz w:val="28"/>
          <w:szCs w:val="28"/>
        </w:rPr>
        <w:t xml:space="preserve"> </w:t>
      </w:r>
      <w:proofErr w:type="gramStart"/>
      <w:r w:rsidR="00784A1D">
        <w:rPr>
          <w:rFonts w:ascii="Times New Roman" w:hAnsi="Times New Roman" w:cs="Times New Roman"/>
          <w:sz w:val="28"/>
          <w:szCs w:val="28"/>
          <w:lang w:val="kk-KZ"/>
        </w:rPr>
        <w:t>о</w:t>
      </w:r>
      <w:r w:rsidRPr="00784A1D">
        <w:rPr>
          <w:rFonts w:ascii="Times New Roman" w:hAnsi="Times New Roman" w:cs="Times New Roman"/>
          <w:sz w:val="28"/>
          <w:szCs w:val="28"/>
        </w:rPr>
        <w:t>п</w:t>
      </w:r>
      <w:proofErr w:type="gramEnd"/>
      <w:r w:rsidRPr="00784A1D">
        <w:rPr>
          <w:rFonts w:ascii="Times New Roman" w:hAnsi="Times New Roman" w:cs="Times New Roman"/>
          <w:sz w:val="28"/>
          <w:szCs w:val="28"/>
        </w:rPr>
        <w:t>.1</w:t>
      </w:r>
      <w:r w:rsidR="00784A1D">
        <w:rPr>
          <w:rFonts w:ascii="Times New Roman" w:hAnsi="Times New Roman" w:cs="Times New Roman"/>
          <w:sz w:val="28"/>
          <w:szCs w:val="28"/>
          <w:lang w:val="kk-KZ"/>
        </w:rPr>
        <w:t>,</w:t>
      </w:r>
      <w:r w:rsidRPr="00784A1D">
        <w:rPr>
          <w:rFonts w:ascii="Times New Roman" w:hAnsi="Times New Roman" w:cs="Times New Roman"/>
          <w:sz w:val="28"/>
          <w:szCs w:val="28"/>
        </w:rPr>
        <w:t xml:space="preserve"> </w:t>
      </w:r>
      <w:r w:rsidR="00784A1D">
        <w:rPr>
          <w:rFonts w:ascii="Times New Roman" w:hAnsi="Times New Roman" w:cs="Times New Roman"/>
          <w:sz w:val="28"/>
          <w:szCs w:val="28"/>
          <w:lang w:val="kk-KZ"/>
        </w:rPr>
        <w:t>д</w:t>
      </w:r>
      <w:r w:rsidRPr="00784A1D">
        <w:rPr>
          <w:rFonts w:ascii="Times New Roman" w:hAnsi="Times New Roman" w:cs="Times New Roman"/>
          <w:sz w:val="28"/>
          <w:szCs w:val="28"/>
        </w:rPr>
        <w:t>. 177</w:t>
      </w:r>
      <w:r w:rsidR="00784A1D">
        <w:rPr>
          <w:rFonts w:ascii="Times New Roman" w:hAnsi="Times New Roman" w:cs="Times New Roman"/>
          <w:sz w:val="28"/>
          <w:szCs w:val="28"/>
          <w:lang w:val="kk-KZ"/>
        </w:rPr>
        <w:t>,</w:t>
      </w:r>
      <w:r w:rsidRPr="00784A1D">
        <w:rPr>
          <w:rFonts w:ascii="Times New Roman" w:hAnsi="Times New Roman" w:cs="Times New Roman"/>
          <w:sz w:val="28"/>
          <w:szCs w:val="28"/>
        </w:rPr>
        <w:t xml:space="preserve"> 30 </w:t>
      </w:r>
      <w:r w:rsidR="00784A1D" w:rsidRPr="00784A1D">
        <w:rPr>
          <w:rFonts w:ascii="Times New Roman" w:hAnsi="Times New Roman" w:cs="Times New Roman"/>
          <w:sz w:val="28"/>
          <w:szCs w:val="28"/>
        </w:rPr>
        <w:t>л.</w:t>
      </w:r>
    </w:p>
    <w:p w:rsidR="009309C3" w:rsidRPr="00784A1D" w:rsidRDefault="009309C3" w:rsidP="00784A1D">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784A1D">
        <w:rPr>
          <w:rFonts w:ascii="Times New Roman" w:eastAsia="Times New Roman" w:hAnsi="Times New Roman" w:cs="Times New Roman"/>
          <w:color w:val="333333"/>
          <w:sz w:val="28"/>
          <w:szCs w:val="28"/>
          <w:lang w:eastAsia="ru-RU"/>
        </w:rPr>
        <w:t>ЦГА РК.</w:t>
      </w:r>
      <w:r w:rsidRPr="00784A1D">
        <w:rPr>
          <w:rFonts w:ascii="Times New Roman" w:hAnsi="Times New Roman" w:cs="Times New Roman"/>
          <w:sz w:val="28"/>
          <w:szCs w:val="28"/>
        </w:rPr>
        <w:t xml:space="preserve"> Ф. 64</w:t>
      </w:r>
      <w:r w:rsidR="00784A1D">
        <w:rPr>
          <w:rFonts w:ascii="Times New Roman" w:hAnsi="Times New Roman" w:cs="Times New Roman"/>
          <w:sz w:val="28"/>
          <w:szCs w:val="28"/>
          <w:lang w:val="kk-KZ"/>
        </w:rPr>
        <w:t>,</w:t>
      </w:r>
      <w:r w:rsidRPr="00784A1D">
        <w:rPr>
          <w:rFonts w:ascii="Times New Roman" w:eastAsia="Times New Roman" w:hAnsi="Times New Roman" w:cs="Times New Roman"/>
          <w:color w:val="333333"/>
          <w:sz w:val="28"/>
          <w:szCs w:val="28"/>
          <w:lang w:eastAsia="ru-RU"/>
        </w:rPr>
        <w:t xml:space="preserve"> </w:t>
      </w:r>
      <w:proofErr w:type="gramStart"/>
      <w:r w:rsidR="00784A1D">
        <w:rPr>
          <w:rFonts w:ascii="Times New Roman" w:eastAsia="Times New Roman" w:hAnsi="Times New Roman" w:cs="Times New Roman"/>
          <w:color w:val="333333"/>
          <w:sz w:val="28"/>
          <w:szCs w:val="28"/>
          <w:lang w:val="kk-KZ" w:eastAsia="ru-RU"/>
        </w:rPr>
        <w:t>о</w:t>
      </w:r>
      <w:r w:rsidRPr="00784A1D">
        <w:rPr>
          <w:rFonts w:ascii="Times New Roman" w:eastAsia="Times New Roman" w:hAnsi="Times New Roman" w:cs="Times New Roman"/>
          <w:color w:val="333333"/>
          <w:sz w:val="28"/>
          <w:szCs w:val="28"/>
          <w:lang w:eastAsia="ru-RU"/>
        </w:rPr>
        <w:t>п</w:t>
      </w:r>
      <w:proofErr w:type="gramEnd"/>
      <w:r w:rsidRPr="00784A1D">
        <w:rPr>
          <w:rFonts w:ascii="Times New Roman" w:eastAsia="Times New Roman" w:hAnsi="Times New Roman" w:cs="Times New Roman"/>
          <w:color w:val="333333"/>
          <w:sz w:val="28"/>
          <w:szCs w:val="28"/>
          <w:lang w:eastAsia="ru-RU"/>
        </w:rPr>
        <w:t>.1</w:t>
      </w:r>
      <w:r w:rsidR="00784A1D">
        <w:rPr>
          <w:rFonts w:ascii="Times New Roman" w:eastAsia="Times New Roman" w:hAnsi="Times New Roman" w:cs="Times New Roman"/>
          <w:color w:val="333333"/>
          <w:sz w:val="28"/>
          <w:szCs w:val="28"/>
          <w:lang w:val="kk-KZ" w:eastAsia="ru-RU"/>
        </w:rPr>
        <w:t>, д</w:t>
      </w:r>
      <w:r w:rsidRPr="00784A1D">
        <w:rPr>
          <w:rFonts w:ascii="Times New Roman" w:eastAsia="Times New Roman" w:hAnsi="Times New Roman" w:cs="Times New Roman"/>
          <w:color w:val="333333"/>
          <w:sz w:val="28"/>
          <w:szCs w:val="28"/>
          <w:lang w:eastAsia="ru-RU"/>
        </w:rPr>
        <w:t>. 168</w:t>
      </w:r>
      <w:r w:rsidR="00784A1D">
        <w:rPr>
          <w:rFonts w:ascii="Times New Roman" w:eastAsia="Times New Roman" w:hAnsi="Times New Roman" w:cs="Times New Roman"/>
          <w:color w:val="333333"/>
          <w:sz w:val="28"/>
          <w:szCs w:val="28"/>
          <w:lang w:val="kk-KZ" w:eastAsia="ru-RU"/>
        </w:rPr>
        <w:t>,</w:t>
      </w:r>
      <w:r w:rsidRPr="00784A1D">
        <w:rPr>
          <w:rFonts w:ascii="Times New Roman" w:eastAsia="Times New Roman" w:hAnsi="Times New Roman" w:cs="Times New Roman"/>
          <w:color w:val="333333"/>
          <w:sz w:val="28"/>
          <w:szCs w:val="28"/>
          <w:lang w:eastAsia="ru-RU"/>
        </w:rPr>
        <w:t xml:space="preserve"> 8 л.</w:t>
      </w:r>
    </w:p>
    <w:p w:rsidR="009309C3" w:rsidRPr="00784A1D" w:rsidRDefault="009309C3" w:rsidP="00784A1D">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784A1D">
        <w:rPr>
          <w:rFonts w:ascii="Times New Roman" w:eastAsia="Times New Roman" w:hAnsi="Times New Roman" w:cs="Times New Roman"/>
          <w:color w:val="333333"/>
          <w:sz w:val="28"/>
          <w:szCs w:val="28"/>
          <w:lang w:eastAsia="ru-RU"/>
        </w:rPr>
        <w:t>ЦГА РК.</w:t>
      </w:r>
      <w:r w:rsidRPr="00784A1D">
        <w:rPr>
          <w:rFonts w:ascii="Times New Roman" w:hAnsi="Times New Roman" w:cs="Times New Roman"/>
          <w:sz w:val="28"/>
          <w:szCs w:val="28"/>
        </w:rPr>
        <w:t xml:space="preserve"> Ф. 369</w:t>
      </w:r>
      <w:r w:rsidR="00784A1D">
        <w:rPr>
          <w:rFonts w:ascii="Times New Roman" w:hAnsi="Times New Roman" w:cs="Times New Roman"/>
          <w:sz w:val="28"/>
          <w:szCs w:val="28"/>
          <w:lang w:val="kk-KZ"/>
        </w:rPr>
        <w:t xml:space="preserve">, </w:t>
      </w:r>
      <w:proofErr w:type="gramStart"/>
      <w:r w:rsidR="00784A1D">
        <w:rPr>
          <w:rFonts w:ascii="Times New Roman" w:hAnsi="Times New Roman" w:cs="Times New Roman"/>
          <w:sz w:val="28"/>
          <w:szCs w:val="28"/>
          <w:lang w:val="kk-KZ"/>
        </w:rPr>
        <w:t>о</w:t>
      </w:r>
      <w:r w:rsidRPr="00784A1D">
        <w:rPr>
          <w:rFonts w:ascii="Times New Roman" w:eastAsia="Times New Roman" w:hAnsi="Times New Roman" w:cs="Times New Roman"/>
          <w:color w:val="333333"/>
          <w:sz w:val="28"/>
          <w:szCs w:val="28"/>
          <w:lang w:eastAsia="ru-RU"/>
        </w:rPr>
        <w:t>п</w:t>
      </w:r>
      <w:proofErr w:type="gramEnd"/>
      <w:r w:rsidRPr="00784A1D">
        <w:rPr>
          <w:rFonts w:ascii="Times New Roman" w:eastAsia="Times New Roman" w:hAnsi="Times New Roman" w:cs="Times New Roman"/>
          <w:color w:val="333333"/>
          <w:sz w:val="28"/>
          <w:szCs w:val="28"/>
          <w:lang w:eastAsia="ru-RU"/>
        </w:rPr>
        <w:t xml:space="preserve">.1. </w:t>
      </w:r>
      <w:r w:rsidR="00784A1D">
        <w:rPr>
          <w:rFonts w:ascii="Times New Roman" w:eastAsia="Times New Roman" w:hAnsi="Times New Roman" w:cs="Times New Roman"/>
          <w:color w:val="333333"/>
          <w:sz w:val="28"/>
          <w:szCs w:val="28"/>
          <w:lang w:val="kk-KZ" w:eastAsia="ru-RU"/>
        </w:rPr>
        <w:t>К</w:t>
      </w:r>
      <w:r w:rsidRPr="00784A1D">
        <w:rPr>
          <w:rFonts w:ascii="Times New Roman" w:eastAsia="Times New Roman" w:hAnsi="Times New Roman" w:cs="Times New Roman"/>
          <w:color w:val="333333"/>
          <w:sz w:val="28"/>
          <w:szCs w:val="28"/>
          <w:lang w:eastAsia="ru-RU"/>
        </w:rPr>
        <w:t>н. 4</w:t>
      </w:r>
      <w:r w:rsidR="00784A1D">
        <w:rPr>
          <w:rFonts w:ascii="Times New Roman" w:eastAsia="Times New Roman" w:hAnsi="Times New Roman" w:cs="Times New Roman"/>
          <w:color w:val="333333"/>
          <w:sz w:val="28"/>
          <w:szCs w:val="28"/>
          <w:lang w:val="kk-KZ" w:eastAsia="ru-RU"/>
        </w:rPr>
        <w:t>, д.</w:t>
      </w:r>
      <w:r w:rsidRPr="00784A1D">
        <w:rPr>
          <w:rFonts w:ascii="Times New Roman" w:eastAsia="Times New Roman" w:hAnsi="Times New Roman" w:cs="Times New Roman"/>
          <w:color w:val="333333"/>
          <w:sz w:val="28"/>
          <w:szCs w:val="28"/>
          <w:lang w:eastAsia="ru-RU"/>
        </w:rPr>
        <w:t xml:space="preserve"> 6707</w:t>
      </w:r>
      <w:r w:rsidR="00784A1D">
        <w:rPr>
          <w:rFonts w:ascii="Times New Roman" w:eastAsia="Times New Roman" w:hAnsi="Times New Roman" w:cs="Times New Roman"/>
          <w:color w:val="333333"/>
          <w:sz w:val="28"/>
          <w:szCs w:val="28"/>
          <w:lang w:val="kk-KZ" w:eastAsia="ru-RU"/>
        </w:rPr>
        <w:t>,</w:t>
      </w:r>
      <w:r w:rsidRPr="00784A1D">
        <w:rPr>
          <w:rFonts w:ascii="Times New Roman" w:eastAsia="Times New Roman" w:hAnsi="Times New Roman" w:cs="Times New Roman"/>
          <w:color w:val="333333"/>
          <w:sz w:val="28"/>
          <w:szCs w:val="28"/>
          <w:lang w:eastAsia="ru-RU"/>
        </w:rPr>
        <w:t xml:space="preserve"> 78 л.</w:t>
      </w:r>
    </w:p>
    <w:p w:rsidR="009309C3" w:rsidRPr="00784A1D" w:rsidRDefault="009309C3" w:rsidP="00784A1D">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784A1D">
        <w:rPr>
          <w:rFonts w:ascii="Times New Roman" w:eastAsia="Times New Roman" w:hAnsi="Times New Roman" w:cs="Times New Roman"/>
          <w:color w:val="333333"/>
          <w:sz w:val="28"/>
          <w:szCs w:val="28"/>
          <w:lang w:eastAsia="ru-RU"/>
        </w:rPr>
        <w:t>ЦГА РК.</w:t>
      </w:r>
      <w:r w:rsidRPr="00784A1D">
        <w:rPr>
          <w:rFonts w:ascii="Times New Roman" w:hAnsi="Times New Roman" w:cs="Times New Roman"/>
          <w:sz w:val="28"/>
          <w:szCs w:val="28"/>
        </w:rPr>
        <w:t xml:space="preserve"> Ф. 369</w:t>
      </w:r>
      <w:r w:rsidR="00784A1D">
        <w:rPr>
          <w:rFonts w:ascii="Times New Roman" w:hAnsi="Times New Roman" w:cs="Times New Roman"/>
          <w:sz w:val="28"/>
          <w:szCs w:val="28"/>
          <w:lang w:val="kk-KZ"/>
        </w:rPr>
        <w:t>,</w:t>
      </w:r>
      <w:r w:rsidRPr="00784A1D">
        <w:rPr>
          <w:rFonts w:ascii="Times New Roman" w:hAnsi="Times New Roman" w:cs="Times New Roman"/>
          <w:sz w:val="28"/>
          <w:szCs w:val="28"/>
        </w:rPr>
        <w:t xml:space="preserve"> </w:t>
      </w:r>
      <w:proofErr w:type="gramStart"/>
      <w:r w:rsidR="00784A1D">
        <w:rPr>
          <w:rFonts w:ascii="Times New Roman" w:hAnsi="Times New Roman" w:cs="Times New Roman"/>
          <w:sz w:val="28"/>
          <w:szCs w:val="28"/>
          <w:lang w:val="kk-KZ"/>
        </w:rPr>
        <w:t>о</w:t>
      </w:r>
      <w:r w:rsidRPr="00784A1D">
        <w:rPr>
          <w:rFonts w:ascii="Times New Roman" w:hAnsi="Times New Roman" w:cs="Times New Roman"/>
          <w:sz w:val="28"/>
          <w:szCs w:val="28"/>
        </w:rPr>
        <w:t>п</w:t>
      </w:r>
      <w:proofErr w:type="gramEnd"/>
      <w:r w:rsidRPr="00784A1D">
        <w:rPr>
          <w:rFonts w:ascii="Times New Roman" w:hAnsi="Times New Roman" w:cs="Times New Roman"/>
          <w:sz w:val="28"/>
          <w:szCs w:val="28"/>
        </w:rPr>
        <w:t xml:space="preserve">.1. </w:t>
      </w:r>
      <w:r w:rsidR="00784A1D">
        <w:rPr>
          <w:rFonts w:ascii="Times New Roman" w:hAnsi="Times New Roman" w:cs="Times New Roman"/>
          <w:sz w:val="28"/>
          <w:szCs w:val="28"/>
          <w:lang w:val="kk-KZ"/>
        </w:rPr>
        <w:t>К</w:t>
      </w:r>
      <w:r w:rsidRPr="00784A1D">
        <w:rPr>
          <w:rFonts w:ascii="Times New Roman" w:hAnsi="Times New Roman" w:cs="Times New Roman"/>
          <w:sz w:val="28"/>
          <w:szCs w:val="28"/>
        </w:rPr>
        <w:t>н.5</w:t>
      </w:r>
      <w:r w:rsidR="00784A1D">
        <w:rPr>
          <w:rFonts w:ascii="Times New Roman" w:hAnsi="Times New Roman" w:cs="Times New Roman"/>
          <w:sz w:val="28"/>
          <w:szCs w:val="28"/>
          <w:lang w:val="kk-KZ"/>
        </w:rPr>
        <w:t>, д</w:t>
      </w:r>
      <w:r w:rsidRPr="00784A1D">
        <w:rPr>
          <w:rFonts w:ascii="Times New Roman" w:hAnsi="Times New Roman" w:cs="Times New Roman"/>
          <w:sz w:val="28"/>
          <w:szCs w:val="28"/>
        </w:rPr>
        <w:t>.8839</w:t>
      </w:r>
      <w:r w:rsidR="00784A1D">
        <w:rPr>
          <w:rFonts w:ascii="Times New Roman" w:hAnsi="Times New Roman" w:cs="Times New Roman"/>
          <w:sz w:val="28"/>
          <w:szCs w:val="28"/>
          <w:lang w:val="kk-KZ"/>
        </w:rPr>
        <w:t>,</w:t>
      </w:r>
      <w:r w:rsidRPr="00784A1D">
        <w:rPr>
          <w:rFonts w:ascii="Times New Roman" w:hAnsi="Times New Roman" w:cs="Times New Roman"/>
          <w:sz w:val="28"/>
          <w:szCs w:val="28"/>
        </w:rPr>
        <w:t xml:space="preserve"> 502 л.</w:t>
      </w:r>
      <w:r w:rsidRPr="00784A1D">
        <w:rPr>
          <w:rFonts w:ascii="Times New Roman" w:eastAsia="Times New Roman" w:hAnsi="Times New Roman" w:cs="Times New Roman"/>
          <w:color w:val="333333"/>
          <w:sz w:val="28"/>
          <w:szCs w:val="28"/>
          <w:lang w:eastAsia="ru-RU"/>
        </w:rPr>
        <w:t xml:space="preserve"> </w:t>
      </w:r>
    </w:p>
    <w:p w:rsidR="009309C3" w:rsidRPr="00784A1D" w:rsidRDefault="009309C3" w:rsidP="00784A1D">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784A1D">
        <w:rPr>
          <w:rFonts w:ascii="Times New Roman" w:eastAsia="Times New Roman" w:hAnsi="Times New Roman" w:cs="Times New Roman"/>
          <w:color w:val="333333"/>
          <w:sz w:val="28"/>
          <w:szCs w:val="28"/>
          <w:lang w:eastAsia="ru-RU"/>
        </w:rPr>
        <w:t>ЦГА РК.</w:t>
      </w:r>
      <w:r w:rsidRPr="00784A1D">
        <w:rPr>
          <w:rFonts w:ascii="Times New Roman" w:hAnsi="Times New Roman" w:cs="Times New Roman"/>
          <w:sz w:val="28"/>
          <w:szCs w:val="28"/>
        </w:rPr>
        <w:t xml:space="preserve"> Ф. 369</w:t>
      </w:r>
      <w:r w:rsidR="00784A1D">
        <w:rPr>
          <w:rFonts w:ascii="Times New Roman" w:hAnsi="Times New Roman" w:cs="Times New Roman"/>
          <w:sz w:val="28"/>
          <w:szCs w:val="28"/>
          <w:lang w:val="kk-KZ"/>
        </w:rPr>
        <w:t xml:space="preserve">, </w:t>
      </w:r>
      <w:proofErr w:type="gramStart"/>
      <w:r w:rsidR="00784A1D">
        <w:rPr>
          <w:rFonts w:ascii="Times New Roman" w:hAnsi="Times New Roman" w:cs="Times New Roman"/>
          <w:sz w:val="28"/>
          <w:szCs w:val="28"/>
          <w:lang w:val="kk-KZ"/>
        </w:rPr>
        <w:t>о</w:t>
      </w:r>
      <w:r w:rsidRPr="00784A1D">
        <w:rPr>
          <w:rFonts w:ascii="Times New Roman" w:hAnsi="Times New Roman" w:cs="Times New Roman"/>
          <w:sz w:val="28"/>
          <w:szCs w:val="28"/>
        </w:rPr>
        <w:t>п</w:t>
      </w:r>
      <w:proofErr w:type="gramEnd"/>
      <w:r w:rsidRPr="00784A1D">
        <w:rPr>
          <w:rFonts w:ascii="Times New Roman" w:hAnsi="Times New Roman" w:cs="Times New Roman"/>
          <w:sz w:val="28"/>
          <w:szCs w:val="28"/>
        </w:rPr>
        <w:t xml:space="preserve">.1. </w:t>
      </w:r>
      <w:r w:rsidR="00784A1D">
        <w:rPr>
          <w:rFonts w:ascii="Times New Roman" w:hAnsi="Times New Roman" w:cs="Times New Roman"/>
          <w:sz w:val="28"/>
          <w:szCs w:val="28"/>
          <w:lang w:val="kk-KZ"/>
        </w:rPr>
        <w:t>К</w:t>
      </w:r>
      <w:r w:rsidRPr="00784A1D">
        <w:rPr>
          <w:rFonts w:ascii="Times New Roman" w:hAnsi="Times New Roman" w:cs="Times New Roman"/>
          <w:sz w:val="28"/>
          <w:szCs w:val="28"/>
        </w:rPr>
        <w:t>н.5</w:t>
      </w:r>
      <w:r w:rsidR="00784A1D">
        <w:rPr>
          <w:rFonts w:ascii="Times New Roman" w:hAnsi="Times New Roman" w:cs="Times New Roman"/>
          <w:sz w:val="28"/>
          <w:szCs w:val="28"/>
          <w:lang w:val="kk-KZ"/>
        </w:rPr>
        <w:t>, д</w:t>
      </w:r>
      <w:r w:rsidRPr="00784A1D">
        <w:rPr>
          <w:rFonts w:ascii="Times New Roman" w:hAnsi="Times New Roman" w:cs="Times New Roman"/>
          <w:sz w:val="28"/>
          <w:szCs w:val="28"/>
        </w:rPr>
        <w:t>. 9313</w:t>
      </w:r>
      <w:r w:rsidR="00784A1D">
        <w:rPr>
          <w:rFonts w:ascii="Times New Roman" w:hAnsi="Times New Roman" w:cs="Times New Roman"/>
          <w:sz w:val="28"/>
          <w:szCs w:val="28"/>
          <w:lang w:val="kk-KZ"/>
        </w:rPr>
        <w:t>,</w:t>
      </w:r>
      <w:r w:rsidRPr="00784A1D">
        <w:rPr>
          <w:rFonts w:ascii="Times New Roman" w:hAnsi="Times New Roman" w:cs="Times New Roman"/>
          <w:sz w:val="28"/>
          <w:szCs w:val="28"/>
        </w:rPr>
        <w:t xml:space="preserve"> 170 л.</w:t>
      </w:r>
    </w:p>
    <w:p w:rsidR="004842C5" w:rsidRPr="00784A1D" w:rsidRDefault="004842C5" w:rsidP="00784A1D">
      <w:pPr>
        <w:tabs>
          <w:tab w:val="left" w:pos="1134"/>
        </w:tabs>
        <w:spacing w:after="0" w:line="240" w:lineRule="auto"/>
        <w:ind w:firstLine="709"/>
        <w:jc w:val="both"/>
        <w:rPr>
          <w:rFonts w:ascii="Times New Roman" w:hAnsi="Times New Roman" w:cs="Times New Roman"/>
          <w:b/>
          <w:sz w:val="28"/>
          <w:szCs w:val="28"/>
        </w:rPr>
      </w:pPr>
    </w:p>
    <w:p w:rsidR="00B505DE" w:rsidRPr="00FC7A75" w:rsidRDefault="00B505DE" w:rsidP="00784A1D">
      <w:pPr>
        <w:pStyle w:val="a3"/>
        <w:shd w:val="clear" w:color="auto" w:fill="FFFFFF"/>
        <w:spacing w:before="0" w:beforeAutospacing="0" w:after="150" w:afterAutospacing="0"/>
        <w:jc w:val="center"/>
        <w:rPr>
          <w:b/>
          <w:bCs/>
          <w:color w:val="333333"/>
          <w:sz w:val="28"/>
          <w:szCs w:val="28"/>
        </w:rPr>
      </w:pPr>
      <w:proofErr w:type="spellStart"/>
      <w:r w:rsidRPr="00FC7A75">
        <w:rPr>
          <w:b/>
          <w:bCs/>
          <w:color w:val="333333"/>
          <w:sz w:val="28"/>
          <w:szCs w:val="28"/>
        </w:rPr>
        <w:t>Далаева</w:t>
      </w:r>
      <w:proofErr w:type="spellEnd"/>
      <w:r w:rsidRPr="00FC7A75">
        <w:rPr>
          <w:b/>
          <w:bCs/>
          <w:color w:val="333333"/>
          <w:sz w:val="28"/>
          <w:szCs w:val="28"/>
        </w:rPr>
        <w:t xml:space="preserve"> Т.Т.</w:t>
      </w:r>
    </w:p>
    <w:p w:rsidR="00784A1D" w:rsidRDefault="00BB6957" w:rsidP="00784A1D">
      <w:pPr>
        <w:pStyle w:val="a3"/>
        <w:shd w:val="clear" w:color="auto" w:fill="FFFFFF"/>
        <w:spacing w:before="0" w:beforeAutospacing="0" w:after="150" w:afterAutospacing="0"/>
        <w:jc w:val="center"/>
        <w:rPr>
          <w:color w:val="333333"/>
          <w:sz w:val="28"/>
          <w:szCs w:val="28"/>
          <w:shd w:val="clear" w:color="auto" w:fill="FFFFFF"/>
          <w:lang w:val="kk-KZ"/>
        </w:rPr>
      </w:pPr>
      <w:r w:rsidRPr="00784A1D">
        <w:rPr>
          <w:color w:val="000000"/>
          <w:sz w:val="28"/>
          <w:szCs w:val="28"/>
          <w:shd w:val="clear" w:color="auto" w:fill="FFFFFF"/>
        </w:rPr>
        <w:t xml:space="preserve">Абай </w:t>
      </w:r>
      <w:proofErr w:type="spellStart"/>
      <w:r w:rsidRPr="00784A1D">
        <w:rPr>
          <w:color w:val="000000"/>
          <w:sz w:val="28"/>
          <w:szCs w:val="28"/>
          <w:shd w:val="clear" w:color="auto" w:fill="FFFFFF"/>
        </w:rPr>
        <w:t>атындағы</w:t>
      </w:r>
      <w:proofErr w:type="spellEnd"/>
      <w:r w:rsidRPr="00784A1D">
        <w:rPr>
          <w:color w:val="000000"/>
          <w:sz w:val="28"/>
          <w:szCs w:val="28"/>
          <w:shd w:val="clear" w:color="auto" w:fill="FFFFFF"/>
        </w:rPr>
        <w:t xml:space="preserve"> </w:t>
      </w:r>
      <w:proofErr w:type="spellStart"/>
      <w:r w:rsidRPr="00784A1D">
        <w:rPr>
          <w:color w:val="000000"/>
          <w:sz w:val="28"/>
          <w:szCs w:val="28"/>
          <w:shd w:val="clear" w:color="auto" w:fill="FFFFFF"/>
        </w:rPr>
        <w:t>ҚазҰПУ</w:t>
      </w:r>
      <w:proofErr w:type="spellEnd"/>
      <w:r w:rsidR="00784A1D" w:rsidRPr="00784A1D">
        <w:rPr>
          <w:bCs/>
          <w:color w:val="333333"/>
          <w:sz w:val="28"/>
          <w:szCs w:val="28"/>
          <w:lang w:val="kk-KZ"/>
        </w:rPr>
        <w:t xml:space="preserve"> </w:t>
      </w:r>
      <w:r w:rsidR="00784A1D" w:rsidRPr="00784A1D">
        <w:rPr>
          <w:bCs/>
          <w:color w:val="333333"/>
          <w:sz w:val="28"/>
          <w:szCs w:val="28"/>
          <w:lang w:val="kk-KZ"/>
        </w:rPr>
        <w:t>т</w:t>
      </w:r>
      <w:proofErr w:type="gramStart"/>
      <w:r w:rsidR="00784A1D" w:rsidRPr="00784A1D">
        <w:rPr>
          <w:bCs/>
          <w:color w:val="333333"/>
          <w:sz w:val="28"/>
          <w:szCs w:val="28"/>
          <w:lang w:val="kk-KZ"/>
        </w:rPr>
        <w:t>.ғ.</w:t>
      </w:r>
      <w:proofErr w:type="gramEnd"/>
      <w:r w:rsidR="00784A1D" w:rsidRPr="00784A1D">
        <w:rPr>
          <w:bCs/>
          <w:color w:val="333333"/>
          <w:sz w:val="28"/>
          <w:szCs w:val="28"/>
          <w:lang w:val="kk-KZ"/>
        </w:rPr>
        <w:t>к., доцент</w:t>
      </w:r>
      <w:r w:rsidR="00FC7A75" w:rsidRPr="00784A1D">
        <w:rPr>
          <w:color w:val="000000"/>
          <w:sz w:val="28"/>
          <w:szCs w:val="28"/>
          <w:shd w:val="clear" w:color="auto" w:fill="FFFFFF"/>
        </w:rPr>
        <w:t>,</w:t>
      </w:r>
    </w:p>
    <w:p w:rsidR="00B505DE" w:rsidRPr="00784A1D" w:rsidRDefault="00FC7A75" w:rsidP="00784A1D">
      <w:pPr>
        <w:pStyle w:val="a3"/>
        <w:shd w:val="clear" w:color="auto" w:fill="FFFFFF"/>
        <w:spacing w:before="0" w:beforeAutospacing="0" w:after="150" w:afterAutospacing="0"/>
        <w:jc w:val="center"/>
        <w:rPr>
          <w:bCs/>
          <w:color w:val="333333"/>
          <w:sz w:val="28"/>
          <w:szCs w:val="28"/>
        </w:rPr>
      </w:pPr>
      <w:r w:rsidRPr="00784A1D">
        <w:rPr>
          <w:color w:val="333333"/>
          <w:sz w:val="28"/>
          <w:szCs w:val="28"/>
          <w:shd w:val="clear" w:color="auto" w:fill="FFFFFF"/>
        </w:rPr>
        <w:t xml:space="preserve">Алматы </w:t>
      </w:r>
      <w:proofErr w:type="spellStart"/>
      <w:r w:rsidRPr="00784A1D">
        <w:rPr>
          <w:color w:val="333333"/>
          <w:sz w:val="28"/>
          <w:szCs w:val="28"/>
          <w:shd w:val="clear" w:color="auto" w:fill="FFFFFF"/>
        </w:rPr>
        <w:t>қаласы</w:t>
      </w:r>
      <w:proofErr w:type="spellEnd"/>
      <w:r w:rsidRPr="00784A1D">
        <w:rPr>
          <w:color w:val="333333"/>
          <w:sz w:val="28"/>
          <w:szCs w:val="28"/>
          <w:shd w:val="clear" w:color="auto" w:fill="FFFFFF"/>
        </w:rPr>
        <w:t xml:space="preserve">, </w:t>
      </w:r>
      <w:proofErr w:type="spellStart"/>
      <w:r w:rsidRPr="00784A1D">
        <w:rPr>
          <w:color w:val="333333"/>
          <w:sz w:val="28"/>
          <w:szCs w:val="28"/>
          <w:shd w:val="clear" w:color="auto" w:fill="FFFFFF"/>
        </w:rPr>
        <w:t>Казақстан</w:t>
      </w:r>
      <w:proofErr w:type="spellEnd"/>
    </w:p>
    <w:p w:rsidR="00BB6957" w:rsidRDefault="00BB6957" w:rsidP="00BB6957">
      <w:pPr>
        <w:pStyle w:val="a3"/>
        <w:shd w:val="clear" w:color="auto" w:fill="FFFFFF"/>
        <w:spacing w:before="0" w:beforeAutospacing="0" w:after="0" w:afterAutospacing="0"/>
        <w:jc w:val="center"/>
        <w:rPr>
          <w:rStyle w:val="a5"/>
          <w:color w:val="000000"/>
          <w:sz w:val="28"/>
          <w:szCs w:val="28"/>
          <w:shd w:val="clear" w:color="auto" w:fill="FFFFFF"/>
          <w:lang w:val="kk-KZ"/>
        </w:rPr>
      </w:pPr>
      <w:r w:rsidRPr="00BB6957">
        <w:rPr>
          <w:rStyle w:val="a5"/>
          <w:color w:val="000000"/>
          <w:sz w:val="28"/>
          <w:szCs w:val="28"/>
          <w:shd w:val="clear" w:color="auto" w:fill="FFFFFF"/>
          <w:lang w:val="kk-KZ"/>
        </w:rPr>
        <w:t>ҚАЗАҚ БОЛЫСТЫҚТАРЫНДАҒЫ САЙЛАУШЫЛАР:</w:t>
      </w:r>
    </w:p>
    <w:p w:rsidR="00BB6957" w:rsidRDefault="00BB6957" w:rsidP="00BB6957">
      <w:pPr>
        <w:pStyle w:val="a3"/>
        <w:shd w:val="clear" w:color="auto" w:fill="FFFFFF"/>
        <w:spacing w:before="0" w:beforeAutospacing="0" w:after="0" w:afterAutospacing="0"/>
        <w:jc w:val="center"/>
        <w:rPr>
          <w:rStyle w:val="a5"/>
          <w:color w:val="000000"/>
          <w:sz w:val="28"/>
          <w:szCs w:val="28"/>
          <w:shd w:val="clear" w:color="auto" w:fill="FFFFFF"/>
          <w:lang w:val="kk-KZ"/>
        </w:rPr>
      </w:pPr>
      <w:r w:rsidRPr="00BB6957">
        <w:rPr>
          <w:rStyle w:val="a5"/>
          <w:color w:val="000000"/>
          <w:sz w:val="28"/>
          <w:szCs w:val="28"/>
          <w:shd w:val="clear" w:color="auto" w:fill="FFFFFF"/>
          <w:lang w:val="kk-KZ"/>
        </w:rPr>
        <w:t>ҚЫЗМЕТІ ЖӘНЕ ІС-ӘРЕКЕТІНЕ ТӘН ЕРЕКШЕЛІКТЕР</w:t>
      </w:r>
    </w:p>
    <w:p w:rsidR="00035F30" w:rsidRPr="00BB6957" w:rsidRDefault="005A3392" w:rsidP="00BB6957">
      <w:pPr>
        <w:pStyle w:val="a3"/>
        <w:shd w:val="clear" w:color="auto" w:fill="FFFFFF"/>
        <w:spacing w:before="0" w:beforeAutospacing="0" w:after="0" w:afterAutospacing="0"/>
        <w:jc w:val="center"/>
        <w:rPr>
          <w:b/>
          <w:bCs/>
          <w:color w:val="333333"/>
          <w:sz w:val="28"/>
          <w:szCs w:val="28"/>
          <w:lang w:val="kk-KZ"/>
        </w:rPr>
      </w:pPr>
      <w:r>
        <w:rPr>
          <w:rStyle w:val="a5"/>
          <w:color w:val="000000"/>
          <w:sz w:val="28"/>
          <w:szCs w:val="28"/>
          <w:shd w:val="clear" w:color="auto" w:fill="FFFFFF"/>
          <w:lang w:val="kk-KZ"/>
        </w:rPr>
        <w:t>(ХІХ Ғ. ІІ ЖАРТ.-ХХ Ғ</w:t>
      </w:r>
      <w:r w:rsidR="00BB6957" w:rsidRPr="00BB6957">
        <w:rPr>
          <w:rStyle w:val="a5"/>
          <w:color w:val="000000"/>
          <w:sz w:val="28"/>
          <w:szCs w:val="28"/>
          <w:shd w:val="clear" w:color="auto" w:fill="FFFFFF"/>
          <w:lang w:val="kk-KZ"/>
        </w:rPr>
        <w:t>. БАСЫ)</w:t>
      </w:r>
    </w:p>
    <w:p w:rsidR="00E56438" w:rsidRPr="00BB6957" w:rsidRDefault="00E56438" w:rsidP="005A3392">
      <w:pPr>
        <w:pStyle w:val="a3"/>
        <w:shd w:val="clear" w:color="auto" w:fill="FFFFFF"/>
        <w:spacing w:before="0" w:beforeAutospacing="0" w:after="150" w:afterAutospacing="0"/>
        <w:jc w:val="center"/>
        <w:rPr>
          <w:color w:val="333333"/>
          <w:sz w:val="28"/>
          <w:szCs w:val="28"/>
          <w:lang w:val="kk-KZ"/>
        </w:rPr>
      </w:pPr>
      <w:r w:rsidRPr="00BB6957">
        <w:rPr>
          <w:b/>
          <w:bCs/>
          <w:color w:val="333333"/>
          <w:sz w:val="28"/>
          <w:szCs w:val="28"/>
          <w:lang w:val="kk-KZ"/>
        </w:rPr>
        <w:t>Түйін</w:t>
      </w:r>
    </w:p>
    <w:p w:rsidR="00FC7A75" w:rsidRDefault="00B3749E" w:rsidP="00FC7A75">
      <w:pPr>
        <w:spacing w:after="0" w:line="240" w:lineRule="auto"/>
        <w:ind w:firstLine="709"/>
        <w:jc w:val="both"/>
        <w:rPr>
          <w:rFonts w:ascii="Times New Roman" w:eastAsia="Times New Roman" w:hAnsi="Times New Roman" w:cs="Times New Roman"/>
          <w:bCs/>
          <w:sz w:val="28"/>
          <w:szCs w:val="28"/>
          <w:lang w:val="kk-KZ" w:eastAsia="ru-RU"/>
        </w:rPr>
      </w:pPr>
      <w:r w:rsidRPr="004401D2">
        <w:rPr>
          <w:rFonts w:ascii="Times New Roman" w:eastAsia="Times New Roman" w:hAnsi="Times New Roman" w:cs="Times New Roman"/>
          <w:bCs/>
          <w:sz w:val="28"/>
          <w:szCs w:val="28"/>
          <w:lang w:val="kk-KZ" w:eastAsia="ru-RU"/>
        </w:rPr>
        <w:t xml:space="preserve">Батыс-Сібір және Орынбор генерал-губернаторлығының аймағында 1868 ж. Уақытша Ережеден кейін алғаш рет қазақ даласында </w:t>
      </w:r>
      <w:r>
        <w:rPr>
          <w:rFonts w:ascii="Times New Roman" w:eastAsia="Times New Roman" w:hAnsi="Times New Roman" w:cs="Times New Roman"/>
          <w:bCs/>
          <w:sz w:val="28"/>
          <w:szCs w:val="28"/>
          <w:lang w:val="kk-KZ" w:eastAsia="ru-RU"/>
        </w:rPr>
        <w:t xml:space="preserve">болыстық басқарма құрамында жеке звено ретінде </w:t>
      </w:r>
      <w:r w:rsidRPr="004401D2">
        <w:rPr>
          <w:rFonts w:ascii="Times New Roman" w:eastAsia="Times New Roman" w:hAnsi="Times New Roman" w:cs="Times New Roman"/>
          <w:bCs/>
          <w:sz w:val="28"/>
          <w:szCs w:val="28"/>
          <w:lang w:val="kk-KZ" w:eastAsia="ru-RU"/>
        </w:rPr>
        <w:t xml:space="preserve">сайлаушылар </w:t>
      </w:r>
      <w:r>
        <w:rPr>
          <w:rFonts w:ascii="Times New Roman" w:eastAsia="Times New Roman" w:hAnsi="Times New Roman" w:cs="Times New Roman"/>
          <w:bCs/>
          <w:sz w:val="28"/>
          <w:szCs w:val="28"/>
          <w:lang w:val="kk-KZ" w:eastAsia="ru-RU"/>
        </w:rPr>
        <w:t>енгізілді. Егер Ресей әкімшілігі ХІХ ғасырдың І жартысында жергілікті басшылық қызметке қазақ аристократиясының өкілдерін тартса, ХІХ ғасырдың ІІ жартысынан бастап «ақ сүйектен» және «қара сүйектен» тұратын қазақ шенділерінің жаңа буыны қалыптастырылды. Болыс сайлаушылары күнделікті жұмыс атқаратын қызметкерлерге жатпайды, бірақ жергілікті басқарма үшін бірқатар маңызды шараларды жүзеге асырады. Осыған байланысты бірқатар сұрақтар туындайды: болыс сайлаушыларын жергілікті шенеуніктер қатарына жатқызуға бола ма? олар болыстықтар мен ауылдардағы қазақтардың әртүрлі руларының мүдделерін қорғауда жеткілікті белсенділік танытты ма?</w:t>
      </w:r>
    </w:p>
    <w:p w:rsidR="00B3749E" w:rsidRDefault="00B3749E" w:rsidP="00FC7A75">
      <w:pPr>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Мақалада болыс сайлаушыларының қызметінің негізгі сипаттамасы, олардың билігі мен дәрежесінің болыстық басқарманың қызметіне әсері талдауға алынады. Сонымен бірге болыс сайлаушыларының әлеуметтік бейнесіне көңіл бөлініп, оларға қызметтік міндетін атқарғаны үшін берілетін кепіл ақша мәселесі қарастырылды.</w:t>
      </w:r>
    </w:p>
    <w:p w:rsidR="00B3749E" w:rsidRDefault="00B3749E" w:rsidP="00FC7A75">
      <w:pPr>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Мақала Қазақстан Республикасы Орталық мемлекеттік архивінің материалдары негізінде даярланды.</w:t>
      </w:r>
    </w:p>
    <w:p w:rsidR="00B3749E" w:rsidRDefault="00B3749E" w:rsidP="005A3392">
      <w:pPr>
        <w:pStyle w:val="a3"/>
        <w:shd w:val="clear" w:color="auto" w:fill="FFFFFF"/>
        <w:spacing w:before="0" w:beforeAutospacing="0" w:after="150" w:afterAutospacing="0"/>
        <w:ind w:firstLine="708"/>
        <w:rPr>
          <w:bCs/>
          <w:sz w:val="28"/>
          <w:szCs w:val="28"/>
          <w:lang w:val="kk-KZ"/>
        </w:rPr>
      </w:pPr>
      <w:r w:rsidRPr="00B3749E">
        <w:rPr>
          <w:b/>
          <w:bCs/>
          <w:color w:val="333333"/>
          <w:sz w:val="28"/>
          <w:szCs w:val="28"/>
          <w:lang w:val="kk-KZ"/>
        </w:rPr>
        <w:t>Түйін сөздер: </w:t>
      </w:r>
      <w:r>
        <w:rPr>
          <w:bCs/>
          <w:sz w:val="28"/>
          <w:szCs w:val="28"/>
          <w:lang w:val="kk-KZ"/>
        </w:rPr>
        <w:t>болыс, Дала өлкесі, сайлаушылар, болыстық басқарма, Ресей империясы, қазақтар.</w:t>
      </w:r>
    </w:p>
    <w:p w:rsidR="00B3749E" w:rsidRDefault="00B3749E" w:rsidP="00B3749E">
      <w:pPr>
        <w:spacing w:after="0" w:line="240" w:lineRule="auto"/>
        <w:jc w:val="both"/>
        <w:rPr>
          <w:rFonts w:ascii="Times New Roman" w:eastAsia="Times New Roman" w:hAnsi="Times New Roman" w:cs="Times New Roman"/>
          <w:bCs/>
          <w:sz w:val="28"/>
          <w:szCs w:val="28"/>
          <w:lang w:val="kk-KZ" w:eastAsia="ru-RU"/>
        </w:rPr>
      </w:pPr>
    </w:p>
    <w:p w:rsidR="00E56438" w:rsidRPr="00282417" w:rsidRDefault="005A3392" w:rsidP="005A3392">
      <w:pPr>
        <w:pStyle w:val="a3"/>
        <w:shd w:val="clear" w:color="auto" w:fill="FFFFFF"/>
        <w:spacing w:before="0" w:beforeAutospacing="0" w:after="150" w:afterAutospacing="0"/>
        <w:jc w:val="center"/>
        <w:rPr>
          <w:color w:val="333333"/>
          <w:sz w:val="28"/>
          <w:szCs w:val="28"/>
          <w:lang w:val="en-US"/>
        </w:rPr>
      </w:pPr>
      <w:proofErr w:type="spellStart"/>
      <w:r w:rsidRPr="0030158F">
        <w:rPr>
          <w:b/>
          <w:bCs/>
          <w:color w:val="333333"/>
          <w:sz w:val="28"/>
          <w:szCs w:val="28"/>
          <w:lang w:val="en-US"/>
        </w:rPr>
        <w:lastRenderedPageBreak/>
        <w:t>Dalayeva</w:t>
      </w:r>
      <w:proofErr w:type="spellEnd"/>
      <w:r w:rsidR="00E56438" w:rsidRPr="00282417">
        <w:rPr>
          <w:b/>
          <w:bCs/>
          <w:color w:val="333333"/>
          <w:sz w:val="28"/>
          <w:szCs w:val="28"/>
          <w:lang w:val="en-US"/>
        </w:rPr>
        <w:t xml:space="preserve"> </w:t>
      </w:r>
      <w:r w:rsidR="00282417">
        <w:rPr>
          <w:b/>
          <w:bCs/>
          <w:color w:val="333333"/>
          <w:sz w:val="28"/>
          <w:szCs w:val="28"/>
          <w:lang w:val="en-US"/>
        </w:rPr>
        <w:t>T</w:t>
      </w:r>
      <w:r w:rsidR="00E56438" w:rsidRPr="00282417">
        <w:rPr>
          <w:b/>
          <w:bCs/>
          <w:color w:val="333333"/>
          <w:sz w:val="28"/>
          <w:szCs w:val="28"/>
          <w:lang w:val="en-US"/>
        </w:rPr>
        <w:t>.</w:t>
      </w:r>
      <w:r w:rsidR="00282417">
        <w:rPr>
          <w:b/>
          <w:bCs/>
          <w:color w:val="333333"/>
          <w:sz w:val="28"/>
          <w:szCs w:val="28"/>
          <w:lang w:val="en-US"/>
        </w:rPr>
        <w:t>T</w:t>
      </w:r>
      <w:r w:rsidR="00E56438" w:rsidRPr="00282417">
        <w:rPr>
          <w:b/>
          <w:bCs/>
          <w:color w:val="333333"/>
          <w:sz w:val="28"/>
          <w:szCs w:val="28"/>
          <w:lang w:val="en-US"/>
        </w:rPr>
        <w:t>.</w:t>
      </w:r>
      <w:r w:rsidR="00282417" w:rsidRPr="00282417">
        <w:rPr>
          <w:b/>
          <w:bCs/>
          <w:color w:val="333333"/>
          <w:sz w:val="28"/>
          <w:szCs w:val="28"/>
          <w:vertAlign w:val="superscript"/>
          <w:lang w:val="en-US"/>
        </w:rPr>
        <w:t>1</w:t>
      </w:r>
    </w:p>
    <w:p w:rsidR="00282417" w:rsidRDefault="00282417" w:rsidP="009934CD">
      <w:pPr>
        <w:pStyle w:val="a3"/>
        <w:shd w:val="clear" w:color="auto" w:fill="FFFFFF"/>
        <w:spacing w:before="0" w:beforeAutospacing="0" w:after="0" w:afterAutospacing="0"/>
        <w:jc w:val="center"/>
        <w:rPr>
          <w:color w:val="333333"/>
          <w:sz w:val="28"/>
          <w:szCs w:val="28"/>
          <w:lang w:val="en-US"/>
        </w:rPr>
      </w:pPr>
      <w:r w:rsidRPr="00282417">
        <w:rPr>
          <w:color w:val="333333"/>
          <w:sz w:val="28"/>
          <w:szCs w:val="28"/>
          <w:vertAlign w:val="superscript"/>
          <w:lang w:val="en-US"/>
        </w:rPr>
        <w:t>1</w:t>
      </w:r>
      <w:r>
        <w:rPr>
          <w:color w:val="333333"/>
          <w:sz w:val="28"/>
          <w:szCs w:val="28"/>
          <w:lang w:val="en-US"/>
        </w:rPr>
        <w:t xml:space="preserve">Abai </w:t>
      </w:r>
      <w:proofErr w:type="spellStart"/>
      <w:r w:rsidR="00E56438" w:rsidRPr="0030158F">
        <w:rPr>
          <w:color w:val="333333"/>
          <w:sz w:val="28"/>
          <w:szCs w:val="28"/>
          <w:lang w:val="en-US"/>
        </w:rPr>
        <w:t>KazNPU</w:t>
      </w:r>
      <w:proofErr w:type="spellEnd"/>
    </w:p>
    <w:p w:rsidR="00282417" w:rsidRDefault="00282417" w:rsidP="009934CD">
      <w:pPr>
        <w:pStyle w:val="a3"/>
        <w:shd w:val="clear" w:color="auto" w:fill="FFFFFF"/>
        <w:spacing w:before="0" w:beforeAutospacing="0" w:after="0" w:afterAutospacing="0"/>
        <w:jc w:val="center"/>
        <w:rPr>
          <w:color w:val="333333"/>
          <w:sz w:val="28"/>
          <w:szCs w:val="28"/>
          <w:lang w:val="en-US"/>
        </w:rPr>
      </w:pPr>
      <w:r>
        <w:rPr>
          <w:color w:val="333333"/>
          <w:sz w:val="28"/>
          <w:szCs w:val="28"/>
          <w:lang w:val="en-US"/>
        </w:rPr>
        <w:t>A</w:t>
      </w:r>
      <w:r w:rsidRPr="0030158F">
        <w:rPr>
          <w:color w:val="333333"/>
          <w:sz w:val="28"/>
          <w:szCs w:val="28"/>
          <w:lang w:val="en-US"/>
        </w:rPr>
        <w:t>ssociate Professor</w:t>
      </w:r>
      <w:r>
        <w:rPr>
          <w:color w:val="333333"/>
          <w:sz w:val="28"/>
          <w:szCs w:val="28"/>
          <w:lang w:val="en-US"/>
        </w:rPr>
        <w:t xml:space="preserve">, </w:t>
      </w:r>
    </w:p>
    <w:p w:rsidR="009934CD" w:rsidRDefault="00282417" w:rsidP="009934CD">
      <w:pPr>
        <w:pStyle w:val="a3"/>
        <w:shd w:val="clear" w:color="auto" w:fill="FFFFFF"/>
        <w:spacing w:before="0" w:beforeAutospacing="0" w:after="0" w:afterAutospacing="0"/>
        <w:jc w:val="center"/>
        <w:rPr>
          <w:color w:val="333333"/>
          <w:sz w:val="28"/>
          <w:szCs w:val="28"/>
          <w:lang w:val="en-US"/>
        </w:rPr>
      </w:pPr>
      <w:r>
        <w:rPr>
          <w:color w:val="333333"/>
          <w:sz w:val="28"/>
          <w:szCs w:val="28"/>
          <w:lang w:val="en-US"/>
        </w:rPr>
        <w:t xml:space="preserve">Almaty, Kazakhstan </w:t>
      </w:r>
      <w:r w:rsidRPr="0030158F">
        <w:rPr>
          <w:color w:val="333333"/>
          <w:sz w:val="28"/>
          <w:szCs w:val="28"/>
          <w:lang w:val="en-US"/>
        </w:rPr>
        <w:t> </w:t>
      </w:r>
    </w:p>
    <w:p w:rsidR="00E56438" w:rsidRPr="0030158F" w:rsidRDefault="00E56438" w:rsidP="009934CD">
      <w:pPr>
        <w:pStyle w:val="a3"/>
        <w:shd w:val="clear" w:color="auto" w:fill="FFFFFF"/>
        <w:spacing w:before="0" w:beforeAutospacing="0" w:after="0" w:afterAutospacing="0"/>
        <w:jc w:val="center"/>
        <w:rPr>
          <w:color w:val="333333"/>
          <w:sz w:val="28"/>
          <w:szCs w:val="28"/>
          <w:lang w:val="en-US"/>
        </w:rPr>
      </w:pPr>
      <w:r w:rsidRPr="0030158F">
        <w:rPr>
          <w:color w:val="333333"/>
          <w:sz w:val="28"/>
          <w:szCs w:val="28"/>
          <w:lang w:val="en-US"/>
        </w:rPr>
        <w:t xml:space="preserve">  </w:t>
      </w:r>
    </w:p>
    <w:p w:rsidR="00BB6957" w:rsidRDefault="00BB6957" w:rsidP="00BB6957">
      <w:pPr>
        <w:pStyle w:val="a3"/>
        <w:shd w:val="clear" w:color="auto" w:fill="FFFFFF"/>
        <w:spacing w:before="0" w:beforeAutospacing="0" w:after="0" w:afterAutospacing="0"/>
        <w:jc w:val="center"/>
        <w:rPr>
          <w:b/>
          <w:bCs/>
          <w:color w:val="333333"/>
          <w:sz w:val="28"/>
          <w:szCs w:val="28"/>
          <w:lang w:val="en-US"/>
        </w:rPr>
      </w:pPr>
      <w:proofErr w:type="gramStart"/>
      <w:r>
        <w:rPr>
          <w:b/>
          <w:bCs/>
          <w:color w:val="333333"/>
          <w:sz w:val="28"/>
          <w:szCs w:val="28"/>
          <w:lang w:val="en-US"/>
        </w:rPr>
        <w:t xml:space="preserve">VYBORNYE </w:t>
      </w:r>
      <w:r w:rsidR="00642319" w:rsidRPr="00642319">
        <w:rPr>
          <w:b/>
          <w:bCs/>
          <w:color w:val="333333"/>
          <w:sz w:val="28"/>
          <w:szCs w:val="28"/>
          <w:lang w:val="en-US"/>
        </w:rPr>
        <w:t xml:space="preserve"> (</w:t>
      </w:r>
      <w:proofErr w:type="gramEnd"/>
      <w:r w:rsidR="00642319" w:rsidRPr="00642319">
        <w:rPr>
          <w:b/>
          <w:bCs/>
          <w:color w:val="333333"/>
          <w:sz w:val="28"/>
          <w:szCs w:val="28"/>
          <w:lang w:val="en-US"/>
        </w:rPr>
        <w:t>E</w:t>
      </w:r>
      <w:r w:rsidR="00642319">
        <w:rPr>
          <w:b/>
          <w:bCs/>
          <w:color w:val="333333"/>
          <w:sz w:val="28"/>
          <w:szCs w:val="28"/>
          <w:lang w:val="en-US"/>
        </w:rPr>
        <w:t>LECT</w:t>
      </w:r>
      <w:r w:rsidR="00642319" w:rsidRPr="00642319">
        <w:rPr>
          <w:b/>
          <w:bCs/>
          <w:color w:val="333333"/>
          <w:sz w:val="28"/>
          <w:szCs w:val="28"/>
          <w:lang w:val="en-US"/>
        </w:rPr>
        <w:t>ORS)</w:t>
      </w:r>
      <w:r w:rsidR="00642319">
        <w:rPr>
          <w:b/>
          <w:bCs/>
          <w:color w:val="333333"/>
          <w:sz w:val="28"/>
          <w:szCs w:val="28"/>
          <w:lang w:val="en-US"/>
        </w:rPr>
        <w:t xml:space="preserve"> IN THE KAZAKH’S VOLOSTS</w:t>
      </w:r>
    </w:p>
    <w:p w:rsidR="00BB6957" w:rsidRDefault="00642319" w:rsidP="00BB6957">
      <w:pPr>
        <w:pStyle w:val="a3"/>
        <w:shd w:val="clear" w:color="auto" w:fill="FFFFFF"/>
        <w:spacing w:before="0" w:beforeAutospacing="0" w:after="0" w:afterAutospacing="0"/>
        <w:jc w:val="center"/>
        <w:rPr>
          <w:b/>
          <w:bCs/>
          <w:color w:val="333333"/>
          <w:sz w:val="28"/>
          <w:szCs w:val="28"/>
          <w:lang w:val="en-US"/>
        </w:rPr>
      </w:pPr>
      <w:r>
        <w:rPr>
          <w:b/>
          <w:bCs/>
          <w:color w:val="333333"/>
          <w:sz w:val="28"/>
          <w:szCs w:val="28"/>
          <w:lang w:val="en-US"/>
        </w:rPr>
        <w:t>(</w:t>
      </w:r>
      <w:proofErr w:type="gramStart"/>
      <w:r>
        <w:rPr>
          <w:b/>
          <w:bCs/>
          <w:color w:val="333333"/>
          <w:sz w:val="28"/>
          <w:szCs w:val="28"/>
          <w:lang w:val="en-US"/>
        </w:rPr>
        <w:t>the</w:t>
      </w:r>
      <w:proofErr w:type="gramEnd"/>
      <w:r>
        <w:rPr>
          <w:b/>
          <w:bCs/>
          <w:color w:val="333333"/>
          <w:sz w:val="28"/>
          <w:szCs w:val="28"/>
          <w:lang w:val="en-US"/>
        </w:rPr>
        <w:t xml:space="preserve"> second half of XIX – the beginning of XX </w:t>
      </w:r>
      <w:r w:rsidR="005A3392">
        <w:rPr>
          <w:b/>
          <w:bCs/>
          <w:color w:val="333333"/>
          <w:sz w:val="28"/>
          <w:szCs w:val="28"/>
          <w:lang w:val="en-US"/>
        </w:rPr>
        <w:t>century</w:t>
      </w:r>
      <w:r w:rsidR="00BB6957">
        <w:rPr>
          <w:b/>
          <w:bCs/>
          <w:color w:val="333333"/>
          <w:sz w:val="28"/>
          <w:szCs w:val="28"/>
          <w:lang w:val="en-US"/>
        </w:rPr>
        <w:t>):</w:t>
      </w:r>
    </w:p>
    <w:p w:rsidR="00642319" w:rsidRPr="00642319" w:rsidRDefault="00BB6957" w:rsidP="00BB6957">
      <w:pPr>
        <w:pStyle w:val="a3"/>
        <w:shd w:val="clear" w:color="auto" w:fill="FFFFFF"/>
        <w:spacing w:before="0" w:beforeAutospacing="0" w:after="0" w:afterAutospacing="0"/>
        <w:jc w:val="center"/>
        <w:rPr>
          <w:b/>
          <w:bCs/>
          <w:color w:val="333333"/>
          <w:sz w:val="28"/>
          <w:szCs w:val="28"/>
          <w:lang w:val="en-US"/>
        </w:rPr>
      </w:pPr>
      <w:r>
        <w:rPr>
          <w:b/>
          <w:bCs/>
          <w:color w:val="333333"/>
          <w:sz w:val="28"/>
          <w:szCs w:val="28"/>
          <w:lang w:val="en-US"/>
        </w:rPr>
        <w:t>FUNCTIONS AND SPECIFIC</w:t>
      </w:r>
      <w:r w:rsidR="00642319" w:rsidRPr="00642319">
        <w:rPr>
          <w:b/>
          <w:bCs/>
          <w:color w:val="333333"/>
          <w:sz w:val="28"/>
          <w:szCs w:val="28"/>
          <w:lang w:val="en-US"/>
        </w:rPr>
        <w:t xml:space="preserve"> ACTIVITY</w:t>
      </w:r>
    </w:p>
    <w:p w:rsidR="009934CD" w:rsidRDefault="009934CD" w:rsidP="005A3392">
      <w:pPr>
        <w:pStyle w:val="a3"/>
        <w:shd w:val="clear" w:color="auto" w:fill="FFFFFF"/>
        <w:spacing w:before="0" w:beforeAutospacing="0" w:after="150" w:afterAutospacing="0"/>
        <w:jc w:val="center"/>
        <w:rPr>
          <w:b/>
          <w:bCs/>
          <w:color w:val="333333"/>
          <w:sz w:val="28"/>
          <w:szCs w:val="28"/>
          <w:lang w:val="en-US"/>
        </w:rPr>
      </w:pPr>
    </w:p>
    <w:p w:rsidR="00BB6957" w:rsidRPr="0030158F" w:rsidRDefault="00BB6957" w:rsidP="005A3392">
      <w:pPr>
        <w:pStyle w:val="a3"/>
        <w:shd w:val="clear" w:color="auto" w:fill="FFFFFF"/>
        <w:spacing w:before="0" w:beforeAutospacing="0" w:after="150" w:afterAutospacing="0"/>
        <w:jc w:val="center"/>
        <w:rPr>
          <w:color w:val="333333"/>
          <w:sz w:val="28"/>
          <w:szCs w:val="28"/>
          <w:lang w:val="en-US"/>
        </w:rPr>
      </w:pPr>
      <w:r w:rsidRPr="0030158F">
        <w:rPr>
          <w:b/>
          <w:bCs/>
          <w:color w:val="333333"/>
          <w:sz w:val="28"/>
          <w:szCs w:val="28"/>
          <w:lang w:val="en-US"/>
        </w:rPr>
        <w:t>Summary</w:t>
      </w:r>
    </w:p>
    <w:p w:rsidR="00035F30" w:rsidRDefault="00035F30" w:rsidP="00BB6957">
      <w:pPr>
        <w:spacing w:after="0" w:line="24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Vybornye</w:t>
      </w:r>
      <w:proofErr w:type="spellEnd"/>
      <w:r w:rsidRPr="003E24FF">
        <w:rPr>
          <w:rFonts w:ascii="Times New Roman" w:hAnsi="Times New Roman" w:cs="Times New Roman"/>
          <w:sz w:val="28"/>
          <w:szCs w:val="28"/>
          <w:lang w:val="en-US"/>
        </w:rPr>
        <w:t xml:space="preserve"> (elector</w:t>
      </w:r>
      <w:r>
        <w:rPr>
          <w:rFonts w:ascii="Times New Roman" w:hAnsi="Times New Roman" w:cs="Times New Roman"/>
          <w:sz w:val="28"/>
          <w:szCs w:val="28"/>
          <w:lang w:val="en-US"/>
        </w:rPr>
        <w:t xml:space="preserve">s) as a separate unit in the </w:t>
      </w:r>
      <w:proofErr w:type="spellStart"/>
      <w:r w:rsidRPr="003E24FF">
        <w:rPr>
          <w:rFonts w:ascii="Times New Roman" w:hAnsi="Times New Roman" w:cs="Times New Roman"/>
          <w:sz w:val="28"/>
          <w:szCs w:val="28"/>
          <w:lang w:val="en-US"/>
        </w:rPr>
        <w:t>volost</w:t>
      </w:r>
      <w:r>
        <w:rPr>
          <w:rFonts w:ascii="Times New Roman" w:hAnsi="Times New Roman" w:cs="Times New Roman"/>
          <w:sz w:val="28"/>
          <w:szCs w:val="28"/>
          <w:lang w:val="en-US"/>
        </w:rPr>
        <w:t>’s</w:t>
      </w:r>
      <w:proofErr w:type="spellEnd"/>
      <w:r w:rsidRPr="003E24FF">
        <w:rPr>
          <w:rFonts w:ascii="Times New Roman" w:hAnsi="Times New Roman" w:cs="Times New Roman"/>
          <w:sz w:val="28"/>
          <w:szCs w:val="28"/>
          <w:lang w:val="en-US"/>
        </w:rPr>
        <w:t xml:space="preserve"> governance </w:t>
      </w:r>
      <w:r>
        <w:rPr>
          <w:rFonts w:ascii="Times New Roman" w:hAnsi="Times New Roman" w:cs="Times New Roman"/>
          <w:sz w:val="28"/>
          <w:szCs w:val="28"/>
          <w:lang w:val="en-US"/>
        </w:rPr>
        <w:t xml:space="preserve">of the </w:t>
      </w:r>
      <w:r w:rsidRPr="003E24FF">
        <w:rPr>
          <w:rFonts w:ascii="Times New Roman" w:hAnsi="Times New Roman" w:cs="Times New Roman"/>
          <w:sz w:val="28"/>
          <w:szCs w:val="28"/>
          <w:lang w:val="en-US"/>
        </w:rPr>
        <w:t xml:space="preserve">Kazakh steppe were first introduced by the Provisional Regulation 1868 </w:t>
      </w:r>
      <w:r w:rsidR="005A3392">
        <w:rPr>
          <w:rFonts w:ascii="Times New Roman" w:hAnsi="Times New Roman" w:cs="Times New Roman"/>
          <w:sz w:val="28"/>
          <w:szCs w:val="28"/>
          <w:lang w:val="en-US"/>
        </w:rPr>
        <w:t>i</w:t>
      </w:r>
      <w:r w:rsidRPr="003E24FF">
        <w:rPr>
          <w:rFonts w:ascii="Times New Roman" w:hAnsi="Times New Roman" w:cs="Times New Roman"/>
          <w:sz w:val="28"/>
          <w:szCs w:val="28"/>
          <w:lang w:val="en-US"/>
        </w:rPr>
        <w:t>n the territory of Orenburg and West Siberian governor-generalship.</w:t>
      </w:r>
      <w:r w:rsidRPr="003E24FF">
        <w:rPr>
          <w:lang w:val="en-US"/>
        </w:rPr>
        <w:t xml:space="preserve"> </w:t>
      </w:r>
      <w:r>
        <w:rPr>
          <w:rFonts w:ascii="Times New Roman" w:hAnsi="Times New Roman" w:cs="Times New Roman"/>
          <w:sz w:val="28"/>
          <w:szCs w:val="28"/>
          <w:lang w:val="en-US"/>
        </w:rPr>
        <w:t>I</w:t>
      </w:r>
      <w:r w:rsidRPr="003E24FF">
        <w:rPr>
          <w:rFonts w:ascii="Times New Roman" w:hAnsi="Times New Roman" w:cs="Times New Roman"/>
          <w:sz w:val="28"/>
          <w:szCs w:val="28"/>
          <w:lang w:val="en-US"/>
        </w:rPr>
        <w:t xml:space="preserve">n the first half of the XIX century the Russian administration </w:t>
      </w:r>
      <w:r w:rsidR="005A3392">
        <w:rPr>
          <w:rFonts w:ascii="Times New Roman" w:hAnsi="Times New Roman" w:cs="Times New Roman"/>
          <w:sz w:val="28"/>
          <w:szCs w:val="28"/>
          <w:lang w:val="en-US"/>
        </w:rPr>
        <w:t>involved</w:t>
      </w:r>
      <w:r w:rsidRPr="003E24FF">
        <w:rPr>
          <w:rFonts w:ascii="Times New Roman" w:hAnsi="Times New Roman" w:cs="Times New Roman"/>
          <w:sz w:val="28"/>
          <w:szCs w:val="28"/>
          <w:lang w:val="en-US"/>
        </w:rPr>
        <w:t xml:space="preserve"> to serve in local government mostly representatives of the Kazakh aristocracy, in the second half of the XIX century, a new generation of Kazakh officials has formed </w:t>
      </w:r>
      <w:r>
        <w:rPr>
          <w:rFonts w:ascii="Times New Roman" w:hAnsi="Times New Roman" w:cs="Times New Roman"/>
          <w:sz w:val="28"/>
          <w:szCs w:val="28"/>
          <w:lang w:val="en-US"/>
        </w:rPr>
        <w:t>from both the "white bone"</w:t>
      </w:r>
      <w:r w:rsidRPr="003E24FF">
        <w:rPr>
          <w:rFonts w:ascii="Times New Roman" w:hAnsi="Times New Roman" w:cs="Times New Roman"/>
          <w:sz w:val="28"/>
          <w:szCs w:val="28"/>
          <w:lang w:val="en-US"/>
        </w:rPr>
        <w:t xml:space="preserve"> and from "black bones".</w:t>
      </w:r>
      <w:r w:rsidRPr="00B92928">
        <w:rPr>
          <w:lang w:val="en-US"/>
        </w:rPr>
        <w:t xml:space="preserve"> </w:t>
      </w:r>
      <w:r w:rsidRPr="00B92928">
        <w:rPr>
          <w:rFonts w:ascii="Times New Roman" w:hAnsi="Times New Roman" w:cs="Times New Roman"/>
          <w:sz w:val="28"/>
          <w:szCs w:val="28"/>
          <w:lang w:val="en-US"/>
        </w:rPr>
        <w:t xml:space="preserve">The </w:t>
      </w:r>
      <w:proofErr w:type="spellStart"/>
      <w:proofErr w:type="gramStart"/>
      <w:r w:rsidRPr="00B92928">
        <w:rPr>
          <w:rFonts w:ascii="Times New Roman" w:hAnsi="Times New Roman" w:cs="Times New Roman"/>
          <w:sz w:val="28"/>
          <w:szCs w:val="28"/>
          <w:lang w:val="en-US"/>
        </w:rPr>
        <w:t>volost</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w:t>
      </w:r>
      <w:r w:rsidRPr="00B92928">
        <w:rPr>
          <w:rFonts w:ascii="Times New Roman" w:hAnsi="Times New Roman" w:cs="Times New Roman"/>
          <w:sz w:val="28"/>
          <w:szCs w:val="28"/>
          <w:lang w:val="en-US"/>
        </w:rPr>
        <w:t xml:space="preserve"> </w:t>
      </w:r>
      <w:r w:rsidRPr="003E24FF">
        <w:rPr>
          <w:rFonts w:ascii="Times New Roman" w:hAnsi="Times New Roman" w:cs="Times New Roman"/>
          <w:sz w:val="28"/>
          <w:szCs w:val="28"/>
          <w:lang w:val="en-US"/>
        </w:rPr>
        <w:t>elector</w:t>
      </w:r>
      <w:r>
        <w:rPr>
          <w:rFonts w:ascii="Times New Roman" w:hAnsi="Times New Roman" w:cs="Times New Roman"/>
          <w:sz w:val="28"/>
          <w:szCs w:val="28"/>
          <w:lang w:val="en-US"/>
        </w:rPr>
        <w:t>s</w:t>
      </w:r>
      <w:proofErr w:type="gramEnd"/>
      <w:r w:rsidRPr="00B9292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92928">
        <w:rPr>
          <w:rFonts w:ascii="Times New Roman" w:hAnsi="Times New Roman" w:cs="Times New Roman"/>
          <w:sz w:val="28"/>
          <w:szCs w:val="28"/>
          <w:lang w:val="en-US"/>
        </w:rPr>
        <w:t xml:space="preserve">are not </w:t>
      </w:r>
      <w:r>
        <w:rPr>
          <w:rFonts w:ascii="Times New Roman" w:hAnsi="Times New Roman" w:cs="Times New Roman"/>
          <w:sz w:val="28"/>
          <w:szCs w:val="28"/>
          <w:lang w:val="en-US"/>
        </w:rPr>
        <w:t xml:space="preserve">the </w:t>
      </w:r>
      <w:r w:rsidRPr="00B92928">
        <w:rPr>
          <w:rFonts w:ascii="Times New Roman" w:hAnsi="Times New Roman" w:cs="Times New Roman"/>
          <w:sz w:val="28"/>
          <w:szCs w:val="28"/>
          <w:lang w:val="en-US"/>
        </w:rPr>
        <w:t xml:space="preserve">officials </w:t>
      </w:r>
      <w:r>
        <w:rPr>
          <w:rFonts w:ascii="Times New Roman" w:hAnsi="Times New Roman" w:cs="Times New Roman"/>
          <w:sz w:val="28"/>
          <w:szCs w:val="28"/>
          <w:lang w:val="en-US"/>
        </w:rPr>
        <w:t xml:space="preserve">with </w:t>
      </w:r>
      <w:r w:rsidRPr="00B92928">
        <w:rPr>
          <w:rFonts w:ascii="Times New Roman" w:hAnsi="Times New Roman" w:cs="Times New Roman"/>
          <w:sz w:val="28"/>
          <w:szCs w:val="28"/>
          <w:lang w:val="en-US"/>
        </w:rPr>
        <w:t xml:space="preserve">daily activities, but </w:t>
      </w:r>
      <w:r>
        <w:rPr>
          <w:rFonts w:ascii="Times New Roman" w:hAnsi="Times New Roman" w:cs="Times New Roman"/>
          <w:sz w:val="28"/>
          <w:szCs w:val="28"/>
          <w:lang w:val="en-US"/>
        </w:rPr>
        <w:t xml:space="preserve">they </w:t>
      </w:r>
      <w:r w:rsidRPr="00B92928">
        <w:rPr>
          <w:rFonts w:ascii="Times New Roman" w:hAnsi="Times New Roman" w:cs="Times New Roman"/>
          <w:sz w:val="28"/>
          <w:szCs w:val="28"/>
          <w:lang w:val="en-US"/>
        </w:rPr>
        <w:t>have a number of important functions for local control.</w:t>
      </w:r>
      <w:r>
        <w:rPr>
          <w:rFonts w:ascii="Times New Roman" w:hAnsi="Times New Roman" w:cs="Times New Roman"/>
          <w:sz w:val="28"/>
          <w:szCs w:val="28"/>
          <w:lang w:val="en-US"/>
        </w:rPr>
        <w:t xml:space="preserve"> </w:t>
      </w:r>
      <w:r w:rsidRPr="00B92928">
        <w:rPr>
          <w:rFonts w:ascii="Times New Roman" w:hAnsi="Times New Roman" w:cs="Times New Roman"/>
          <w:sz w:val="28"/>
          <w:szCs w:val="28"/>
          <w:lang w:val="en-US"/>
        </w:rPr>
        <w:t>In this connect</w:t>
      </w:r>
      <w:r>
        <w:rPr>
          <w:rFonts w:ascii="Times New Roman" w:hAnsi="Times New Roman" w:cs="Times New Roman"/>
          <w:sz w:val="28"/>
          <w:szCs w:val="28"/>
          <w:lang w:val="en-US"/>
        </w:rPr>
        <w:t>ion, there are some questions: I</w:t>
      </w:r>
      <w:r w:rsidRPr="00B92928">
        <w:rPr>
          <w:rFonts w:ascii="Times New Roman" w:hAnsi="Times New Roman" w:cs="Times New Roman"/>
          <w:sz w:val="28"/>
          <w:szCs w:val="28"/>
          <w:lang w:val="en-US"/>
        </w:rPr>
        <w:t>s it p</w:t>
      </w:r>
      <w:r>
        <w:rPr>
          <w:rFonts w:ascii="Times New Roman" w:hAnsi="Times New Roman" w:cs="Times New Roman"/>
          <w:sz w:val="28"/>
          <w:szCs w:val="28"/>
          <w:lang w:val="en-US"/>
        </w:rPr>
        <w:t>ossible to rank the</w:t>
      </w:r>
      <w:r w:rsidRPr="00B92928">
        <w:rPr>
          <w:rFonts w:ascii="Times New Roman" w:hAnsi="Times New Roman" w:cs="Times New Roman"/>
          <w:sz w:val="28"/>
          <w:szCs w:val="28"/>
          <w:lang w:val="en-US"/>
        </w:rPr>
        <w:t xml:space="preserve"> </w:t>
      </w:r>
      <w:proofErr w:type="spellStart"/>
      <w:r w:rsidRPr="00B92928">
        <w:rPr>
          <w:rFonts w:ascii="Times New Roman" w:hAnsi="Times New Roman" w:cs="Times New Roman"/>
          <w:sz w:val="28"/>
          <w:szCs w:val="28"/>
          <w:lang w:val="en-US"/>
        </w:rPr>
        <w:t>volost</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w:t>
      </w:r>
      <w:r w:rsidRPr="003E24FF">
        <w:rPr>
          <w:rFonts w:ascii="Times New Roman" w:hAnsi="Times New Roman" w:cs="Times New Roman"/>
          <w:sz w:val="28"/>
          <w:szCs w:val="28"/>
          <w:lang w:val="en-US"/>
        </w:rPr>
        <w:t>elector</w:t>
      </w:r>
      <w:r>
        <w:rPr>
          <w:rFonts w:ascii="Times New Roman" w:hAnsi="Times New Roman" w:cs="Times New Roman"/>
          <w:sz w:val="28"/>
          <w:szCs w:val="28"/>
          <w:lang w:val="en-US"/>
        </w:rPr>
        <w:t>s</w:t>
      </w:r>
      <w:r w:rsidRPr="00B92928">
        <w:rPr>
          <w:rFonts w:ascii="Times New Roman" w:hAnsi="Times New Roman" w:cs="Times New Roman"/>
          <w:sz w:val="28"/>
          <w:szCs w:val="28"/>
          <w:lang w:val="en-US"/>
        </w:rPr>
        <w:t xml:space="preserve"> </w:t>
      </w:r>
      <w:bookmarkStart w:id="0" w:name="_GoBack"/>
      <w:bookmarkEnd w:id="0"/>
      <w:r w:rsidRPr="00B92928">
        <w:rPr>
          <w:rFonts w:ascii="Times New Roman" w:hAnsi="Times New Roman" w:cs="Times New Roman"/>
          <w:sz w:val="28"/>
          <w:szCs w:val="28"/>
          <w:lang w:val="en-US"/>
        </w:rPr>
        <w:t xml:space="preserve">to the category of local government officials? Whether they are sufficiently active tool in the realization of the interests of various tribal groups among the </w:t>
      </w:r>
      <w:r>
        <w:rPr>
          <w:rFonts w:ascii="Times New Roman" w:hAnsi="Times New Roman" w:cs="Times New Roman"/>
          <w:sz w:val="28"/>
          <w:szCs w:val="28"/>
          <w:lang w:val="en-US"/>
        </w:rPr>
        <w:t xml:space="preserve">Kazakh population in the </w:t>
      </w:r>
      <w:proofErr w:type="spellStart"/>
      <w:r>
        <w:rPr>
          <w:rFonts w:ascii="Times New Roman" w:hAnsi="Times New Roman" w:cs="Times New Roman"/>
          <w:sz w:val="28"/>
          <w:szCs w:val="28"/>
          <w:lang w:val="en-US"/>
        </w:rPr>
        <w:t>auls</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volost</w:t>
      </w:r>
      <w:r w:rsidRPr="00B92928">
        <w:rPr>
          <w:rFonts w:ascii="Times New Roman" w:hAnsi="Times New Roman" w:cs="Times New Roman"/>
          <w:sz w:val="28"/>
          <w:szCs w:val="28"/>
          <w:lang w:val="en-US"/>
        </w:rPr>
        <w:t>s</w:t>
      </w:r>
      <w:proofErr w:type="spellEnd"/>
      <w:r w:rsidRPr="00B92928">
        <w:rPr>
          <w:rFonts w:ascii="Times New Roman" w:hAnsi="Times New Roman" w:cs="Times New Roman"/>
          <w:sz w:val="28"/>
          <w:szCs w:val="28"/>
          <w:lang w:val="en-US"/>
        </w:rPr>
        <w:t>?</w:t>
      </w:r>
    </w:p>
    <w:p w:rsidR="00BB6957" w:rsidRPr="00642319" w:rsidRDefault="00BB6957" w:rsidP="00BB6957">
      <w:pPr>
        <w:pStyle w:val="a3"/>
        <w:shd w:val="clear" w:color="auto" w:fill="FFFFFF"/>
        <w:spacing w:before="0" w:beforeAutospacing="0" w:after="0" w:afterAutospacing="0"/>
        <w:ind w:firstLine="709"/>
        <w:jc w:val="both"/>
        <w:rPr>
          <w:color w:val="333333"/>
          <w:sz w:val="28"/>
          <w:szCs w:val="28"/>
          <w:lang w:val="en-US"/>
        </w:rPr>
      </w:pPr>
      <w:r w:rsidRPr="00BB6957">
        <w:rPr>
          <w:color w:val="333333"/>
          <w:sz w:val="28"/>
          <w:szCs w:val="28"/>
          <w:lang w:val="en-US"/>
        </w:rPr>
        <w:t xml:space="preserve">The article describes the main characteristics of the </w:t>
      </w:r>
      <w:proofErr w:type="spellStart"/>
      <w:r w:rsidRPr="00BB6957">
        <w:rPr>
          <w:color w:val="333333"/>
          <w:sz w:val="28"/>
          <w:szCs w:val="28"/>
          <w:lang w:val="en-US"/>
        </w:rPr>
        <w:t>volost</w:t>
      </w:r>
      <w:proofErr w:type="spellEnd"/>
      <w:r w:rsidRPr="00BB6957">
        <w:rPr>
          <w:color w:val="333333"/>
          <w:sz w:val="28"/>
          <w:szCs w:val="28"/>
          <w:lang w:val="en-US"/>
        </w:rPr>
        <w:t xml:space="preserve"> electoral office's activities, their powers and the degree of their influence on the power functions of </w:t>
      </w:r>
      <w:proofErr w:type="spellStart"/>
      <w:r w:rsidRPr="00BB6957">
        <w:rPr>
          <w:color w:val="333333"/>
          <w:sz w:val="28"/>
          <w:szCs w:val="28"/>
          <w:lang w:val="en-US"/>
        </w:rPr>
        <w:t>volost</w:t>
      </w:r>
      <w:proofErr w:type="spellEnd"/>
      <w:r w:rsidRPr="00BB6957">
        <w:rPr>
          <w:color w:val="333333"/>
          <w:sz w:val="28"/>
          <w:szCs w:val="28"/>
          <w:lang w:val="en-US"/>
        </w:rPr>
        <w:t xml:space="preserve"> administration. In addition, attention is given to the characterization of the social appearance of </w:t>
      </w:r>
      <w:proofErr w:type="spellStart"/>
      <w:r w:rsidRPr="00BB6957">
        <w:rPr>
          <w:color w:val="333333"/>
          <w:sz w:val="28"/>
          <w:szCs w:val="28"/>
          <w:lang w:val="en-US"/>
        </w:rPr>
        <w:t>volost</w:t>
      </w:r>
      <w:proofErr w:type="spellEnd"/>
      <w:r w:rsidRPr="00BB6957">
        <w:rPr>
          <w:color w:val="333333"/>
          <w:sz w:val="28"/>
          <w:szCs w:val="28"/>
          <w:lang w:val="en-US"/>
        </w:rPr>
        <w:t xml:space="preserve"> electives, the purpose of guaranteed material (monetary) maintenance for the performance of official duties is considered.</w:t>
      </w:r>
    </w:p>
    <w:p w:rsidR="00642319" w:rsidRDefault="00642319" w:rsidP="009934CD">
      <w:pPr>
        <w:pStyle w:val="a3"/>
        <w:shd w:val="clear" w:color="auto" w:fill="FFFFFF"/>
        <w:spacing w:before="0" w:beforeAutospacing="0" w:after="150" w:afterAutospacing="0"/>
        <w:ind w:firstLine="708"/>
        <w:rPr>
          <w:color w:val="333333"/>
          <w:sz w:val="28"/>
          <w:szCs w:val="28"/>
          <w:lang w:val="en-US"/>
        </w:rPr>
      </w:pPr>
      <w:r w:rsidRPr="00642319">
        <w:rPr>
          <w:b/>
          <w:color w:val="333333"/>
          <w:sz w:val="28"/>
          <w:szCs w:val="28"/>
          <w:lang w:val="en-US"/>
        </w:rPr>
        <w:t>Keywords:</w:t>
      </w:r>
      <w:r>
        <w:rPr>
          <w:color w:val="333333"/>
          <w:sz w:val="28"/>
          <w:szCs w:val="28"/>
          <w:lang w:val="en-US"/>
        </w:rPr>
        <w:t xml:space="preserve"> </w:t>
      </w:r>
      <w:r w:rsidRPr="00642319">
        <w:rPr>
          <w:color w:val="333333"/>
          <w:sz w:val="28"/>
          <w:szCs w:val="28"/>
          <w:lang w:val="en-US"/>
        </w:rPr>
        <w:t xml:space="preserve"> </w:t>
      </w:r>
      <w:proofErr w:type="spellStart"/>
      <w:r>
        <w:rPr>
          <w:color w:val="333333"/>
          <w:sz w:val="28"/>
          <w:szCs w:val="28"/>
          <w:lang w:val="en-US"/>
        </w:rPr>
        <w:t>volost</w:t>
      </w:r>
      <w:proofErr w:type="spellEnd"/>
      <w:r>
        <w:rPr>
          <w:color w:val="333333"/>
          <w:sz w:val="28"/>
          <w:szCs w:val="28"/>
          <w:lang w:val="en-US"/>
        </w:rPr>
        <w:t xml:space="preserve">’, Steppe region, electors, </w:t>
      </w:r>
      <w:proofErr w:type="spellStart"/>
      <w:r>
        <w:rPr>
          <w:color w:val="333333"/>
          <w:sz w:val="28"/>
          <w:szCs w:val="28"/>
          <w:lang w:val="en-US"/>
        </w:rPr>
        <w:t>volost</w:t>
      </w:r>
      <w:proofErr w:type="spellEnd"/>
      <w:r>
        <w:rPr>
          <w:color w:val="333333"/>
          <w:sz w:val="28"/>
          <w:szCs w:val="28"/>
          <w:lang w:val="en-US"/>
        </w:rPr>
        <w:t>’</w:t>
      </w:r>
      <w:r w:rsidRPr="00642319">
        <w:rPr>
          <w:color w:val="333333"/>
          <w:sz w:val="28"/>
          <w:szCs w:val="28"/>
          <w:lang w:val="en-US"/>
        </w:rPr>
        <w:t xml:space="preserve"> management, Russian empire, elections, Kazakhs</w:t>
      </w:r>
    </w:p>
    <w:sectPr w:rsidR="006423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56" w:rsidRDefault="00363556" w:rsidP="00784A1D">
      <w:pPr>
        <w:spacing w:after="0" w:line="240" w:lineRule="auto"/>
      </w:pPr>
      <w:r>
        <w:separator/>
      </w:r>
    </w:p>
  </w:endnote>
  <w:endnote w:type="continuationSeparator" w:id="0">
    <w:p w:rsidR="00363556" w:rsidRDefault="00363556" w:rsidP="0078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56" w:rsidRDefault="00363556" w:rsidP="00784A1D">
      <w:pPr>
        <w:spacing w:after="0" w:line="240" w:lineRule="auto"/>
      </w:pPr>
      <w:r>
        <w:separator/>
      </w:r>
    </w:p>
  </w:footnote>
  <w:footnote w:type="continuationSeparator" w:id="0">
    <w:p w:rsidR="00363556" w:rsidRDefault="00363556" w:rsidP="00784A1D">
      <w:pPr>
        <w:spacing w:after="0" w:line="240" w:lineRule="auto"/>
      </w:pPr>
      <w:r>
        <w:continuationSeparator/>
      </w:r>
    </w:p>
  </w:footnote>
  <w:footnote w:id="1">
    <w:p w:rsidR="00784A1D" w:rsidRPr="00784A1D" w:rsidRDefault="00784A1D" w:rsidP="00784A1D">
      <w:pPr>
        <w:pStyle w:val="a7"/>
        <w:jc w:val="both"/>
      </w:pPr>
      <w:r>
        <w:rPr>
          <w:rStyle w:val="ac"/>
        </w:rPr>
        <w:footnoteRef/>
      </w:r>
      <w:r>
        <w:t xml:space="preserve"> </w:t>
      </w:r>
      <w:r w:rsidRPr="00784A1D">
        <w:rPr>
          <w:rFonts w:ascii="Times New Roman" w:hAnsi="Times New Roman" w:cs="Times New Roman"/>
        </w:rPr>
        <w:t xml:space="preserve">Исследование выполнено в рамках поддержанного МОН РК научного проекта № </w:t>
      </w:r>
      <w:r w:rsidRPr="00784A1D">
        <w:rPr>
          <w:rFonts w:ascii="Times New Roman" w:hAnsi="Times New Roman" w:cs="Times New Roman"/>
          <w:bCs/>
        </w:rPr>
        <w:t>1167 / ГФ 4 «Институт волостных в системе управления Казахской степью Х</w:t>
      </w:r>
      <w:proofErr w:type="gramStart"/>
      <w:r w:rsidRPr="00784A1D">
        <w:rPr>
          <w:rFonts w:ascii="Times New Roman" w:hAnsi="Times New Roman" w:cs="Times New Roman"/>
          <w:bCs/>
        </w:rPr>
        <w:t>I</w:t>
      </w:r>
      <w:proofErr w:type="gramEnd"/>
      <w:r w:rsidRPr="00784A1D">
        <w:rPr>
          <w:rFonts w:ascii="Times New Roman" w:hAnsi="Times New Roman" w:cs="Times New Roman"/>
          <w:bCs/>
        </w:rPr>
        <w:t>Х-начало ХХ вв.: функции, деятельность и взаимодействие с российской властью</w:t>
      </w:r>
      <w:r w:rsidRPr="00784A1D">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66BB"/>
    <w:multiLevelType w:val="hybridMultilevel"/>
    <w:tmpl w:val="667C0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0E"/>
    <w:rsid w:val="00035F30"/>
    <w:rsid w:val="00085B49"/>
    <w:rsid w:val="000B16AC"/>
    <w:rsid w:val="0011481D"/>
    <w:rsid w:val="00152400"/>
    <w:rsid w:val="00173431"/>
    <w:rsid w:val="00183052"/>
    <w:rsid w:val="001B13CF"/>
    <w:rsid w:val="00207CD5"/>
    <w:rsid w:val="00243482"/>
    <w:rsid w:val="00282417"/>
    <w:rsid w:val="0030158F"/>
    <w:rsid w:val="003107EA"/>
    <w:rsid w:val="00351530"/>
    <w:rsid w:val="00363556"/>
    <w:rsid w:val="00384B91"/>
    <w:rsid w:val="00397CD5"/>
    <w:rsid w:val="003E59E0"/>
    <w:rsid w:val="0040010A"/>
    <w:rsid w:val="00410B08"/>
    <w:rsid w:val="00441C3D"/>
    <w:rsid w:val="004842C5"/>
    <w:rsid w:val="004B72F0"/>
    <w:rsid w:val="004F67C6"/>
    <w:rsid w:val="00565E12"/>
    <w:rsid w:val="0059055C"/>
    <w:rsid w:val="005A3392"/>
    <w:rsid w:val="005B5287"/>
    <w:rsid w:val="005B74F7"/>
    <w:rsid w:val="005D26FF"/>
    <w:rsid w:val="00603AA7"/>
    <w:rsid w:val="00616F0E"/>
    <w:rsid w:val="00642319"/>
    <w:rsid w:val="006A5F47"/>
    <w:rsid w:val="007051B5"/>
    <w:rsid w:val="00761C59"/>
    <w:rsid w:val="00781170"/>
    <w:rsid w:val="00784A1D"/>
    <w:rsid w:val="007A6213"/>
    <w:rsid w:val="007B21A0"/>
    <w:rsid w:val="007C1A8B"/>
    <w:rsid w:val="007D3656"/>
    <w:rsid w:val="007D36B5"/>
    <w:rsid w:val="00807E0D"/>
    <w:rsid w:val="008316C8"/>
    <w:rsid w:val="00843D3A"/>
    <w:rsid w:val="00887DD0"/>
    <w:rsid w:val="008A487A"/>
    <w:rsid w:val="009309C3"/>
    <w:rsid w:val="00933E2A"/>
    <w:rsid w:val="00933F87"/>
    <w:rsid w:val="00966D80"/>
    <w:rsid w:val="00972901"/>
    <w:rsid w:val="009909A0"/>
    <w:rsid w:val="009934CD"/>
    <w:rsid w:val="009948CA"/>
    <w:rsid w:val="009E55A4"/>
    <w:rsid w:val="00A00E28"/>
    <w:rsid w:val="00A74140"/>
    <w:rsid w:val="00B3749E"/>
    <w:rsid w:val="00B505DE"/>
    <w:rsid w:val="00B72721"/>
    <w:rsid w:val="00BB6957"/>
    <w:rsid w:val="00C22009"/>
    <w:rsid w:val="00C24E0D"/>
    <w:rsid w:val="00C704CF"/>
    <w:rsid w:val="00C909DB"/>
    <w:rsid w:val="00CA1F55"/>
    <w:rsid w:val="00D33263"/>
    <w:rsid w:val="00E103FF"/>
    <w:rsid w:val="00E22062"/>
    <w:rsid w:val="00E50050"/>
    <w:rsid w:val="00E56438"/>
    <w:rsid w:val="00EC087D"/>
    <w:rsid w:val="00F861D9"/>
    <w:rsid w:val="00FC7A75"/>
    <w:rsid w:val="00FD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6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56438"/>
    <w:rPr>
      <w:color w:val="0563C1" w:themeColor="hyperlink"/>
      <w:u w:val="single"/>
    </w:rPr>
  </w:style>
  <w:style w:type="character" w:customStyle="1" w:styleId="apple-converted-space">
    <w:name w:val="apple-converted-space"/>
    <w:basedOn w:val="a0"/>
    <w:rsid w:val="004842C5"/>
  </w:style>
  <w:style w:type="character" w:styleId="a5">
    <w:name w:val="Strong"/>
    <w:basedOn w:val="a0"/>
    <w:uiPriority w:val="22"/>
    <w:qFormat/>
    <w:rsid w:val="00035F30"/>
    <w:rPr>
      <w:b/>
      <w:bCs/>
    </w:rPr>
  </w:style>
  <w:style w:type="paragraph" w:styleId="a6">
    <w:name w:val="List Paragraph"/>
    <w:basedOn w:val="a"/>
    <w:uiPriority w:val="34"/>
    <w:qFormat/>
    <w:rsid w:val="00887DD0"/>
    <w:pPr>
      <w:spacing w:after="0" w:line="240" w:lineRule="auto"/>
      <w:ind w:left="720"/>
      <w:contextualSpacing/>
    </w:pPr>
  </w:style>
  <w:style w:type="paragraph" w:styleId="a7">
    <w:name w:val="footnote text"/>
    <w:basedOn w:val="a"/>
    <w:link w:val="a8"/>
    <w:uiPriority w:val="99"/>
    <w:semiHidden/>
    <w:unhideWhenUsed/>
    <w:rsid w:val="00085B49"/>
    <w:pPr>
      <w:spacing w:after="0" w:line="240" w:lineRule="auto"/>
    </w:pPr>
    <w:rPr>
      <w:sz w:val="20"/>
      <w:szCs w:val="20"/>
    </w:rPr>
  </w:style>
  <w:style w:type="character" w:customStyle="1" w:styleId="a8">
    <w:name w:val="Текст сноски Знак"/>
    <w:basedOn w:val="a0"/>
    <w:link w:val="a7"/>
    <w:uiPriority w:val="99"/>
    <w:semiHidden/>
    <w:rsid w:val="00085B49"/>
    <w:rPr>
      <w:sz w:val="20"/>
      <w:szCs w:val="20"/>
    </w:rPr>
  </w:style>
  <w:style w:type="paragraph" w:styleId="a9">
    <w:name w:val="endnote text"/>
    <w:basedOn w:val="a"/>
    <w:link w:val="aa"/>
    <w:uiPriority w:val="99"/>
    <w:semiHidden/>
    <w:unhideWhenUsed/>
    <w:rsid w:val="00784A1D"/>
    <w:pPr>
      <w:spacing w:after="0" w:line="240" w:lineRule="auto"/>
    </w:pPr>
    <w:rPr>
      <w:sz w:val="20"/>
      <w:szCs w:val="20"/>
    </w:rPr>
  </w:style>
  <w:style w:type="character" w:customStyle="1" w:styleId="aa">
    <w:name w:val="Текст концевой сноски Знак"/>
    <w:basedOn w:val="a0"/>
    <w:link w:val="a9"/>
    <w:uiPriority w:val="99"/>
    <w:semiHidden/>
    <w:rsid w:val="00784A1D"/>
    <w:rPr>
      <w:sz w:val="20"/>
      <w:szCs w:val="20"/>
    </w:rPr>
  </w:style>
  <w:style w:type="character" w:styleId="ab">
    <w:name w:val="endnote reference"/>
    <w:basedOn w:val="a0"/>
    <w:uiPriority w:val="99"/>
    <w:semiHidden/>
    <w:unhideWhenUsed/>
    <w:rsid w:val="00784A1D"/>
    <w:rPr>
      <w:vertAlign w:val="superscript"/>
    </w:rPr>
  </w:style>
  <w:style w:type="character" w:styleId="ac">
    <w:name w:val="footnote reference"/>
    <w:basedOn w:val="a0"/>
    <w:uiPriority w:val="99"/>
    <w:semiHidden/>
    <w:unhideWhenUsed/>
    <w:rsid w:val="00784A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6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56438"/>
    <w:rPr>
      <w:color w:val="0563C1" w:themeColor="hyperlink"/>
      <w:u w:val="single"/>
    </w:rPr>
  </w:style>
  <w:style w:type="character" w:customStyle="1" w:styleId="apple-converted-space">
    <w:name w:val="apple-converted-space"/>
    <w:basedOn w:val="a0"/>
    <w:rsid w:val="004842C5"/>
  </w:style>
  <w:style w:type="character" w:styleId="a5">
    <w:name w:val="Strong"/>
    <w:basedOn w:val="a0"/>
    <w:uiPriority w:val="22"/>
    <w:qFormat/>
    <w:rsid w:val="00035F30"/>
    <w:rPr>
      <w:b/>
      <w:bCs/>
    </w:rPr>
  </w:style>
  <w:style w:type="paragraph" w:styleId="a6">
    <w:name w:val="List Paragraph"/>
    <w:basedOn w:val="a"/>
    <w:uiPriority w:val="34"/>
    <w:qFormat/>
    <w:rsid w:val="00887DD0"/>
    <w:pPr>
      <w:spacing w:after="0" w:line="240" w:lineRule="auto"/>
      <w:ind w:left="720"/>
      <w:contextualSpacing/>
    </w:pPr>
  </w:style>
  <w:style w:type="paragraph" w:styleId="a7">
    <w:name w:val="footnote text"/>
    <w:basedOn w:val="a"/>
    <w:link w:val="a8"/>
    <w:uiPriority w:val="99"/>
    <w:semiHidden/>
    <w:unhideWhenUsed/>
    <w:rsid w:val="00085B49"/>
    <w:pPr>
      <w:spacing w:after="0" w:line="240" w:lineRule="auto"/>
    </w:pPr>
    <w:rPr>
      <w:sz w:val="20"/>
      <w:szCs w:val="20"/>
    </w:rPr>
  </w:style>
  <w:style w:type="character" w:customStyle="1" w:styleId="a8">
    <w:name w:val="Текст сноски Знак"/>
    <w:basedOn w:val="a0"/>
    <w:link w:val="a7"/>
    <w:uiPriority w:val="99"/>
    <w:semiHidden/>
    <w:rsid w:val="00085B49"/>
    <w:rPr>
      <w:sz w:val="20"/>
      <w:szCs w:val="20"/>
    </w:rPr>
  </w:style>
  <w:style w:type="paragraph" w:styleId="a9">
    <w:name w:val="endnote text"/>
    <w:basedOn w:val="a"/>
    <w:link w:val="aa"/>
    <w:uiPriority w:val="99"/>
    <w:semiHidden/>
    <w:unhideWhenUsed/>
    <w:rsid w:val="00784A1D"/>
    <w:pPr>
      <w:spacing w:after="0" w:line="240" w:lineRule="auto"/>
    </w:pPr>
    <w:rPr>
      <w:sz w:val="20"/>
      <w:szCs w:val="20"/>
    </w:rPr>
  </w:style>
  <w:style w:type="character" w:customStyle="1" w:styleId="aa">
    <w:name w:val="Текст концевой сноски Знак"/>
    <w:basedOn w:val="a0"/>
    <w:link w:val="a9"/>
    <w:uiPriority w:val="99"/>
    <w:semiHidden/>
    <w:rsid w:val="00784A1D"/>
    <w:rPr>
      <w:sz w:val="20"/>
      <w:szCs w:val="20"/>
    </w:rPr>
  </w:style>
  <w:style w:type="character" w:styleId="ab">
    <w:name w:val="endnote reference"/>
    <w:basedOn w:val="a0"/>
    <w:uiPriority w:val="99"/>
    <w:semiHidden/>
    <w:unhideWhenUsed/>
    <w:rsid w:val="00784A1D"/>
    <w:rPr>
      <w:vertAlign w:val="superscript"/>
    </w:rPr>
  </w:style>
  <w:style w:type="character" w:styleId="ac">
    <w:name w:val="footnote reference"/>
    <w:basedOn w:val="a0"/>
    <w:uiPriority w:val="99"/>
    <w:semiHidden/>
    <w:unhideWhenUsed/>
    <w:rsid w:val="00784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4166">
      <w:bodyDiv w:val="1"/>
      <w:marLeft w:val="0"/>
      <w:marRight w:val="0"/>
      <w:marTop w:val="0"/>
      <w:marBottom w:val="0"/>
      <w:divBdr>
        <w:top w:val="none" w:sz="0" w:space="0" w:color="auto"/>
        <w:left w:val="none" w:sz="0" w:space="0" w:color="auto"/>
        <w:bottom w:val="none" w:sz="0" w:space="0" w:color="auto"/>
        <w:right w:val="none" w:sz="0" w:space="0" w:color="auto"/>
      </w:divBdr>
    </w:div>
    <w:div w:id="1608924928">
      <w:bodyDiv w:val="1"/>
      <w:marLeft w:val="0"/>
      <w:marRight w:val="0"/>
      <w:marTop w:val="0"/>
      <w:marBottom w:val="0"/>
      <w:divBdr>
        <w:top w:val="none" w:sz="0" w:space="0" w:color="auto"/>
        <w:left w:val="none" w:sz="0" w:space="0" w:color="auto"/>
        <w:bottom w:val="none" w:sz="0" w:space="0" w:color="auto"/>
        <w:right w:val="none" w:sz="0" w:space="0" w:color="auto"/>
      </w:divBdr>
      <w:divsChild>
        <w:div w:id="505174077">
          <w:marLeft w:val="0"/>
          <w:marRight w:val="0"/>
          <w:marTop w:val="300"/>
          <w:marBottom w:val="150"/>
          <w:divBdr>
            <w:top w:val="none" w:sz="0" w:space="0" w:color="auto"/>
            <w:left w:val="none" w:sz="0" w:space="0" w:color="auto"/>
            <w:bottom w:val="none" w:sz="0" w:space="0" w:color="auto"/>
            <w:right w:val="none" w:sz="0" w:space="0" w:color="auto"/>
          </w:divBdr>
        </w:div>
        <w:div w:id="99878858">
          <w:marLeft w:val="0"/>
          <w:marRight w:val="0"/>
          <w:marTop w:val="0"/>
          <w:marBottom w:val="0"/>
          <w:divBdr>
            <w:top w:val="none" w:sz="0" w:space="0" w:color="auto"/>
            <w:left w:val="none" w:sz="0" w:space="0" w:color="auto"/>
            <w:bottom w:val="none" w:sz="0" w:space="0" w:color="auto"/>
            <w:right w:val="none" w:sz="0" w:space="0" w:color="auto"/>
          </w:divBdr>
          <w:divsChild>
            <w:div w:id="781415299">
              <w:marLeft w:val="0"/>
              <w:marRight w:val="0"/>
              <w:marTop w:val="0"/>
              <w:marBottom w:val="0"/>
              <w:divBdr>
                <w:top w:val="none" w:sz="0" w:space="0" w:color="auto"/>
                <w:left w:val="none" w:sz="0" w:space="0" w:color="auto"/>
                <w:bottom w:val="none" w:sz="0" w:space="0" w:color="auto"/>
                <w:right w:val="none" w:sz="0" w:space="0" w:color="auto"/>
              </w:divBdr>
              <w:divsChild>
                <w:div w:id="892348250">
                  <w:marLeft w:val="0"/>
                  <w:marRight w:val="0"/>
                  <w:marTop w:val="0"/>
                  <w:marBottom w:val="0"/>
                  <w:divBdr>
                    <w:top w:val="none" w:sz="0" w:space="0" w:color="auto"/>
                    <w:left w:val="none" w:sz="0" w:space="0" w:color="auto"/>
                    <w:bottom w:val="none" w:sz="0" w:space="0" w:color="auto"/>
                    <w:right w:val="none" w:sz="0" w:space="0" w:color="auto"/>
                  </w:divBdr>
                  <w:divsChild>
                    <w:div w:id="11183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9E36-CE4D-4D4E-9719-A22A08B2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4380</Words>
  <Characters>24971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Aikena</dc:creator>
  <cp:lastModifiedBy>Zaure</cp:lastModifiedBy>
  <cp:revision>2</cp:revision>
  <dcterms:created xsi:type="dcterms:W3CDTF">2017-10-17T04:58:00Z</dcterms:created>
  <dcterms:modified xsi:type="dcterms:W3CDTF">2017-10-17T04:58:00Z</dcterms:modified>
</cp:coreProperties>
</file>