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9A" w:rsidRPr="0014199A" w:rsidRDefault="0014199A" w:rsidP="0014199A">
      <w:pPr>
        <w:pStyle w:val="a4"/>
        <w:rPr>
          <w:rFonts w:ascii="Times New Roman" w:hAnsi="Times New Roman"/>
          <w:sz w:val="28"/>
          <w:szCs w:val="28"/>
          <w:shd w:val="clear" w:color="auto" w:fill="FFFFFF"/>
        </w:rPr>
      </w:pPr>
      <w:r w:rsidRPr="0014199A">
        <w:rPr>
          <w:rFonts w:ascii="Times New Roman" w:hAnsi="Times New Roman"/>
          <w:sz w:val="28"/>
          <w:szCs w:val="28"/>
          <w:shd w:val="clear" w:color="auto" w:fill="FFFFFF"/>
        </w:rPr>
        <w:t>ӘОЖ 94 (100)</w:t>
      </w:r>
    </w:p>
    <w:p w:rsidR="00E8686D" w:rsidRPr="00E8686D" w:rsidRDefault="003E5325" w:rsidP="00E8686D">
      <w:pPr>
        <w:pStyle w:val="a4"/>
        <w:ind w:firstLine="708"/>
        <w:rPr>
          <w:rFonts w:ascii="Times New Roman" w:hAnsi="Times New Roman"/>
          <w:color w:val="000000"/>
          <w:sz w:val="28"/>
          <w:szCs w:val="28"/>
          <w:lang w:val="kk-KZ"/>
        </w:rPr>
      </w:pPr>
      <w:r>
        <w:rPr>
          <w:rFonts w:ascii="Times New Roman" w:hAnsi="Times New Roman"/>
          <w:b/>
          <w:color w:val="000000"/>
          <w:sz w:val="28"/>
          <w:szCs w:val="28"/>
          <w:lang w:val="kk-KZ"/>
        </w:rPr>
        <w:t>Омарбаев Ы.Қ</w:t>
      </w:r>
      <w:r w:rsidR="00E8686D" w:rsidRPr="00E8686D">
        <w:rPr>
          <w:rFonts w:ascii="Times New Roman" w:hAnsi="Times New Roman"/>
          <w:b/>
          <w:color w:val="000000"/>
          <w:sz w:val="28"/>
          <w:szCs w:val="28"/>
          <w:lang w:val="kk-KZ"/>
        </w:rPr>
        <w:t>.,</w:t>
      </w:r>
      <w:r w:rsidR="00E8686D">
        <w:rPr>
          <w:rFonts w:ascii="Times New Roman" w:hAnsi="Times New Roman"/>
          <w:color w:val="000000"/>
          <w:sz w:val="28"/>
          <w:szCs w:val="28"/>
          <w:lang w:val="kk-KZ"/>
        </w:rPr>
        <w:t xml:space="preserve"> </w:t>
      </w:r>
      <w:r w:rsidR="0014199A">
        <w:rPr>
          <w:rFonts w:ascii="Times New Roman" w:hAnsi="Times New Roman"/>
          <w:color w:val="000000"/>
          <w:sz w:val="28"/>
          <w:szCs w:val="28"/>
          <w:lang w:val="kk-KZ"/>
        </w:rPr>
        <w:t xml:space="preserve">ҚР БҒМ ҒК Ш.Ш. Уәлиханов атындағы Тарих және этнология институтының </w:t>
      </w:r>
      <w:r w:rsidR="00E8686D" w:rsidRPr="00E8686D">
        <w:rPr>
          <w:rFonts w:ascii="Times New Roman" w:hAnsi="Times New Roman"/>
          <w:color w:val="000000"/>
          <w:sz w:val="28"/>
          <w:szCs w:val="28"/>
          <w:lang w:val="kk-KZ"/>
        </w:rPr>
        <w:t>PhD докторант</w:t>
      </w:r>
      <w:r w:rsidR="0014199A">
        <w:rPr>
          <w:rFonts w:ascii="Times New Roman" w:hAnsi="Times New Roman"/>
          <w:color w:val="000000"/>
          <w:sz w:val="28"/>
          <w:szCs w:val="28"/>
          <w:lang w:val="kk-KZ"/>
        </w:rPr>
        <w:t>ы</w:t>
      </w:r>
    </w:p>
    <w:p w:rsidR="00E8686D" w:rsidRPr="00E8686D" w:rsidRDefault="00E8686D" w:rsidP="00E8686D">
      <w:pPr>
        <w:pStyle w:val="a4"/>
        <w:ind w:firstLine="708"/>
        <w:rPr>
          <w:rStyle w:val="a3"/>
          <w:rFonts w:ascii="Times New Roman" w:hAnsi="Times New Roman"/>
          <w:b/>
          <w:i w:val="0"/>
          <w:sz w:val="28"/>
          <w:szCs w:val="28"/>
          <w:lang w:val="kk-KZ"/>
        </w:rPr>
      </w:pPr>
    </w:p>
    <w:p w:rsidR="00E8686D" w:rsidRDefault="003E5325" w:rsidP="00E8686D">
      <w:pPr>
        <w:pStyle w:val="a4"/>
        <w:ind w:firstLine="708"/>
        <w:jc w:val="center"/>
        <w:rPr>
          <w:rStyle w:val="a3"/>
          <w:rFonts w:ascii="Times New Roman" w:hAnsi="Times New Roman"/>
          <w:b/>
          <w:i w:val="0"/>
          <w:sz w:val="28"/>
          <w:szCs w:val="28"/>
          <w:lang w:val="kk-KZ"/>
        </w:rPr>
      </w:pPr>
      <w:r>
        <w:rPr>
          <w:rStyle w:val="a3"/>
          <w:rFonts w:ascii="Times New Roman" w:hAnsi="Times New Roman"/>
          <w:b/>
          <w:i w:val="0"/>
          <w:sz w:val="28"/>
          <w:szCs w:val="28"/>
          <w:lang w:val="kk-KZ"/>
        </w:rPr>
        <w:t xml:space="preserve">ҰОС КЕЙІНГІ </w:t>
      </w:r>
      <w:r w:rsidR="00A902AC">
        <w:rPr>
          <w:rStyle w:val="a3"/>
          <w:rFonts w:ascii="Times New Roman" w:hAnsi="Times New Roman"/>
          <w:b/>
          <w:i w:val="0"/>
          <w:sz w:val="28"/>
          <w:szCs w:val="28"/>
          <w:lang w:val="kk-KZ"/>
        </w:rPr>
        <w:t>КЕҢЕС</w:t>
      </w:r>
      <w:r>
        <w:rPr>
          <w:rStyle w:val="a3"/>
          <w:rFonts w:ascii="Times New Roman" w:hAnsi="Times New Roman"/>
          <w:b/>
          <w:i w:val="0"/>
          <w:sz w:val="28"/>
          <w:szCs w:val="28"/>
          <w:lang w:val="kk-KZ"/>
        </w:rPr>
        <w:t xml:space="preserve"> АЗАМАТТАРЫНЫҢ РЕПАТРИАЦИЯЛАНУЫ ЖӘНЕ </w:t>
      </w:r>
      <w:r w:rsidR="00344AC2">
        <w:rPr>
          <w:rStyle w:val="a3"/>
          <w:rFonts w:ascii="Times New Roman" w:hAnsi="Times New Roman"/>
          <w:b/>
          <w:i w:val="0"/>
          <w:sz w:val="28"/>
          <w:szCs w:val="28"/>
          <w:lang w:val="kk-KZ"/>
        </w:rPr>
        <w:t xml:space="preserve">ОНДАҒЫ </w:t>
      </w:r>
      <w:r w:rsidR="0014199A">
        <w:rPr>
          <w:rStyle w:val="a3"/>
          <w:rFonts w:ascii="Times New Roman" w:hAnsi="Times New Roman"/>
          <w:b/>
          <w:i w:val="0"/>
          <w:sz w:val="28"/>
          <w:szCs w:val="28"/>
          <w:lang w:val="kk-KZ"/>
        </w:rPr>
        <w:t xml:space="preserve">ПАСПОРТ ҚЫЗМЕТІНІҢ </w:t>
      </w:r>
      <w:r w:rsidR="00A902AC">
        <w:rPr>
          <w:rStyle w:val="a3"/>
          <w:rFonts w:ascii="Times New Roman" w:hAnsi="Times New Roman"/>
          <w:b/>
          <w:i w:val="0"/>
          <w:sz w:val="28"/>
          <w:szCs w:val="28"/>
          <w:lang w:val="kk-KZ"/>
        </w:rPr>
        <w:t>КӨРІНІСІ</w:t>
      </w:r>
    </w:p>
    <w:p w:rsidR="00A902AC" w:rsidRDefault="00A902AC" w:rsidP="00A902AC">
      <w:pPr>
        <w:pStyle w:val="a4"/>
        <w:ind w:firstLine="709"/>
        <w:jc w:val="both"/>
        <w:rPr>
          <w:rFonts w:ascii="Times New Roman" w:hAnsi="Times New Roman"/>
          <w:sz w:val="28"/>
          <w:szCs w:val="28"/>
          <w:shd w:val="clear" w:color="auto" w:fill="FFFFFF"/>
          <w:lang w:val="kk-KZ"/>
        </w:rPr>
      </w:pPr>
    </w:p>
    <w:p w:rsidR="005B7800" w:rsidRPr="00FF0AE9" w:rsidRDefault="0014199A" w:rsidP="0014199A">
      <w:pPr>
        <w:pStyle w:val="a4"/>
        <w:jc w:val="both"/>
        <w:rPr>
          <w:rFonts w:ascii="Times New Roman" w:hAnsi="Times New Roman"/>
          <w:i/>
          <w:sz w:val="28"/>
          <w:szCs w:val="28"/>
          <w:shd w:val="clear" w:color="auto" w:fill="FFFFFF"/>
          <w:lang w:val="kk-KZ"/>
        </w:rPr>
      </w:pPr>
      <w:r w:rsidRPr="0014199A">
        <w:rPr>
          <w:rFonts w:ascii="Times New Roman" w:hAnsi="Times New Roman"/>
          <w:b/>
          <w:sz w:val="28"/>
          <w:szCs w:val="28"/>
          <w:shd w:val="clear" w:color="auto" w:fill="FFFFFF"/>
          <w:lang w:val="kk-KZ"/>
        </w:rPr>
        <w:t>Аннотация:</w:t>
      </w:r>
      <w:r>
        <w:rPr>
          <w:rFonts w:ascii="Times New Roman" w:hAnsi="Times New Roman"/>
          <w:i/>
          <w:sz w:val="28"/>
          <w:szCs w:val="28"/>
          <w:shd w:val="clear" w:color="auto" w:fill="FFFFFF"/>
          <w:lang w:val="kk-KZ"/>
        </w:rPr>
        <w:t xml:space="preserve"> </w:t>
      </w:r>
      <w:r w:rsidR="005B7800" w:rsidRPr="00FF0AE9">
        <w:rPr>
          <w:rFonts w:ascii="Times New Roman" w:hAnsi="Times New Roman"/>
          <w:i/>
          <w:sz w:val="28"/>
          <w:szCs w:val="28"/>
          <w:shd w:val="clear" w:color="auto" w:fill="FFFFFF"/>
          <w:lang w:val="kk-KZ"/>
        </w:rPr>
        <w:t xml:space="preserve">Отандық тарихнама тақырыптарының салыстырмалы аз зерттелінген тұстарының бірі, Екінші дүниежүзілік соғыстың аяқталу кезеңі мен соғыстан кейінгі алғашқы жылдардағы кеңестік азаматтардың репатриациясы болып табылады. </w:t>
      </w:r>
      <w:r w:rsidR="00F5493C" w:rsidRPr="00FF0AE9">
        <w:rPr>
          <w:rFonts w:ascii="Times New Roman" w:hAnsi="Times New Roman"/>
          <w:i/>
          <w:sz w:val="28"/>
          <w:szCs w:val="28"/>
          <w:shd w:val="clear" w:color="auto" w:fill="FFFFFF"/>
          <w:lang w:val="kk-KZ"/>
        </w:rPr>
        <w:t>1980-ші жылдардың соңынан бастап кеңестік тарих ғылымында аталған мәселені толық және қарама-қайшылықта қамтыған еңбектер пайда бола бастады. Сонымен бірге, аталған тарихи үдерісте маңызды рөлге паспорт түріндегі</w:t>
      </w:r>
      <w:r w:rsidR="00126716">
        <w:rPr>
          <w:rFonts w:ascii="Times New Roman" w:hAnsi="Times New Roman"/>
          <w:i/>
          <w:sz w:val="28"/>
          <w:szCs w:val="28"/>
          <w:shd w:val="clear" w:color="auto" w:fill="FFFFFF"/>
          <w:lang w:val="kk-KZ"/>
        </w:rPr>
        <w:t xml:space="preserve"> куәландырушы құжаттарда ие бол</w:t>
      </w:r>
      <w:r w:rsidR="00F5493C" w:rsidRPr="00FF0AE9">
        <w:rPr>
          <w:rFonts w:ascii="Times New Roman" w:hAnsi="Times New Roman"/>
          <w:i/>
          <w:sz w:val="28"/>
          <w:szCs w:val="28"/>
          <w:shd w:val="clear" w:color="auto" w:fill="FFFFFF"/>
          <w:lang w:val="kk-KZ"/>
        </w:rPr>
        <w:t xml:space="preserve">ды. </w:t>
      </w:r>
    </w:p>
    <w:p w:rsidR="00F5493C" w:rsidRPr="00AF5661" w:rsidRDefault="0063315A" w:rsidP="00A902AC">
      <w:pPr>
        <w:pStyle w:val="a4"/>
        <w:ind w:firstLine="709"/>
        <w:jc w:val="both"/>
        <w:rPr>
          <w:rFonts w:ascii="Times New Roman" w:hAnsi="Times New Roman"/>
          <w:b/>
          <w:sz w:val="28"/>
          <w:szCs w:val="28"/>
          <w:shd w:val="clear" w:color="auto" w:fill="FFFFFF"/>
          <w:lang w:val="kk-KZ"/>
        </w:rPr>
      </w:pPr>
      <w:r>
        <w:rPr>
          <w:rFonts w:ascii="Times New Roman" w:hAnsi="Times New Roman"/>
          <w:b/>
          <w:sz w:val="28"/>
          <w:szCs w:val="28"/>
          <w:shd w:val="clear" w:color="auto" w:fill="FFFFFF"/>
          <w:lang w:val="kk-KZ"/>
        </w:rPr>
        <w:t xml:space="preserve">Түйін </w:t>
      </w:r>
      <w:r w:rsidR="00F5493C" w:rsidRPr="00F5493C">
        <w:rPr>
          <w:rFonts w:ascii="Times New Roman" w:hAnsi="Times New Roman"/>
          <w:b/>
          <w:sz w:val="28"/>
          <w:szCs w:val="28"/>
          <w:shd w:val="clear" w:color="auto" w:fill="FFFFFF"/>
          <w:lang w:val="kk-KZ"/>
        </w:rPr>
        <w:t xml:space="preserve">сөздер: </w:t>
      </w:r>
      <w:r w:rsidR="00AF5661">
        <w:rPr>
          <w:rFonts w:ascii="Times New Roman" w:hAnsi="Times New Roman"/>
          <w:sz w:val="28"/>
          <w:szCs w:val="28"/>
          <w:lang w:val="kk-KZ"/>
        </w:rPr>
        <w:t>репатриация, паспорт, азамат, ҰОС, лагерь, тұтқын</w:t>
      </w:r>
    </w:p>
    <w:p w:rsidR="00FF0AE9" w:rsidRDefault="00FF0AE9" w:rsidP="00A902AC">
      <w:pPr>
        <w:pStyle w:val="a4"/>
        <w:ind w:firstLine="709"/>
        <w:jc w:val="both"/>
        <w:rPr>
          <w:rFonts w:ascii="Times New Roman" w:hAnsi="Times New Roman"/>
          <w:i/>
          <w:sz w:val="28"/>
          <w:szCs w:val="28"/>
          <w:shd w:val="clear" w:color="auto" w:fill="FFFFFF"/>
          <w:lang w:val="kk-KZ"/>
        </w:rPr>
      </w:pPr>
    </w:p>
    <w:p w:rsidR="00E8686D" w:rsidRPr="007C156B" w:rsidRDefault="00E8686D" w:rsidP="00E8686D">
      <w:pPr>
        <w:pStyle w:val="a4"/>
        <w:ind w:firstLine="709"/>
        <w:jc w:val="both"/>
        <w:rPr>
          <w:rFonts w:ascii="Times New Roman" w:hAnsi="Times New Roman"/>
          <w:sz w:val="28"/>
          <w:szCs w:val="28"/>
          <w:lang w:val="kk-KZ"/>
        </w:rPr>
      </w:pPr>
      <w:r w:rsidRPr="007C156B">
        <w:rPr>
          <w:rFonts w:ascii="Times New Roman" w:hAnsi="Times New Roman"/>
          <w:sz w:val="28"/>
          <w:szCs w:val="28"/>
          <w:lang w:val="kk-KZ"/>
        </w:rPr>
        <w:t>Ұлы Отан соғысы кезеңіндегі паспорттық жүйе қызметінің нақты көрініс берген тұстарының бірі, әскери тұтқындар мен отанынан кеткен азаматтар тағдырымен байланысты болды. КСРО көпұлтты мемлекеттер қатарына жатқандықтан, аталған аспекті ерекше мәнге ие болды. Германия мен оның одақтастарының аумағына күшпен алынып кетілінген әскери тұтқында</w:t>
      </w:r>
      <w:r w:rsidR="00AE27CA">
        <w:rPr>
          <w:rFonts w:ascii="Times New Roman" w:hAnsi="Times New Roman"/>
          <w:sz w:val="28"/>
          <w:szCs w:val="28"/>
          <w:lang w:val="kk-KZ"/>
        </w:rPr>
        <w:t>р, қашқындар мен тіпті бейбіт эмигранттарды</w:t>
      </w:r>
      <w:r w:rsidRPr="007C156B">
        <w:rPr>
          <w:rFonts w:ascii="Times New Roman" w:hAnsi="Times New Roman"/>
          <w:sz w:val="28"/>
          <w:szCs w:val="28"/>
          <w:lang w:val="kk-KZ"/>
        </w:rPr>
        <w:t xml:space="preserve"> отанына қайтару мәселе</w:t>
      </w:r>
      <w:r w:rsidR="00AE27CA">
        <w:rPr>
          <w:rFonts w:ascii="Times New Roman" w:hAnsi="Times New Roman"/>
          <w:sz w:val="28"/>
          <w:szCs w:val="28"/>
          <w:lang w:val="kk-KZ"/>
        </w:rPr>
        <w:t>сі</w:t>
      </w:r>
      <w:r w:rsidRPr="007C156B">
        <w:rPr>
          <w:rFonts w:ascii="Times New Roman" w:hAnsi="Times New Roman"/>
          <w:sz w:val="28"/>
          <w:szCs w:val="28"/>
          <w:lang w:val="kk-KZ"/>
        </w:rPr>
        <w:t xml:space="preserve"> тарихта аз зерттелінген тақырыптардың қатарына жатады. 1980-шы жылдардың деніне дейін осы мәселе аясындағы мұрағаттық құжаттар құпияландырылды немесе қол жеткізілуге шектелінді деуге болады. Нақты құжаттық деректер мен тарихи-ғылыми әдебиеттердің жоқтығы, қоғамдық ортада аңыздар мен қауесеттерді тудырды. Бұл пікірлер ұйғарымы Батыс пен посткеңестік елдерде жарық көрген бірқатар жарияланымдарға да қатысты болып табылады. Әсіресе, «қырғи-қабақ соғысы» дәуіріндегі идеолог</w:t>
      </w:r>
      <w:r w:rsidR="00AE27CA">
        <w:rPr>
          <w:rFonts w:ascii="Times New Roman" w:hAnsi="Times New Roman"/>
          <w:sz w:val="28"/>
          <w:szCs w:val="28"/>
          <w:lang w:val="kk-KZ"/>
        </w:rPr>
        <w:t>иялық-саяси қақтығыстардың ушығу құбылыстары</w:t>
      </w:r>
      <w:r w:rsidRPr="007C156B">
        <w:rPr>
          <w:rFonts w:ascii="Times New Roman" w:hAnsi="Times New Roman"/>
          <w:sz w:val="28"/>
          <w:szCs w:val="28"/>
          <w:lang w:val="kk-KZ"/>
        </w:rPr>
        <w:t xml:space="preserve"> тарих ғылымын да айналып өтпеді. КСРО туралы біршама тарихи құжаттар мен фактілерге қол жеткізген батыстық зерттеушілер</w:t>
      </w:r>
      <w:r w:rsidR="00AE27CA">
        <w:rPr>
          <w:rFonts w:ascii="Times New Roman" w:hAnsi="Times New Roman"/>
          <w:sz w:val="28"/>
          <w:szCs w:val="28"/>
          <w:lang w:val="kk-KZ"/>
        </w:rPr>
        <w:t xml:space="preserve"> де</w:t>
      </w:r>
      <w:r w:rsidRPr="007C156B">
        <w:rPr>
          <w:rFonts w:ascii="Times New Roman" w:hAnsi="Times New Roman"/>
          <w:sz w:val="28"/>
          <w:szCs w:val="28"/>
          <w:lang w:val="kk-KZ"/>
        </w:rPr>
        <w:t xml:space="preserve"> өздерінің пайымдық теңеулері</w:t>
      </w:r>
      <w:r w:rsidR="00AE27CA">
        <w:rPr>
          <w:rFonts w:ascii="Times New Roman" w:hAnsi="Times New Roman"/>
          <w:sz w:val="28"/>
          <w:szCs w:val="28"/>
          <w:lang w:val="kk-KZ"/>
        </w:rPr>
        <w:t xml:space="preserve">мен бұрыс айшықтаған тұстары </w:t>
      </w:r>
      <w:r w:rsidRPr="007C156B">
        <w:rPr>
          <w:rFonts w:ascii="Times New Roman" w:hAnsi="Times New Roman"/>
          <w:sz w:val="28"/>
          <w:szCs w:val="28"/>
          <w:lang w:val="kk-KZ"/>
        </w:rPr>
        <w:t xml:space="preserve">жетерлік еді. </w:t>
      </w:r>
    </w:p>
    <w:p w:rsidR="00E8686D" w:rsidRPr="007C156B" w:rsidRDefault="00E8686D" w:rsidP="00E8686D">
      <w:pPr>
        <w:pStyle w:val="a4"/>
        <w:ind w:firstLine="709"/>
        <w:jc w:val="both"/>
        <w:rPr>
          <w:rFonts w:ascii="Times New Roman" w:hAnsi="Times New Roman"/>
          <w:sz w:val="28"/>
          <w:szCs w:val="28"/>
          <w:lang w:val="kk-KZ"/>
        </w:rPr>
      </w:pPr>
      <w:r w:rsidRPr="007C156B">
        <w:rPr>
          <w:rFonts w:ascii="Times New Roman" w:hAnsi="Times New Roman"/>
          <w:sz w:val="28"/>
          <w:szCs w:val="28"/>
          <w:lang w:val="kk-KZ"/>
        </w:rPr>
        <w:t>Қазіргі таңда зерттеушілер тобы түрлі жабық деректер к</w:t>
      </w:r>
      <w:r w:rsidR="00AE27CA">
        <w:rPr>
          <w:rFonts w:ascii="Times New Roman" w:hAnsi="Times New Roman"/>
          <w:sz w:val="28"/>
          <w:szCs w:val="28"/>
          <w:lang w:val="kk-KZ"/>
        </w:rPr>
        <w:t>ө</w:t>
      </w:r>
      <w:r w:rsidRPr="007C156B">
        <w:rPr>
          <w:rFonts w:ascii="Times New Roman" w:hAnsi="Times New Roman"/>
          <w:sz w:val="28"/>
          <w:szCs w:val="28"/>
          <w:lang w:val="kk-KZ"/>
        </w:rPr>
        <w:t>зіне рұқсат алып, тыңғылықты әрекеттер жасауына мүмкіндік алды. Әсіресе, олардың арасында 1944 жылғы қазанда құрылған КСРО Халық Комиссарлар Кеңесі (кейінгі Министрлер Кеңесі) жанындағы р</w:t>
      </w:r>
      <w:r w:rsidR="00B00642">
        <w:rPr>
          <w:rFonts w:ascii="Times New Roman" w:hAnsi="Times New Roman"/>
          <w:sz w:val="28"/>
          <w:szCs w:val="28"/>
          <w:lang w:val="kk-KZ"/>
        </w:rPr>
        <w:t xml:space="preserve">епатриация ісі бойынша Басқарма органының құжаттары </w:t>
      </w:r>
      <w:r w:rsidRPr="007C156B">
        <w:rPr>
          <w:rFonts w:ascii="Times New Roman" w:hAnsi="Times New Roman"/>
          <w:sz w:val="28"/>
          <w:szCs w:val="28"/>
          <w:lang w:val="kk-KZ"/>
        </w:rPr>
        <w:t xml:space="preserve">ерекше рөль атқарады. </w:t>
      </w:r>
      <w:r w:rsidR="00AE27CA">
        <w:rPr>
          <w:rFonts w:ascii="Times New Roman" w:hAnsi="Times New Roman"/>
          <w:sz w:val="28"/>
          <w:szCs w:val="28"/>
          <w:lang w:val="kk-KZ"/>
        </w:rPr>
        <w:t xml:space="preserve">Бұл мемлекеттік орган репатрианттардың тағдырына тікелей жауап берді. </w:t>
      </w:r>
      <w:r w:rsidRPr="007C156B">
        <w:rPr>
          <w:rFonts w:ascii="Times New Roman" w:hAnsi="Times New Roman"/>
          <w:sz w:val="28"/>
          <w:szCs w:val="28"/>
          <w:lang w:val="kk-KZ"/>
        </w:rPr>
        <w:t xml:space="preserve">Жоғарыда көрсетілген мәселелердің ортасында паспорттық жүйенің құқықтық талаптары мен ережелері қатарласа жүрді.  </w:t>
      </w:r>
    </w:p>
    <w:p w:rsidR="008D4ECE" w:rsidRDefault="00E8686D" w:rsidP="00E8686D">
      <w:pPr>
        <w:pStyle w:val="a4"/>
        <w:ind w:firstLine="709"/>
        <w:jc w:val="both"/>
        <w:rPr>
          <w:rFonts w:ascii="Times New Roman" w:hAnsi="Times New Roman"/>
          <w:sz w:val="28"/>
          <w:szCs w:val="28"/>
          <w:lang w:val="kk-KZ"/>
        </w:rPr>
      </w:pPr>
      <w:r w:rsidRPr="00E42121">
        <w:rPr>
          <w:rFonts w:ascii="Times New Roman" w:hAnsi="Times New Roman"/>
          <w:sz w:val="28"/>
          <w:szCs w:val="28"/>
          <w:lang w:val="kk-KZ"/>
        </w:rPr>
        <w:t xml:space="preserve">Аталған мәселенің төңірегіндегі құжаттық материалдарды қарастырып, маңызды жарияланымдарды ұсынып жүрген ресейлік, отандық зерттеушілер </w:t>
      </w:r>
      <w:r w:rsidRPr="00E42121">
        <w:rPr>
          <w:rFonts w:ascii="Times New Roman" w:hAnsi="Times New Roman"/>
          <w:sz w:val="28"/>
          <w:szCs w:val="28"/>
          <w:lang w:val="kk-KZ"/>
        </w:rPr>
        <w:lastRenderedPageBreak/>
        <w:t>қауымы ұлғайып келеді. Солардың қатарына ресейлік</w:t>
      </w:r>
      <w:r w:rsidR="00414968" w:rsidRPr="00414968">
        <w:rPr>
          <w:rFonts w:ascii="Times New Roman" w:hAnsi="Times New Roman"/>
          <w:i/>
          <w:iCs/>
          <w:color w:val="330000"/>
          <w:sz w:val="28"/>
          <w:szCs w:val="28"/>
          <w:shd w:val="clear" w:color="auto" w:fill="FFFFFF"/>
          <w:lang w:val="kk-KZ"/>
        </w:rPr>
        <w:t xml:space="preserve"> </w:t>
      </w:r>
      <w:r w:rsidR="00414968" w:rsidRPr="00414968">
        <w:rPr>
          <w:rFonts w:ascii="Times New Roman" w:hAnsi="Times New Roman"/>
          <w:iCs/>
          <w:color w:val="330000"/>
          <w:sz w:val="28"/>
          <w:szCs w:val="28"/>
          <w:shd w:val="clear" w:color="auto" w:fill="FFFFFF"/>
          <w:lang w:val="kk-KZ"/>
        </w:rPr>
        <w:t>Ю.Н</w:t>
      </w:r>
      <w:r w:rsidR="00414968" w:rsidRPr="00414968">
        <w:rPr>
          <w:rFonts w:ascii="Times New Roman" w:hAnsi="Times New Roman"/>
          <w:i/>
          <w:iCs/>
          <w:color w:val="330000"/>
          <w:sz w:val="28"/>
          <w:szCs w:val="28"/>
          <w:shd w:val="clear" w:color="auto" w:fill="FFFFFF"/>
          <w:lang w:val="kk-KZ"/>
        </w:rPr>
        <w:t>.</w:t>
      </w:r>
      <w:r w:rsidR="00414968" w:rsidRPr="00414968">
        <w:rPr>
          <w:rStyle w:val="apple-converted-space"/>
          <w:rFonts w:ascii="Times New Roman" w:hAnsi="Times New Roman"/>
          <w:i/>
          <w:iCs/>
          <w:color w:val="330000"/>
          <w:sz w:val="28"/>
          <w:szCs w:val="28"/>
          <w:shd w:val="clear" w:color="auto" w:fill="FFFFFF"/>
          <w:lang w:val="kk-KZ"/>
        </w:rPr>
        <w:t> </w:t>
      </w:r>
      <w:r w:rsidR="00414968" w:rsidRPr="00414968">
        <w:rPr>
          <w:rFonts w:ascii="Times New Roman" w:hAnsi="Times New Roman"/>
          <w:iCs/>
          <w:color w:val="330000"/>
          <w:sz w:val="28"/>
          <w:szCs w:val="28"/>
          <w:shd w:val="clear" w:color="auto" w:fill="FFFFFF"/>
          <w:lang w:val="kk-KZ"/>
        </w:rPr>
        <w:t>Арзамаскин</w:t>
      </w:r>
      <w:r w:rsidR="00414968">
        <w:rPr>
          <w:rFonts w:ascii="Times New Roman" w:hAnsi="Times New Roman"/>
          <w:iCs/>
          <w:color w:val="330000"/>
          <w:sz w:val="28"/>
          <w:szCs w:val="28"/>
          <w:shd w:val="clear" w:color="auto" w:fill="FFFFFF"/>
          <w:lang w:val="kk-KZ"/>
        </w:rPr>
        <w:t>,</w:t>
      </w:r>
      <w:r w:rsidR="00414968" w:rsidRPr="00414968">
        <w:rPr>
          <w:rFonts w:ascii="Times New Roman" w:hAnsi="Times New Roman"/>
          <w:iCs/>
          <w:color w:val="330000"/>
          <w:sz w:val="28"/>
          <w:szCs w:val="28"/>
          <w:shd w:val="clear" w:color="auto" w:fill="FFFFFF"/>
          <w:lang w:val="kk-KZ"/>
        </w:rPr>
        <w:t xml:space="preserve"> </w:t>
      </w:r>
      <w:r w:rsidRPr="00E42121">
        <w:rPr>
          <w:rFonts w:ascii="Times New Roman" w:hAnsi="Times New Roman"/>
          <w:sz w:val="28"/>
          <w:szCs w:val="28"/>
          <w:lang w:val="kk-KZ"/>
        </w:rPr>
        <w:t>В.Н. Земсков, отандық Г.К. Көкебаева сынды ғалымдарды жатқызамыз.</w:t>
      </w:r>
      <w:r w:rsidR="00414968">
        <w:rPr>
          <w:rFonts w:ascii="Times New Roman" w:hAnsi="Times New Roman"/>
          <w:sz w:val="28"/>
          <w:szCs w:val="28"/>
          <w:lang w:val="kk-KZ"/>
        </w:rPr>
        <w:t xml:space="preserve"> Екінші дүниежүзілік соғыс тұтқындарының тағдырын ғылыми тұрғыда кешенді қарастыра білген </w:t>
      </w:r>
      <w:r w:rsidR="00414968" w:rsidRPr="00414968">
        <w:rPr>
          <w:rFonts w:ascii="Times New Roman" w:hAnsi="Times New Roman"/>
          <w:i/>
          <w:iCs/>
          <w:color w:val="330000"/>
          <w:sz w:val="28"/>
          <w:szCs w:val="28"/>
          <w:shd w:val="clear" w:color="auto" w:fill="FFFFFF"/>
          <w:lang w:val="kk-KZ"/>
        </w:rPr>
        <w:t>Ю.Н.</w:t>
      </w:r>
      <w:r w:rsidR="00414968" w:rsidRPr="00414968">
        <w:rPr>
          <w:rStyle w:val="apple-converted-space"/>
          <w:rFonts w:ascii="Times New Roman" w:hAnsi="Times New Roman"/>
          <w:i/>
          <w:iCs/>
          <w:color w:val="330000"/>
          <w:sz w:val="28"/>
          <w:szCs w:val="28"/>
          <w:shd w:val="clear" w:color="auto" w:fill="FFFFFF"/>
          <w:lang w:val="kk-KZ"/>
        </w:rPr>
        <w:t> </w:t>
      </w:r>
      <w:r w:rsidR="00414968" w:rsidRPr="00414968">
        <w:rPr>
          <w:rFonts w:ascii="Times New Roman" w:hAnsi="Times New Roman"/>
          <w:iCs/>
          <w:color w:val="330000"/>
          <w:sz w:val="28"/>
          <w:szCs w:val="28"/>
          <w:shd w:val="clear" w:color="auto" w:fill="FFFFFF"/>
          <w:lang w:val="kk-KZ"/>
        </w:rPr>
        <w:t xml:space="preserve">Арзамаскин </w:t>
      </w:r>
      <w:r w:rsidR="00414968">
        <w:rPr>
          <w:rFonts w:ascii="Times New Roman" w:hAnsi="Times New Roman"/>
          <w:iCs/>
          <w:color w:val="330000"/>
          <w:sz w:val="28"/>
          <w:szCs w:val="28"/>
          <w:shd w:val="clear" w:color="auto" w:fill="FFFFFF"/>
          <w:lang w:val="kk-KZ"/>
        </w:rPr>
        <w:t>«</w:t>
      </w:r>
      <w:r w:rsidR="00414968" w:rsidRPr="00414968">
        <w:rPr>
          <w:rFonts w:ascii="Times New Roman" w:hAnsi="Times New Roman"/>
          <w:color w:val="330000"/>
          <w:sz w:val="28"/>
          <w:szCs w:val="28"/>
          <w:shd w:val="clear" w:color="auto" w:fill="FFFFFF"/>
          <w:lang w:val="kk-KZ"/>
        </w:rPr>
        <w:t>Заложники второй мировой войны: Репатриация советских граждан в 1944-1953 гг</w:t>
      </w:r>
      <w:r w:rsidR="00414968">
        <w:rPr>
          <w:rFonts w:ascii="Times New Roman" w:hAnsi="Times New Roman"/>
          <w:color w:val="330000"/>
          <w:sz w:val="28"/>
          <w:szCs w:val="28"/>
          <w:shd w:val="clear" w:color="auto" w:fill="FFFFFF"/>
          <w:lang w:val="kk-KZ"/>
        </w:rPr>
        <w:t xml:space="preserve">.» еңбегін </w:t>
      </w:r>
      <w:r w:rsidR="00414968" w:rsidRPr="00414968">
        <w:rPr>
          <w:rFonts w:ascii="Times New Roman" w:hAnsi="Times New Roman"/>
          <w:sz w:val="28"/>
          <w:szCs w:val="28"/>
          <w:lang w:val="kk-KZ"/>
        </w:rPr>
        <w:t>[</w:t>
      </w:r>
      <w:r w:rsidR="00414968">
        <w:rPr>
          <w:rFonts w:ascii="Times New Roman" w:hAnsi="Times New Roman"/>
          <w:sz w:val="28"/>
          <w:szCs w:val="28"/>
          <w:lang w:val="kk-KZ"/>
        </w:rPr>
        <w:t>1</w:t>
      </w:r>
      <w:r w:rsidR="00414968" w:rsidRPr="00414968">
        <w:rPr>
          <w:rFonts w:ascii="Times New Roman" w:hAnsi="Times New Roman"/>
          <w:sz w:val="28"/>
          <w:szCs w:val="28"/>
          <w:lang w:val="kk-KZ"/>
        </w:rPr>
        <w:t>]</w:t>
      </w:r>
      <w:r w:rsidR="00414968">
        <w:rPr>
          <w:rFonts w:ascii="Times New Roman" w:hAnsi="Times New Roman"/>
          <w:color w:val="330000"/>
          <w:sz w:val="28"/>
          <w:szCs w:val="28"/>
          <w:shd w:val="clear" w:color="auto" w:fill="FFFFFF"/>
          <w:lang w:val="kk-KZ"/>
        </w:rPr>
        <w:t>,</w:t>
      </w:r>
      <w:r w:rsidRPr="00E42121">
        <w:rPr>
          <w:rFonts w:ascii="Times New Roman" w:hAnsi="Times New Roman"/>
          <w:sz w:val="28"/>
          <w:szCs w:val="28"/>
          <w:lang w:val="kk-KZ"/>
        </w:rPr>
        <w:t xml:space="preserve"> </w:t>
      </w:r>
      <w:r w:rsidRPr="00414968">
        <w:rPr>
          <w:rFonts w:ascii="Times New Roman" w:hAnsi="Times New Roman"/>
          <w:sz w:val="28"/>
          <w:szCs w:val="28"/>
          <w:lang w:val="kk-KZ"/>
        </w:rPr>
        <w:t>В.Н. Земсков 2013 жылы «Возвращение советских перемещенных лиц в СССР. 1944—1952 гг.» атты кө</w:t>
      </w:r>
      <w:r w:rsidR="00414968">
        <w:rPr>
          <w:rFonts w:ascii="Times New Roman" w:hAnsi="Times New Roman"/>
          <w:sz w:val="28"/>
          <w:szCs w:val="28"/>
          <w:lang w:val="kk-KZ"/>
        </w:rPr>
        <w:t>лемді ғылыми зерттеулерімен тақырыптың тарихнамалық қорын байыта түсті</w:t>
      </w:r>
      <w:r w:rsidRPr="00414968">
        <w:rPr>
          <w:rFonts w:ascii="Times New Roman" w:hAnsi="Times New Roman"/>
          <w:sz w:val="28"/>
          <w:szCs w:val="28"/>
          <w:lang w:val="kk-KZ"/>
        </w:rPr>
        <w:t xml:space="preserve"> [</w:t>
      </w:r>
      <w:r w:rsidR="00414968">
        <w:rPr>
          <w:rFonts w:ascii="Times New Roman" w:hAnsi="Times New Roman"/>
          <w:sz w:val="28"/>
          <w:szCs w:val="28"/>
          <w:lang w:val="kk-KZ"/>
        </w:rPr>
        <w:t>2</w:t>
      </w:r>
      <w:r w:rsidR="00B13FAF">
        <w:rPr>
          <w:rFonts w:ascii="Times New Roman" w:hAnsi="Times New Roman"/>
          <w:sz w:val="28"/>
          <w:szCs w:val="28"/>
          <w:lang w:val="kk-KZ"/>
        </w:rPr>
        <w:t>, б. 336</w:t>
      </w:r>
      <w:r w:rsidRPr="00414968">
        <w:rPr>
          <w:rFonts w:ascii="Times New Roman" w:hAnsi="Times New Roman"/>
          <w:sz w:val="28"/>
          <w:szCs w:val="28"/>
          <w:lang w:val="kk-KZ"/>
        </w:rPr>
        <w:t xml:space="preserve">]. </w:t>
      </w:r>
      <w:r w:rsidRPr="00E45E42">
        <w:rPr>
          <w:rFonts w:ascii="Times New Roman" w:hAnsi="Times New Roman"/>
          <w:sz w:val="28"/>
          <w:szCs w:val="28"/>
          <w:lang w:val="kk-KZ"/>
        </w:rPr>
        <w:t xml:space="preserve">Мақаланың деректік негізі мұрағаттық құжаттар мен статистикалық мәліметтерге сүйеніліп жазылынған. Г.К. Көкебаеваның Ұлы Отан соғысы тақырыбына қатысты монографиясы, жарияланымдар тобы жарыққа шығып үлгерді. </w:t>
      </w:r>
      <w:r w:rsidR="00E75E79">
        <w:rPr>
          <w:rFonts w:ascii="Times New Roman" w:hAnsi="Times New Roman"/>
          <w:sz w:val="28"/>
          <w:szCs w:val="28"/>
          <w:lang w:val="kk-KZ"/>
        </w:rPr>
        <w:t>Соғыс тұтқындарының тағдырына қатысты ж</w:t>
      </w:r>
      <w:r w:rsidRPr="00E45E42">
        <w:rPr>
          <w:rFonts w:ascii="Times New Roman" w:hAnsi="Times New Roman"/>
          <w:sz w:val="28"/>
          <w:szCs w:val="28"/>
          <w:lang w:val="kk-KZ"/>
        </w:rPr>
        <w:t xml:space="preserve">арияланымдарының алды </w:t>
      </w:r>
      <w:r w:rsidR="00CD7E3B">
        <w:rPr>
          <w:rFonts w:ascii="Times New Roman" w:hAnsi="Times New Roman"/>
          <w:sz w:val="28"/>
          <w:szCs w:val="28"/>
          <w:lang w:val="kk-KZ"/>
        </w:rPr>
        <w:t xml:space="preserve">аталған ғалымның қатысуымен </w:t>
      </w:r>
      <w:r w:rsidRPr="00E45E42">
        <w:rPr>
          <w:rFonts w:ascii="Times New Roman" w:hAnsi="Times New Roman"/>
          <w:sz w:val="28"/>
          <w:szCs w:val="28"/>
          <w:lang w:val="kk-KZ"/>
        </w:rPr>
        <w:t>«Былые годы» халықаралық маңызы бар журнал</w:t>
      </w:r>
      <w:r w:rsidR="00CD7E3B">
        <w:rPr>
          <w:rFonts w:ascii="Times New Roman" w:hAnsi="Times New Roman"/>
          <w:sz w:val="28"/>
          <w:szCs w:val="28"/>
          <w:lang w:val="kk-KZ"/>
        </w:rPr>
        <w:t>ын</w:t>
      </w:r>
      <w:r w:rsidRPr="00E45E42">
        <w:rPr>
          <w:rFonts w:ascii="Times New Roman" w:hAnsi="Times New Roman"/>
          <w:sz w:val="28"/>
          <w:szCs w:val="28"/>
          <w:lang w:val="kk-KZ"/>
        </w:rPr>
        <w:t>да жарияланды [</w:t>
      </w:r>
      <w:r w:rsidR="00414968">
        <w:rPr>
          <w:rFonts w:ascii="Times New Roman" w:hAnsi="Times New Roman"/>
          <w:sz w:val="28"/>
          <w:szCs w:val="28"/>
          <w:lang w:val="kk-KZ"/>
        </w:rPr>
        <w:t>3</w:t>
      </w:r>
      <w:r w:rsidRPr="00E45E42">
        <w:rPr>
          <w:rFonts w:ascii="Times New Roman" w:hAnsi="Times New Roman"/>
          <w:sz w:val="28"/>
          <w:szCs w:val="28"/>
          <w:lang w:val="kk-KZ"/>
        </w:rPr>
        <w:t>]. Жоғарыда аталған зерттеулер кешенінде, паспорттық жүйенің қызмет бағыттары жіті қарастырылмағанымен, бізд</w:t>
      </w:r>
      <w:r w:rsidR="00AE27CA" w:rsidRPr="00E45E42">
        <w:rPr>
          <w:rFonts w:ascii="Times New Roman" w:hAnsi="Times New Roman"/>
          <w:sz w:val="28"/>
          <w:szCs w:val="28"/>
          <w:lang w:val="kk-KZ"/>
        </w:rPr>
        <w:t xml:space="preserve">ің жұмысымызға берер </w:t>
      </w:r>
      <w:r w:rsidR="00AE27CA">
        <w:rPr>
          <w:rFonts w:ascii="Times New Roman" w:hAnsi="Times New Roman"/>
          <w:sz w:val="28"/>
          <w:szCs w:val="28"/>
          <w:lang w:val="kk-KZ"/>
        </w:rPr>
        <w:t>дереккөздері мен пікір желілері</w:t>
      </w:r>
      <w:r w:rsidR="00AE27CA" w:rsidRPr="00E45E42">
        <w:rPr>
          <w:rFonts w:ascii="Times New Roman" w:hAnsi="Times New Roman"/>
          <w:sz w:val="28"/>
          <w:szCs w:val="28"/>
          <w:lang w:val="kk-KZ"/>
        </w:rPr>
        <w:t xml:space="preserve"> айт</w:t>
      </w:r>
      <w:r w:rsidR="00AE27CA">
        <w:rPr>
          <w:rFonts w:ascii="Times New Roman" w:hAnsi="Times New Roman"/>
          <w:sz w:val="28"/>
          <w:szCs w:val="28"/>
          <w:lang w:val="kk-KZ"/>
        </w:rPr>
        <w:t>а</w:t>
      </w:r>
      <w:r w:rsidRPr="00E45E42">
        <w:rPr>
          <w:rFonts w:ascii="Times New Roman" w:hAnsi="Times New Roman"/>
          <w:sz w:val="28"/>
          <w:szCs w:val="28"/>
          <w:lang w:val="kk-KZ"/>
        </w:rPr>
        <w:t>рлықтай болып табылады. Енді, паспорттың репатриация ауқымындағы ықпал өрістері көрініс табатын тұстарына тоқта</w:t>
      </w:r>
      <w:r w:rsidR="00587F22" w:rsidRPr="00E45E42">
        <w:rPr>
          <w:rFonts w:ascii="Times New Roman" w:hAnsi="Times New Roman"/>
          <w:sz w:val="28"/>
          <w:szCs w:val="28"/>
          <w:lang w:val="kk-KZ"/>
        </w:rPr>
        <w:t>лып өт</w:t>
      </w:r>
      <w:r w:rsidR="00587F22">
        <w:rPr>
          <w:rFonts w:ascii="Times New Roman" w:hAnsi="Times New Roman"/>
          <w:sz w:val="28"/>
          <w:szCs w:val="28"/>
          <w:lang w:val="kk-KZ"/>
        </w:rPr>
        <w:t>у үшін, мәселенің негізгі нысаны болып табылатын тұрғындардың тағдырлары мен заңдық-құқықтық мәртебелеріне көз жүгірту маңызды болып табылады.</w:t>
      </w:r>
      <w:r w:rsidRPr="00E45E42">
        <w:rPr>
          <w:rFonts w:ascii="Times New Roman" w:hAnsi="Times New Roman"/>
          <w:sz w:val="28"/>
          <w:szCs w:val="28"/>
          <w:lang w:val="kk-KZ"/>
        </w:rPr>
        <w:t xml:space="preserve"> Біздің міндетімізге қатысты оқиға үдерістерінің мәнін айшықтау </w:t>
      </w:r>
      <w:r w:rsidR="00587F22">
        <w:rPr>
          <w:rFonts w:ascii="Times New Roman" w:hAnsi="Times New Roman"/>
          <w:sz w:val="28"/>
          <w:szCs w:val="28"/>
          <w:lang w:val="kk-KZ"/>
        </w:rPr>
        <w:t xml:space="preserve">турасында </w:t>
      </w:r>
      <w:r w:rsidRPr="00E45E42">
        <w:rPr>
          <w:rFonts w:ascii="Times New Roman" w:hAnsi="Times New Roman"/>
          <w:sz w:val="28"/>
          <w:szCs w:val="28"/>
          <w:lang w:val="kk-KZ"/>
        </w:rPr>
        <w:t xml:space="preserve">алдымен тарихи үрдістің жалпы кешендік бастапқы себептеріне, сандық көрсеткіштеріне тоқталып өтуіміз қажет. </w:t>
      </w:r>
    </w:p>
    <w:p w:rsidR="00E8686D" w:rsidRPr="00E45E42" w:rsidRDefault="00E8686D" w:rsidP="00E8686D">
      <w:pPr>
        <w:pStyle w:val="a4"/>
        <w:ind w:firstLine="709"/>
        <w:jc w:val="both"/>
        <w:rPr>
          <w:rFonts w:ascii="Times New Roman" w:hAnsi="Times New Roman"/>
          <w:sz w:val="28"/>
          <w:szCs w:val="28"/>
          <w:lang w:val="kk-KZ"/>
        </w:rPr>
      </w:pPr>
      <w:bookmarkStart w:id="0" w:name="_GoBack"/>
      <w:bookmarkEnd w:id="0"/>
      <w:r w:rsidRPr="00E45E42">
        <w:rPr>
          <w:rFonts w:ascii="Times New Roman" w:hAnsi="Times New Roman"/>
          <w:sz w:val="28"/>
          <w:szCs w:val="28"/>
          <w:lang w:val="kk-KZ"/>
        </w:rPr>
        <w:t>Репатриация ісі бойынша Басқарманың мәліметтеріне қарағанда, соғыстың ақырғы сәттерінде КСРО аумағынан тыс жерлерде 5 миллионға жуық кеңестік адамдар қалған. Олардың 3 миллионы Кеңес әскері қимылдары жүріп жатқан аумақтарда өмір сүрсе, 2 миллионы КСРО одақтастарының соғыс ошақтарында (Франция, Италия, Австрия) өмір сүрді</w:t>
      </w:r>
      <w:r w:rsidR="00120813">
        <w:rPr>
          <w:rFonts w:ascii="Times New Roman" w:hAnsi="Times New Roman"/>
          <w:sz w:val="28"/>
          <w:szCs w:val="28"/>
          <w:lang w:val="kk-KZ"/>
        </w:rPr>
        <w:t xml:space="preserve"> </w:t>
      </w:r>
      <w:r w:rsidR="00120813" w:rsidRPr="00E45E42">
        <w:rPr>
          <w:rFonts w:ascii="Times New Roman" w:hAnsi="Times New Roman"/>
          <w:sz w:val="28"/>
          <w:szCs w:val="28"/>
          <w:lang w:val="kk-KZ"/>
        </w:rPr>
        <w:t>[</w:t>
      </w:r>
      <w:r w:rsidR="00414968">
        <w:rPr>
          <w:rFonts w:ascii="Times New Roman" w:hAnsi="Times New Roman"/>
          <w:sz w:val="28"/>
          <w:szCs w:val="28"/>
          <w:lang w:val="kk-KZ"/>
        </w:rPr>
        <w:t>2</w:t>
      </w:r>
      <w:r w:rsidR="00120813" w:rsidRPr="00E45E42">
        <w:rPr>
          <w:rFonts w:ascii="Times New Roman" w:hAnsi="Times New Roman"/>
          <w:sz w:val="28"/>
          <w:szCs w:val="28"/>
          <w:lang w:val="kk-KZ"/>
        </w:rPr>
        <w:t>]</w:t>
      </w:r>
      <w:r w:rsidRPr="00E45E42">
        <w:rPr>
          <w:rFonts w:ascii="Times New Roman" w:hAnsi="Times New Roman"/>
          <w:sz w:val="28"/>
          <w:szCs w:val="28"/>
          <w:lang w:val="kk-KZ"/>
        </w:rPr>
        <w:t xml:space="preserve">. Олардың барлығын отандарына қайтару мәселесі күн тәртібінде тұрды. Оларды қайтару бойынша мемлекетаралық келісімдер сәтті жүзеге асырылғанның өзінде, тасымалдау, жайғастыру, жұмыспен қамтамасыз ету мәселелері өзекті болып қала берді. </w:t>
      </w:r>
    </w:p>
    <w:p w:rsidR="006368B7" w:rsidRDefault="00E8686D" w:rsidP="00E8686D">
      <w:pPr>
        <w:pStyle w:val="a4"/>
        <w:ind w:firstLine="709"/>
        <w:jc w:val="both"/>
        <w:rPr>
          <w:rFonts w:ascii="Times New Roman" w:hAnsi="Times New Roman"/>
          <w:sz w:val="28"/>
          <w:szCs w:val="28"/>
          <w:lang w:val="kk-KZ"/>
        </w:rPr>
      </w:pPr>
      <w:r w:rsidRPr="00E45E42">
        <w:rPr>
          <w:rFonts w:ascii="Times New Roman" w:hAnsi="Times New Roman"/>
          <w:sz w:val="28"/>
          <w:szCs w:val="28"/>
          <w:lang w:val="kk-KZ"/>
        </w:rPr>
        <w:t xml:space="preserve">Жоғарыда көрсетілген мәселелер тобының ішіндегі бізге маңыздысы реапатрианттарды жайғастыру, жұмыспен қамтамасыз ету және азаматтық мәртебе беру аспектілері еді. Кеңес үкіметінің қауіпсіздік органдары шет жерлерде қалған өз азаматтарының сыртқы аумақта қалу себеп-салдарларына, көзқарас тұрғыларына аса мән беріп, соған орай өзіндік амалдармен жағдай жасады. 1940 жылдар соғыс уақытысымен және Сталиннің тоталитарлық-террорлық саяси билігімен ерекшеленгендігін жақсы білеміз. Бірақ, осыған қарамастан, саяси режимдердің аумалы-төкпелі кезеңдеріндегі тарихи фактілердің өзгеру заңдылықтарын ескере отырып, ҰОС барысындағы репатрианттарға қолданылған арнайы тәсілдер тобы көп саралауды қажет етеді. </w:t>
      </w:r>
    </w:p>
    <w:p w:rsidR="00E8686D" w:rsidRPr="00A31074" w:rsidRDefault="00E8686D" w:rsidP="00E8686D">
      <w:pPr>
        <w:pStyle w:val="a4"/>
        <w:ind w:firstLine="709"/>
        <w:jc w:val="both"/>
        <w:rPr>
          <w:rFonts w:ascii="Times New Roman" w:hAnsi="Times New Roman"/>
          <w:sz w:val="28"/>
          <w:szCs w:val="28"/>
          <w:lang w:val="kk-KZ"/>
        </w:rPr>
      </w:pPr>
      <w:r w:rsidRPr="006368B7">
        <w:rPr>
          <w:rFonts w:ascii="Times New Roman" w:hAnsi="Times New Roman"/>
          <w:sz w:val="28"/>
          <w:szCs w:val="28"/>
          <w:lang w:val="kk-KZ"/>
        </w:rPr>
        <w:t xml:space="preserve">Соңғы кездері, ресейлік тарихшылардың тақырыпқа қатысты зерттеулерінде, Сталиннен соңғы Хрущевтің «жылымық» дәуірінде көптеген алдыңғы дәуір құжаттарының бұрмаланғандығын растап отыр. </w:t>
      </w:r>
      <w:r w:rsidRPr="00A31074">
        <w:rPr>
          <w:rFonts w:ascii="Times New Roman" w:hAnsi="Times New Roman"/>
          <w:sz w:val="28"/>
          <w:szCs w:val="28"/>
          <w:lang w:val="kk-KZ"/>
        </w:rPr>
        <w:t xml:space="preserve">Тақырып бойынша зерттеу еңбек шоғырларына талдай жасай отырып, КСРО жетекшілігінің саясатында «тұтқындар» мен «сатқындар» түсінігінің өмір сүрмегендігін айғақтауға болады. Сатқындар тобына лайықты түрде полицайларды, зондеркомандаларды, карательдерді жатқызды. Ал, негізгі кеңестік ауысқан тұлғаларға, оның ішінде тұтқындарға да қатысты арнайы теңеу таңылған жоқ. </w:t>
      </w:r>
      <w:r w:rsidR="00C42B80">
        <w:rPr>
          <w:rFonts w:ascii="Times New Roman" w:hAnsi="Times New Roman"/>
          <w:sz w:val="28"/>
          <w:szCs w:val="28"/>
          <w:lang w:val="kk-KZ"/>
        </w:rPr>
        <w:t xml:space="preserve">Зерттеушілер </w:t>
      </w:r>
      <w:r w:rsidRPr="00A31074">
        <w:rPr>
          <w:rFonts w:ascii="Times New Roman" w:hAnsi="Times New Roman"/>
          <w:sz w:val="28"/>
          <w:szCs w:val="28"/>
          <w:lang w:val="kk-KZ"/>
        </w:rPr>
        <w:t>И.В. Сталиннің «бізде тұтқындар жоқ, бізде тек сатқындар бар» деген сөзі, 1956 жылғы жазушы-публицистикалық ортада ойлап табылған, жеке басқа табынушылықты</w:t>
      </w:r>
      <w:r w:rsidR="00C42B80">
        <w:rPr>
          <w:rFonts w:ascii="Times New Roman" w:hAnsi="Times New Roman"/>
          <w:sz w:val="28"/>
          <w:szCs w:val="28"/>
          <w:lang w:val="kk-KZ"/>
        </w:rPr>
        <w:t xml:space="preserve"> айыптаудың бірі құралы болғандығын алға тартады </w:t>
      </w:r>
      <w:r w:rsidR="00120813" w:rsidRPr="00120813">
        <w:rPr>
          <w:rFonts w:ascii="Times New Roman" w:hAnsi="Times New Roman"/>
          <w:sz w:val="28"/>
          <w:szCs w:val="28"/>
          <w:lang w:val="kk-KZ"/>
        </w:rPr>
        <w:t>[</w:t>
      </w:r>
      <w:r w:rsidR="00414968">
        <w:rPr>
          <w:rFonts w:ascii="Times New Roman" w:hAnsi="Times New Roman"/>
          <w:sz w:val="28"/>
          <w:szCs w:val="28"/>
          <w:lang w:val="kk-KZ"/>
        </w:rPr>
        <w:t>2</w:t>
      </w:r>
      <w:r w:rsidR="00120813" w:rsidRPr="00120813">
        <w:rPr>
          <w:rFonts w:ascii="Times New Roman" w:hAnsi="Times New Roman"/>
          <w:sz w:val="28"/>
          <w:szCs w:val="28"/>
          <w:lang w:val="kk-KZ"/>
        </w:rPr>
        <w:t>]</w:t>
      </w:r>
      <w:r w:rsidRPr="00A31074">
        <w:rPr>
          <w:rFonts w:ascii="Times New Roman" w:hAnsi="Times New Roman"/>
          <w:sz w:val="28"/>
          <w:szCs w:val="28"/>
          <w:lang w:val="kk-KZ"/>
        </w:rPr>
        <w:t xml:space="preserve">. </w:t>
      </w:r>
      <w:r w:rsidR="00C42B80">
        <w:rPr>
          <w:rFonts w:ascii="Times New Roman" w:hAnsi="Times New Roman"/>
          <w:sz w:val="28"/>
          <w:szCs w:val="28"/>
          <w:lang w:val="kk-KZ"/>
        </w:rPr>
        <w:t xml:space="preserve">Осыған қарамастан, қарама-қарсы көзқарастар желісін ұсынатын зерттеулер тобы да жоқ емес. Ол зерттеулердің деректік мәліметтеріне қарағанда, неміс қолында болған кеңестік тұтқындардың арасында отанына оралушылыққа қарсы ниет тұрғысында, өзін-өзі өлімге қиюшылық көп болған </w:t>
      </w:r>
      <w:r w:rsidR="00C42B80" w:rsidRPr="00120813">
        <w:rPr>
          <w:rFonts w:ascii="Times New Roman" w:hAnsi="Times New Roman"/>
          <w:sz w:val="28"/>
          <w:szCs w:val="28"/>
          <w:lang w:val="kk-KZ"/>
        </w:rPr>
        <w:t>[</w:t>
      </w:r>
      <w:r w:rsidR="00C42B80">
        <w:rPr>
          <w:rFonts w:ascii="Times New Roman" w:hAnsi="Times New Roman"/>
          <w:sz w:val="28"/>
          <w:szCs w:val="28"/>
          <w:lang w:val="kk-KZ"/>
        </w:rPr>
        <w:t>4, б. 85</w:t>
      </w:r>
      <w:r w:rsidR="00C42B80" w:rsidRPr="00120813">
        <w:rPr>
          <w:rFonts w:ascii="Times New Roman" w:hAnsi="Times New Roman"/>
          <w:sz w:val="28"/>
          <w:szCs w:val="28"/>
          <w:lang w:val="kk-KZ"/>
        </w:rPr>
        <w:t>]</w:t>
      </w:r>
      <w:r w:rsidR="00C42B80" w:rsidRPr="00A31074">
        <w:rPr>
          <w:rFonts w:ascii="Times New Roman" w:hAnsi="Times New Roman"/>
          <w:sz w:val="28"/>
          <w:szCs w:val="28"/>
          <w:lang w:val="kk-KZ"/>
        </w:rPr>
        <w:t>.</w:t>
      </w:r>
    </w:p>
    <w:p w:rsidR="006368B7" w:rsidRDefault="00E8686D" w:rsidP="00E8686D">
      <w:pPr>
        <w:pStyle w:val="a4"/>
        <w:ind w:firstLine="709"/>
        <w:jc w:val="both"/>
        <w:rPr>
          <w:rFonts w:ascii="Times New Roman" w:hAnsi="Times New Roman"/>
          <w:sz w:val="28"/>
          <w:szCs w:val="28"/>
          <w:lang w:val="kk-KZ"/>
        </w:rPr>
      </w:pPr>
      <w:r w:rsidRPr="00A31074">
        <w:rPr>
          <w:rFonts w:ascii="Times New Roman" w:hAnsi="Times New Roman"/>
          <w:sz w:val="28"/>
          <w:szCs w:val="28"/>
          <w:lang w:val="kk-KZ"/>
        </w:rPr>
        <w:t>Оның үстіне, КСРО қылмыстық заңнамасында «тұтқынға берілу» туралы баптар қарастырылмады</w:t>
      </w:r>
      <w:r w:rsidR="00120813">
        <w:rPr>
          <w:rFonts w:ascii="Times New Roman" w:hAnsi="Times New Roman"/>
          <w:sz w:val="28"/>
          <w:szCs w:val="28"/>
          <w:lang w:val="kk-KZ"/>
        </w:rPr>
        <w:t xml:space="preserve"> </w:t>
      </w:r>
      <w:r w:rsidR="00120813" w:rsidRPr="00120813">
        <w:rPr>
          <w:rFonts w:ascii="Times New Roman" w:hAnsi="Times New Roman"/>
          <w:sz w:val="28"/>
          <w:szCs w:val="28"/>
          <w:lang w:val="kk-KZ"/>
        </w:rPr>
        <w:t>[</w:t>
      </w:r>
      <w:r w:rsidR="00414968">
        <w:rPr>
          <w:rFonts w:ascii="Times New Roman" w:hAnsi="Times New Roman"/>
          <w:sz w:val="28"/>
          <w:szCs w:val="28"/>
          <w:lang w:val="kk-KZ"/>
        </w:rPr>
        <w:t>2</w:t>
      </w:r>
      <w:r w:rsidR="00120813" w:rsidRPr="00120813">
        <w:rPr>
          <w:rFonts w:ascii="Times New Roman" w:hAnsi="Times New Roman"/>
          <w:sz w:val="28"/>
          <w:szCs w:val="28"/>
          <w:lang w:val="kk-KZ"/>
        </w:rPr>
        <w:t>]</w:t>
      </w:r>
      <w:r w:rsidRPr="00A31074">
        <w:rPr>
          <w:rFonts w:ascii="Times New Roman" w:hAnsi="Times New Roman"/>
          <w:sz w:val="28"/>
          <w:szCs w:val="28"/>
          <w:lang w:val="kk-KZ"/>
        </w:rPr>
        <w:t>. Осыдан келіп, қазіргі фильмдер мен баспасөз беттерінде жарияланып жүргеніндей, неміс тұтқынында болушылардың барлығы бірдей еліне оралғаннан соң, екінші жазалау үрдісін бастан кешіргендігіне күмән келтіреміз. Кеңестік биліктің тұтқындарға қатысты екіұшты пікірлерінің пайда болуына қатыс</w:t>
      </w:r>
      <w:r>
        <w:rPr>
          <w:rFonts w:ascii="Times New Roman" w:hAnsi="Times New Roman"/>
          <w:sz w:val="28"/>
          <w:szCs w:val="28"/>
          <w:lang w:val="kk-KZ"/>
        </w:rPr>
        <w:t>ты</w:t>
      </w:r>
      <w:r w:rsidRPr="00A31074">
        <w:rPr>
          <w:rFonts w:ascii="Times New Roman" w:hAnsi="Times New Roman"/>
          <w:sz w:val="28"/>
          <w:szCs w:val="28"/>
          <w:lang w:val="kk-KZ"/>
        </w:rPr>
        <w:t>, ағылшын-американдық мәліметтер азадаған септігін тигізді. 1944 жылғы батыстық державалар ақпараттарындағы, кеңестік тұтқындардың өз отандарына оралғысы келмейтіндігі жөнінде</w:t>
      </w:r>
      <w:r w:rsidR="00AE27CA">
        <w:rPr>
          <w:rFonts w:ascii="Times New Roman" w:hAnsi="Times New Roman"/>
          <w:sz w:val="28"/>
          <w:szCs w:val="28"/>
          <w:lang w:val="kk-KZ"/>
        </w:rPr>
        <w:t>гі</w:t>
      </w:r>
      <w:r w:rsidRPr="00A31074">
        <w:rPr>
          <w:rFonts w:ascii="Times New Roman" w:hAnsi="Times New Roman"/>
          <w:sz w:val="28"/>
          <w:szCs w:val="28"/>
          <w:lang w:val="kk-KZ"/>
        </w:rPr>
        <w:t xml:space="preserve"> мәліметтер желісіне әрине күмәнмен көз жүгірте аламыз. </w:t>
      </w:r>
    </w:p>
    <w:p w:rsidR="00E8686D" w:rsidRPr="00A31074" w:rsidRDefault="00E8686D" w:rsidP="00E8686D">
      <w:pPr>
        <w:pStyle w:val="a4"/>
        <w:ind w:firstLine="709"/>
        <w:jc w:val="both"/>
        <w:rPr>
          <w:rFonts w:ascii="Times New Roman" w:hAnsi="Times New Roman"/>
          <w:sz w:val="28"/>
          <w:szCs w:val="28"/>
          <w:lang w:val="kk-KZ"/>
        </w:rPr>
      </w:pPr>
      <w:r w:rsidRPr="006368B7">
        <w:rPr>
          <w:rFonts w:ascii="Times New Roman" w:hAnsi="Times New Roman"/>
          <w:sz w:val="28"/>
          <w:szCs w:val="28"/>
          <w:lang w:val="kk-KZ"/>
        </w:rPr>
        <w:t xml:space="preserve">Біздің «ауысқан тұлғалардың» өзге жердегі уақытша өмірлері мен ахуалдарына ерекше мән беруіміздің себебі, олардың кейінгі отандарына оралғаннан кейінгі өмір сүрулеріне басым ықпал етті. </w:t>
      </w:r>
      <w:r w:rsidRPr="00A31074">
        <w:rPr>
          <w:rFonts w:ascii="Times New Roman" w:hAnsi="Times New Roman"/>
          <w:sz w:val="28"/>
          <w:szCs w:val="28"/>
          <w:lang w:val="kk-KZ"/>
        </w:rPr>
        <w:t>Өйткені, өмір сүру мекенжайлары мен құжаттық рәсімдеулері, оның ішінде паспорттың берілуі үрдістері барлығы олардың кеңес қауіпсіздік органдарымен қалай мінезделінгендігіне байланысты болды. Соғыстың соңғы кезеңдерінде кеңес тұлғалары жайғасқан шет елдердің билік өкілдері мен «ауысқан тұлғалар» тобы бір мәселеге бас қатырды. КСРО билік жетекшілігі оларды отанына қайтаруға рұқсат бермейді деген тұжырым жасалынды. Бірақ, аталған пікірге қарамастан, КСРО жетекшілігі оларды қайтаруға нақ</w:t>
      </w:r>
      <w:r w:rsidR="00AE27CA" w:rsidRPr="00A31074">
        <w:rPr>
          <w:rFonts w:ascii="Times New Roman" w:hAnsi="Times New Roman"/>
          <w:sz w:val="28"/>
          <w:szCs w:val="28"/>
          <w:lang w:val="kk-KZ"/>
        </w:rPr>
        <w:t xml:space="preserve">ты шешім қабылдағандығын </w:t>
      </w:r>
      <w:r w:rsidR="00AE27CA">
        <w:rPr>
          <w:rFonts w:ascii="Times New Roman" w:hAnsi="Times New Roman"/>
          <w:sz w:val="28"/>
          <w:szCs w:val="28"/>
          <w:lang w:val="kk-KZ"/>
        </w:rPr>
        <w:t>тарихтан ұғынамыз</w:t>
      </w:r>
      <w:r w:rsidRPr="00A31074">
        <w:rPr>
          <w:rFonts w:ascii="Times New Roman" w:hAnsi="Times New Roman"/>
          <w:sz w:val="28"/>
          <w:szCs w:val="28"/>
          <w:lang w:val="kk-KZ"/>
        </w:rPr>
        <w:t xml:space="preserve">. </w:t>
      </w:r>
    </w:p>
    <w:p w:rsidR="006368B7" w:rsidRDefault="00E8686D" w:rsidP="00E8686D">
      <w:pPr>
        <w:pStyle w:val="a4"/>
        <w:ind w:firstLine="709"/>
        <w:jc w:val="both"/>
        <w:rPr>
          <w:rFonts w:ascii="Times New Roman" w:hAnsi="Times New Roman"/>
          <w:sz w:val="28"/>
          <w:szCs w:val="28"/>
          <w:lang w:val="kk-KZ"/>
        </w:rPr>
      </w:pPr>
      <w:r w:rsidRPr="00A31074">
        <w:rPr>
          <w:rFonts w:ascii="Times New Roman" w:hAnsi="Times New Roman"/>
          <w:sz w:val="28"/>
          <w:szCs w:val="28"/>
          <w:lang w:val="kk-KZ"/>
        </w:rPr>
        <w:t xml:space="preserve">Елге қайтушы кеңес азаматтарын тергеу, тексеру амалдары қандай сипатта өтті және осы әрекеттер барысындағы паспорттың қызметі немен байланыста деген сұрақ  туындайтындығы сөзсіз. Паспорттың қызмет рөліне тоқталмас бұрын, «ауысқан тұлғаларды» отанындағы қабылдаудың тәсілдеріне айрықша мән беру қажет. Соғыстың соңғы уақыттарында мәжбүрлі немесе өз еркімен қайтарылушы кеңес азаматтарын ІІХК-ның тексеру-іріктеу бөлімшелерінен өту әрекеттері күтіп тұрды. Одақтас елдермен арадағы келісім бойынша репатрианттар қатарына 1939 жылдың қыркүйек айларына дейін Кеңес Одағы шекарасында өмір сүрушілер жатты. Аталған санатқа жатушы «ауысушы» азаматтарды әскери ошақтар мен теңіз порттарында қабылдау үрдістері жүзеге асты. Соншама адамдарды ІІХК-ның тексеру-тергеу амалдарынан қысқа уақытта өткізудің мүмкіндіктері шектеулі еді. Келуші азаматтар шоғырының уақытша қиын ахуалдарда өмір сүруіне тура келді. Оларды жайғастыру орындары тапшы болып, суық күндерде шатырлар мен нашар жабдықталған мекемелерде күнелтуге тура келді. Бірақ, ІІХК-ның қаулысы бойынша қарт адамдар мен балалы әйелдерді тексерудің жеңілдетілген формасы бойынша бес күннің ішінде тұрақты мекен-жайларына аттандыру шаралары қарастырылды. </w:t>
      </w:r>
    </w:p>
    <w:p w:rsidR="00E8686D" w:rsidRPr="00A31074" w:rsidRDefault="00E8686D" w:rsidP="00E8686D">
      <w:pPr>
        <w:pStyle w:val="a4"/>
        <w:ind w:firstLine="709"/>
        <w:jc w:val="both"/>
        <w:rPr>
          <w:rFonts w:ascii="Times New Roman" w:hAnsi="Times New Roman"/>
          <w:sz w:val="28"/>
          <w:szCs w:val="28"/>
          <w:lang w:val="kk-KZ"/>
        </w:rPr>
      </w:pPr>
      <w:r w:rsidRPr="006368B7">
        <w:rPr>
          <w:rFonts w:ascii="Times New Roman" w:hAnsi="Times New Roman"/>
          <w:sz w:val="28"/>
          <w:szCs w:val="28"/>
          <w:lang w:val="kk-KZ"/>
        </w:rPr>
        <w:t>Осы ретте</w:t>
      </w:r>
      <w:r w:rsidR="006368B7">
        <w:rPr>
          <w:rFonts w:ascii="Times New Roman" w:hAnsi="Times New Roman"/>
          <w:sz w:val="28"/>
          <w:szCs w:val="28"/>
          <w:lang w:val="kk-KZ"/>
        </w:rPr>
        <w:t>,</w:t>
      </w:r>
      <w:r w:rsidRPr="006368B7">
        <w:rPr>
          <w:rFonts w:ascii="Times New Roman" w:hAnsi="Times New Roman"/>
          <w:sz w:val="28"/>
          <w:szCs w:val="28"/>
          <w:lang w:val="kk-KZ"/>
        </w:rPr>
        <w:t xml:space="preserve"> паспорттық органдардың қызметтері көрініс тапты. Келуші азаматтардан ең алдымен</w:t>
      </w:r>
      <w:r w:rsidR="006368B7">
        <w:rPr>
          <w:rFonts w:ascii="Times New Roman" w:hAnsi="Times New Roman"/>
          <w:sz w:val="28"/>
          <w:szCs w:val="28"/>
          <w:lang w:val="kk-KZ"/>
        </w:rPr>
        <w:t>,</w:t>
      </w:r>
      <w:r w:rsidRPr="006368B7">
        <w:rPr>
          <w:rFonts w:ascii="Times New Roman" w:hAnsi="Times New Roman"/>
          <w:sz w:val="28"/>
          <w:szCs w:val="28"/>
          <w:lang w:val="kk-KZ"/>
        </w:rPr>
        <w:t xml:space="preserve"> бұрынғы мекен-жайларын сұраққа алу іс-әрекеті көзделінді. </w:t>
      </w:r>
      <w:r w:rsidRPr="00A31074">
        <w:rPr>
          <w:rFonts w:ascii="Times New Roman" w:hAnsi="Times New Roman"/>
          <w:sz w:val="28"/>
          <w:szCs w:val="28"/>
          <w:lang w:val="kk-KZ"/>
        </w:rPr>
        <w:t>Мекен-жайларының ақпаратын дәлелдеудің дереккөзі ретінде әрине сәйкестендіру құжаттары алынды. Туу туралы куәлік, мекен-жайы туралы анықтама қағаздары, еңбек кітапшасындағы куәлік беруші ақпараттардың барлығы назарға алынды. Соғыстың қиын ахуалдарына орай,  көптеген адамдарда куәлік етуші, сәйкестендіруші құжаттардың жоғалып кетуі заңдылық болатын. Сондықтан да аталға</w:t>
      </w:r>
      <w:r w:rsidR="002F3457" w:rsidRPr="00A31074">
        <w:rPr>
          <w:rFonts w:ascii="Times New Roman" w:hAnsi="Times New Roman"/>
          <w:sz w:val="28"/>
          <w:szCs w:val="28"/>
          <w:lang w:val="kk-KZ"/>
        </w:rPr>
        <w:t>н амалдарды жүзеге асыру үдеріс</w:t>
      </w:r>
      <w:r w:rsidRPr="00A31074">
        <w:rPr>
          <w:rFonts w:ascii="Times New Roman" w:hAnsi="Times New Roman"/>
          <w:sz w:val="28"/>
          <w:szCs w:val="28"/>
          <w:lang w:val="kk-KZ"/>
        </w:rPr>
        <w:t>терінде адамгершілік, аяушылық, жәрдем берушілік қағидалары алға шығып, құжаттарсыз-ақ, сенім</w:t>
      </w:r>
      <w:r w:rsidR="00E45E42">
        <w:rPr>
          <w:rFonts w:ascii="Times New Roman" w:hAnsi="Times New Roman"/>
          <w:sz w:val="28"/>
          <w:szCs w:val="28"/>
          <w:lang w:val="kk-KZ"/>
        </w:rPr>
        <w:t xml:space="preserve"> білдіру жағдайлары жиі ұшырасқандығын болжауға болады</w:t>
      </w:r>
      <w:r w:rsidRPr="00A31074">
        <w:rPr>
          <w:rFonts w:ascii="Times New Roman" w:hAnsi="Times New Roman"/>
          <w:sz w:val="28"/>
          <w:szCs w:val="28"/>
          <w:lang w:val="kk-KZ"/>
        </w:rPr>
        <w:t>. Тек, күмән келтіруші және ұзақ тексеруді қажет ететін ер адамдарды ғана ІІХК-ның арнайы лагерлеріне аттандырды</w:t>
      </w:r>
      <w:r w:rsidR="00E45E42">
        <w:rPr>
          <w:rFonts w:ascii="Times New Roman" w:hAnsi="Times New Roman"/>
          <w:sz w:val="28"/>
          <w:szCs w:val="28"/>
          <w:lang w:val="kk-KZ"/>
        </w:rPr>
        <w:t xml:space="preserve"> </w:t>
      </w:r>
      <w:r w:rsidR="00E45E42" w:rsidRPr="00120813">
        <w:rPr>
          <w:rFonts w:ascii="Times New Roman" w:hAnsi="Times New Roman"/>
          <w:sz w:val="28"/>
          <w:szCs w:val="28"/>
          <w:lang w:val="kk-KZ"/>
        </w:rPr>
        <w:t>[</w:t>
      </w:r>
      <w:r w:rsidR="00E45E42">
        <w:rPr>
          <w:rFonts w:ascii="Times New Roman" w:hAnsi="Times New Roman"/>
          <w:sz w:val="28"/>
          <w:szCs w:val="28"/>
          <w:lang w:val="kk-KZ"/>
        </w:rPr>
        <w:t>2</w:t>
      </w:r>
      <w:r w:rsidR="00E45E42" w:rsidRPr="00120813">
        <w:rPr>
          <w:rFonts w:ascii="Times New Roman" w:hAnsi="Times New Roman"/>
          <w:sz w:val="28"/>
          <w:szCs w:val="28"/>
          <w:lang w:val="kk-KZ"/>
        </w:rPr>
        <w:t>]</w:t>
      </w:r>
      <w:r w:rsidR="00E45E42">
        <w:rPr>
          <w:rFonts w:ascii="Times New Roman" w:hAnsi="Times New Roman"/>
          <w:sz w:val="28"/>
          <w:szCs w:val="28"/>
          <w:lang w:val="kk-KZ"/>
        </w:rPr>
        <w:t xml:space="preserve"> </w:t>
      </w:r>
      <w:r w:rsidRPr="00A31074">
        <w:rPr>
          <w:rFonts w:ascii="Times New Roman" w:hAnsi="Times New Roman"/>
          <w:sz w:val="28"/>
          <w:szCs w:val="28"/>
          <w:lang w:val="kk-KZ"/>
        </w:rPr>
        <w:t xml:space="preserve">. </w:t>
      </w:r>
    </w:p>
    <w:p w:rsidR="00E8686D" w:rsidRPr="00A31074" w:rsidRDefault="00E8686D" w:rsidP="00E8686D">
      <w:pPr>
        <w:pStyle w:val="a4"/>
        <w:ind w:firstLine="709"/>
        <w:jc w:val="both"/>
        <w:rPr>
          <w:rFonts w:ascii="Times New Roman" w:hAnsi="Times New Roman"/>
          <w:sz w:val="28"/>
          <w:szCs w:val="28"/>
          <w:lang w:val="kk-KZ"/>
        </w:rPr>
      </w:pPr>
      <w:r w:rsidRPr="00A31074">
        <w:rPr>
          <w:rFonts w:ascii="Times New Roman" w:hAnsi="Times New Roman"/>
          <w:sz w:val="28"/>
          <w:szCs w:val="28"/>
          <w:lang w:val="kk-KZ"/>
        </w:rPr>
        <w:t xml:space="preserve">Репатрианттар мәселесімен бірге, бізге соғыс уақытысында кең көлемге ие болған жұмысшы батальондарының да тағдырына, ахуалына көз жүгірту қажет болып табылады. Жұмысшы батальондарының туылған немесе соғысқа дейін өмір сүрген тұрғылықты мекен-жайларына оралу мәселесінде, паспорттық саясаттың қызметтері анық көрініс табады. </w:t>
      </w:r>
    </w:p>
    <w:p w:rsidR="00E8686D" w:rsidRPr="00A31074" w:rsidRDefault="00E8686D" w:rsidP="00E8686D">
      <w:pPr>
        <w:pStyle w:val="a4"/>
        <w:ind w:firstLine="709"/>
        <w:jc w:val="both"/>
        <w:rPr>
          <w:rFonts w:ascii="Times New Roman" w:hAnsi="Times New Roman"/>
          <w:sz w:val="28"/>
          <w:szCs w:val="28"/>
          <w:lang w:val="kk-KZ"/>
        </w:rPr>
      </w:pPr>
      <w:r w:rsidRPr="00A31074">
        <w:rPr>
          <w:rFonts w:ascii="Times New Roman" w:hAnsi="Times New Roman"/>
          <w:sz w:val="28"/>
          <w:szCs w:val="28"/>
          <w:lang w:val="kk-KZ"/>
        </w:rPr>
        <w:t xml:space="preserve">Германияның ресми тізе бүгуінен соң, күшпенен отандарынан ажырап қалған адамдардың жаппай қайту үрдісі орын алды. Сонымен қатар, кеңес әскерінің де жауынгерлері тұрғылықты мекен-жайларына оралуға рұқсат алды. Олардың арасында жұмысшы батальондарына тап болған түрлі жағдайлардағы азаматтарда болып табылды. Жұмысшы батальондарының құрамында ІІХК тарапынан теріс пиғылды деп танылған репатрианттарда еңбек етті. Енді, осы құрам өкілдерінің елге қайтуында бірқатар қиындықтар туды. Кеңес үкіметінің билік жетекшілері, жұмысшы батальонында тіркелушілерді еңбек етіп жатқан орындарында қалдыруға тырысты. Осы мақсатта оларды ұзақмерзімді еңбек шарттарына отырғызып, отбасыларын көшіріп алып келулеріне үгіт жүргізді. Еңбек етуші мекен-жайлары бойынша тұрғылықты тіркеп, жеке куәліктер беруді ұйымдастыруды жолға қоймақ болды. Отбасыларымен келушілерге жайғасу орындары даярланып, жергілікті кеңестік әкімшіліктерге тіркеп отырды. Жаңа туылған нәрестелерге туу туралы куәліктерін беруді ойластырды. </w:t>
      </w:r>
    </w:p>
    <w:p w:rsidR="006368B7" w:rsidRDefault="00E8686D" w:rsidP="00E8686D">
      <w:pPr>
        <w:pStyle w:val="a4"/>
        <w:ind w:firstLine="709"/>
        <w:jc w:val="both"/>
        <w:rPr>
          <w:rFonts w:ascii="Times New Roman" w:hAnsi="Times New Roman"/>
          <w:sz w:val="28"/>
          <w:szCs w:val="28"/>
          <w:lang w:val="kk-KZ"/>
        </w:rPr>
      </w:pPr>
      <w:r w:rsidRPr="00A31074">
        <w:rPr>
          <w:rFonts w:ascii="Times New Roman" w:hAnsi="Times New Roman"/>
          <w:sz w:val="28"/>
          <w:szCs w:val="28"/>
          <w:lang w:val="kk-KZ"/>
        </w:rPr>
        <w:t>Бірақ, атқарушы биліктің өз дегенімен ұмтылғанына қарамастан, жұмысшылардың басым көпшілігі өздерінің туып-өскен жерлеріне қайтуға тілек білдірді. Осыдан келіп, заңдық-құқықтық ережелерді бұзушылықтар үдерісі көрініс тапты. Мәжбүрлі жұмыс орындарында еңбек етуге көндіге алмаған, тұрғылықты мекен-жайларынан ажыраған азаматтар қатарынан қашу ағымдары жиіледі. Олардың түсінігі бойынша жұмыстан өз еркімен кету қылмыс саналып, сондай тәуекелшіл қадамдарға барды. Олардың саны ондаған мың адамнан асып жығылды. Ал, екінші бір жұмыстан басын алып қашудың жолы еңбек демалыстарын пайдалана отырып, тұрғылықты мекен-жайларында қалып қалу еді. Мұндай қадамдарға баруға КСРО еңбек заңыда мүмкіндіктер ашатын. КСРО еңбек заңнамасы бойынша, репатрианттарда елдің басқалай жұмысшы-еңбекші азаматтары секілді барлық құқықтарға ие болып табылды. Оларға жылдық еңбек демалысын алуға, жалақы төленуіне жағдай жасалынды</w:t>
      </w:r>
      <w:r w:rsidR="008B3DD5">
        <w:rPr>
          <w:rFonts w:ascii="Times New Roman" w:hAnsi="Times New Roman"/>
          <w:sz w:val="28"/>
          <w:szCs w:val="28"/>
          <w:lang w:val="kk-KZ"/>
        </w:rPr>
        <w:t xml:space="preserve"> </w:t>
      </w:r>
      <w:r w:rsidR="008B3DD5" w:rsidRPr="00120813">
        <w:rPr>
          <w:rFonts w:ascii="Times New Roman" w:hAnsi="Times New Roman"/>
          <w:sz w:val="28"/>
          <w:szCs w:val="28"/>
          <w:lang w:val="kk-KZ"/>
        </w:rPr>
        <w:t>[</w:t>
      </w:r>
      <w:r w:rsidR="008B3DD5">
        <w:rPr>
          <w:rFonts w:ascii="Times New Roman" w:hAnsi="Times New Roman"/>
          <w:sz w:val="28"/>
          <w:szCs w:val="28"/>
          <w:lang w:val="kk-KZ"/>
        </w:rPr>
        <w:t>2</w:t>
      </w:r>
      <w:r w:rsidR="008B3DD5" w:rsidRPr="00120813">
        <w:rPr>
          <w:rFonts w:ascii="Times New Roman" w:hAnsi="Times New Roman"/>
          <w:sz w:val="28"/>
          <w:szCs w:val="28"/>
          <w:lang w:val="kk-KZ"/>
        </w:rPr>
        <w:t>]</w:t>
      </w:r>
      <w:r w:rsidRPr="00A31074">
        <w:rPr>
          <w:rFonts w:ascii="Times New Roman" w:hAnsi="Times New Roman"/>
          <w:sz w:val="28"/>
          <w:szCs w:val="28"/>
          <w:lang w:val="kk-KZ"/>
        </w:rPr>
        <w:t xml:space="preserve">. </w:t>
      </w:r>
    </w:p>
    <w:p w:rsidR="00E8686D" w:rsidRPr="00A31074" w:rsidRDefault="00E8686D" w:rsidP="00E8686D">
      <w:pPr>
        <w:pStyle w:val="a4"/>
        <w:ind w:firstLine="709"/>
        <w:jc w:val="both"/>
        <w:rPr>
          <w:rFonts w:ascii="Times New Roman" w:hAnsi="Times New Roman"/>
          <w:sz w:val="28"/>
          <w:szCs w:val="28"/>
          <w:lang w:val="kk-KZ"/>
        </w:rPr>
      </w:pPr>
      <w:r w:rsidRPr="006368B7">
        <w:rPr>
          <w:rFonts w:ascii="Times New Roman" w:hAnsi="Times New Roman"/>
          <w:sz w:val="28"/>
          <w:szCs w:val="28"/>
          <w:lang w:val="kk-KZ"/>
        </w:rPr>
        <w:t>Заңды түрде өз отандарына оралуға</w:t>
      </w:r>
      <w:r w:rsidR="00111873" w:rsidRPr="006368B7">
        <w:rPr>
          <w:rFonts w:ascii="Times New Roman" w:hAnsi="Times New Roman"/>
          <w:sz w:val="28"/>
          <w:szCs w:val="28"/>
          <w:lang w:val="kk-KZ"/>
        </w:rPr>
        <w:t xml:space="preserve"> балтық жағалауы мен закавказ</w:t>
      </w:r>
      <w:r w:rsidRPr="006368B7">
        <w:rPr>
          <w:rFonts w:ascii="Times New Roman" w:hAnsi="Times New Roman"/>
          <w:sz w:val="28"/>
          <w:szCs w:val="28"/>
          <w:lang w:val="kk-KZ"/>
        </w:rPr>
        <w:t xml:space="preserve">дық елдер өкілдеріне рұқсат етілді. </w:t>
      </w:r>
      <w:r w:rsidRPr="00A31074">
        <w:rPr>
          <w:rFonts w:ascii="Times New Roman" w:hAnsi="Times New Roman"/>
          <w:sz w:val="28"/>
          <w:szCs w:val="28"/>
          <w:lang w:val="kk-KZ"/>
        </w:rPr>
        <w:t>КСРО Министрлер Кеңесінің 1946 жылғы 13 сәуірдегі,  1946 жылғы 2 қазандағы, 1947 жылғы 12 маусымдағы шешімдері бойынша жұмысшы батальондарына тіркелген репатрианттардың барлығы (немістерден, түрік-месхеттерден, күрдтерден басқалары) елдеріне оралды</w:t>
      </w:r>
      <w:r w:rsidR="00F34FEA">
        <w:rPr>
          <w:rFonts w:ascii="Times New Roman" w:hAnsi="Times New Roman"/>
          <w:sz w:val="28"/>
          <w:szCs w:val="28"/>
          <w:lang w:val="kk-KZ"/>
        </w:rPr>
        <w:t xml:space="preserve"> </w:t>
      </w:r>
      <w:r w:rsidR="00F34FEA" w:rsidRPr="00120813">
        <w:rPr>
          <w:rFonts w:ascii="Times New Roman" w:hAnsi="Times New Roman"/>
          <w:sz w:val="28"/>
          <w:szCs w:val="28"/>
          <w:lang w:val="kk-KZ"/>
        </w:rPr>
        <w:t>[</w:t>
      </w:r>
      <w:r w:rsidR="00F34FEA">
        <w:rPr>
          <w:rFonts w:ascii="Times New Roman" w:hAnsi="Times New Roman"/>
          <w:sz w:val="28"/>
          <w:szCs w:val="28"/>
          <w:lang w:val="kk-KZ"/>
        </w:rPr>
        <w:t>2</w:t>
      </w:r>
      <w:r w:rsidR="00F34FEA" w:rsidRPr="00120813">
        <w:rPr>
          <w:rFonts w:ascii="Times New Roman" w:hAnsi="Times New Roman"/>
          <w:sz w:val="28"/>
          <w:szCs w:val="28"/>
          <w:lang w:val="kk-KZ"/>
        </w:rPr>
        <w:t>]</w:t>
      </w:r>
      <w:r w:rsidRPr="00A31074">
        <w:rPr>
          <w:rFonts w:ascii="Times New Roman" w:hAnsi="Times New Roman"/>
          <w:sz w:val="28"/>
          <w:szCs w:val="28"/>
          <w:lang w:val="kk-KZ"/>
        </w:rPr>
        <w:t xml:space="preserve">. 1948 жылдың басына қарай, өнеркәсіптің тұрақты кадрларында тіркелуші репатрианттардың саны екі есеге азайды. Репатрианттардың бұрынғы мекен-жайларына жіберілуі үрдістері ІІХК және жергілікті кеңестік органдар тарапынан қатаң бақылауға алынды. Олардың өздерінің растаушы, куәлік етуші құжаттарының жоқ болғандығының өзінде, ата-аналарының, туыстарының аты-жөндерін дұрыс атаулары керек болды. Жаңылыс кету, күмән тудырарлық жауап берулер ескі мекен-жайларына оралудың мүмкіндіктерін шектейтін еді. </w:t>
      </w:r>
    </w:p>
    <w:p w:rsidR="00E8686D" w:rsidRPr="00A31074" w:rsidRDefault="00E8686D" w:rsidP="002A5E33">
      <w:pPr>
        <w:pStyle w:val="a4"/>
        <w:ind w:firstLine="708"/>
        <w:jc w:val="both"/>
        <w:rPr>
          <w:rFonts w:ascii="Times New Roman" w:hAnsi="Times New Roman"/>
          <w:sz w:val="28"/>
          <w:szCs w:val="28"/>
          <w:lang w:val="kk-KZ"/>
        </w:rPr>
      </w:pPr>
      <w:r w:rsidRPr="00A31074">
        <w:rPr>
          <w:rFonts w:ascii="Times New Roman" w:hAnsi="Times New Roman"/>
          <w:sz w:val="28"/>
          <w:szCs w:val="28"/>
          <w:lang w:val="kk-KZ"/>
        </w:rPr>
        <w:t>Үлкен қалаларға репатрианттарды жіберу үрдісі күрделі тетіктерге арқа сүйеді. Бұрынғ</w:t>
      </w:r>
      <w:r w:rsidR="002F3457" w:rsidRPr="00A31074">
        <w:rPr>
          <w:rFonts w:ascii="Times New Roman" w:hAnsi="Times New Roman"/>
          <w:sz w:val="28"/>
          <w:szCs w:val="28"/>
          <w:lang w:val="kk-KZ"/>
        </w:rPr>
        <w:t>ы орындарына қайта оралушыларды</w:t>
      </w:r>
      <w:r w:rsidR="002F3457">
        <w:rPr>
          <w:rFonts w:ascii="Times New Roman" w:hAnsi="Times New Roman"/>
          <w:sz w:val="28"/>
          <w:szCs w:val="28"/>
          <w:lang w:val="kk-KZ"/>
        </w:rPr>
        <w:t>ң</w:t>
      </w:r>
      <w:r w:rsidRPr="00A31074">
        <w:rPr>
          <w:rFonts w:ascii="Times New Roman" w:hAnsi="Times New Roman"/>
          <w:sz w:val="28"/>
          <w:szCs w:val="28"/>
          <w:lang w:val="kk-KZ"/>
        </w:rPr>
        <w:t xml:space="preserve"> арасында көптеген киевтіктер болды. </w:t>
      </w:r>
      <w:r w:rsidR="00395CF0" w:rsidRPr="00A31074">
        <w:rPr>
          <w:rFonts w:ascii="Times New Roman" w:hAnsi="Times New Roman"/>
          <w:sz w:val="28"/>
          <w:szCs w:val="28"/>
          <w:lang w:val="kk-KZ"/>
        </w:rPr>
        <w:t xml:space="preserve">Елдің басқа да Мәскеу, </w:t>
      </w:r>
      <w:r w:rsidR="00395CF0">
        <w:rPr>
          <w:rFonts w:ascii="Times New Roman" w:hAnsi="Times New Roman"/>
          <w:sz w:val="28"/>
          <w:szCs w:val="28"/>
          <w:lang w:val="kk-KZ"/>
        </w:rPr>
        <w:t>Қазан, Куйбышев</w:t>
      </w:r>
      <w:r w:rsidRPr="00A31074">
        <w:rPr>
          <w:rFonts w:ascii="Times New Roman" w:hAnsi="Times New Roman"/>
          <w:sz w:val="28"/>
          <w:szCs w:val="28"/>
          <w:lang w:val="kk-KZ"/>
        </w:rPr>
        <w:t xml:space="preserve"> қалалары жаудың қоластына өтпегендіктен ол жерлерде репатрианттармен қатысты мәселелер ортаға шықпады. Киевті барлығымыз білетіндей, 1941 жылдың күзінен 1943 жылға дейін немістердің қоластында өмір сүрді. Қаланың халқы түрлі қиын тағдырды бастан кешіріп, жан-жаққа босып кетті. Осыған байланысты, соғыстан кейінгі қалыптасу кезеңінде қаланың бұрынғы тұрғындарын жинақтау, соларды бірінші кезекте орналастыру жоспары алда тұрды. </w:t>
      </w:r>
    </w:p>
    <w:p w:rsidR="00E8686D" w:rsidRPr="00A31074" w:rsidRDefault="00E8686D" w:rsidP="00E8686D">
      <w:pPr>
        <w:pStyle w:val="a4"/>
        <w:ind w:firstLine="709"/>
        <w:jc w:val="both"/>
        <w:rPr>
          <w:rFonts w:ascii="Times New Roman" w:hAnsi="Times New Roman"/>
          <w:sz w:val="28"/>
          <w:szCs w:val="28"/>
          <w:lang w:val="kk-KZ"/>
        </w:rPr>
      </w:pPr>
      <w:r w:rsidRPr="00A31074">
        <w:rPr>
          <w:rFonts w:ascii="Times New Roman" w:hAnsi="Times New Roman"/>
          <w:sz w:val="28"/>
          <w:szCs w:val="28"/>
          <w:lang w:val="kk-KZ"/>
        </w:rPr>
        <w:t>КСРО ХКК-ның 1945 жылғы 6 қаңтардағы «репатриацияланған кеңес азаматтарын қабылдауды ұйымдастыру мен орналастыру туралы» қаулысында Мәскеу, Ленинград және Киев қалаларына репатрианттарды жөнелтпеу жөнінде шешім қарастырылды. Аздаған уақыттан соң, репатриант-киевтіктермен байланысты аталған мәселе жұмсара түсті. КСРО ХКК-ның 1945 жылғы 7 шілдедегі қаулысы бойынша Киев қаласына репатриацияланған жасөспірім балалар мен қыздарды жіберу шешімі қабылданды. Бірақ, олардың ата-аналары Киевте өмір сүрулері шарт болды</w:t>
      </w:r>
      <w:r w:rsidR="00F34FEA">
        <w:rPr>
          <w:rFonts w:ascii="Times New Roman" w:hAnsi="Times New Roman"/>
          <w:sz w:val="28"/>
          <w:szCs w:val="28"/>
          <w:lang w:val="kk-KZ"/>
        </w:rPr>
        <w:t xml:space="preserve"> </w:t>
      </w:r>
      <w:r w:rsidR="00F34FEA" w:rsidRPr="00120813">
        <w:rPr>
          <w:rFonts w:ascii="Times New Roman" w:hAnsi="Times New Roman"/>
          <w:sz w:val="28"/>
          <w:szCs w:val="28"/>
          <w:lang w:val="kk-KZ"/>
        </w:rPr>
        <w:t>[</w:t>
      </w:r>
      <w:r w:rsidR="00731EE3">
        <w:rPr>
          <w:rFonts w:ascii="Times New Roman" w:hAnsi="Times New Roman"/>
          <w:sz w:val="28"/>
          <w:szCs w:val="28"/>
          <w:lang w:val="kk-KZ"/>
        </w:rPr>
        <w:t>4, б. 88</w:t>
      </w:r>
      <w:r w:rsidR="00F34FEA" w:rsidRPr="00120813">
        <w:rPr>
          <w:rFonts w:ascii="Times New Roman" w:hAnsi="Times New Roman"/>
          <w:sz w:val="28"/>
          <w:szCs w:val="28"/>
          <w:lang w:val="kk-KZ"/>
        </w:rPr>
        <w:t>]</w:t>
      </w:r>
      <w:r w:rsidRPr="00A31074">
        <w:rPr>
          <w:rFonts w:ascii="Times New Roman" w:hAnsi="Times New Roman"/>
          <w:sz w:val="28"/>
          <w:szCs w:val="28"/>
          <w:lang w:val="kk-KZ"/>
        </w:rPr>
        <w:t xml:space="preserve">. </w:t>
      </w:r>
    </w:p>
    <w:p w:rsidR="004E2C31" w:rsidRDefault="00395CF0" w:rsidP="00E8686D">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Ленинград облысында репатрианттарға қатысты Киев қаласындағы секілді ортақ мәселе туындады. 1944 жылдың 19 қарашасындағы МҚК-ның </w:t>
      </w:r>
      <w:r w:rsidRPr="00395CF0">
        <w:rPr>
          <w:rFonts w:ascii="Times New Roman" w:hAnsi="Times New Roman"/>
          <w:sz w:val="28"/>
          <w:szCs w:val="28"/>
          <w:lang w:val="kk-KZ"/>
        </w:rPr>
        <w:t xml:space="preserve">№ 6973 </w:t>
      </w:r>
      <w:r>
        <w:rPr>
          <w:rFonts w:ascii="Times New Roman" w:hAnsi="Times New Roman"/>
          <w:sz w:val="28"/>
          <w:szCs w:val="28"/>
          <w:lang w:val="kk-KZ"/>
        </w:rPr>
        <w:t>қаулысына сәйкес бұрын Ленинград облысының аумағында өмір сүрген ингерманландық текті азамат тұлғаларды отанына қайтару туралы шешім қабылданды. Бірақ, ол азаматтар шоғырын ескі мекен-жайларына емес, Ярослав, Калинин, Новгород, Псков, және Великолук облыстарына жайғастыру қарастырылды</w:t>
      </w:r>
      <w:r w:rsidR="004E2C31">
        <w:rPr>
          <w:rFonts w:ascii="Times New Roman" w:hAnsi="Times New Roman"/>
          <w:sz w:val="28"/>
          <w:szCs w:val="28"/>
          <w:lang w:val="kk-KZ"/>
        </w:rPr>
        <w:t xml:space="preserve"> </w:t>
      </w:r>
      <w:r w:rsidR="004E2C31" w:rsidRPr="004E2C31">
        <w:rPr>
          <w:rFonts w:ascii="Times New Roman" w:hAnsi="Times New Roman"/>
          <w:sz w:val="28"/>
          <w:szCs w:val="28"/>
          <w:lang w:val="kk-KZ"/>
        </w:rPr>
        <w:t>[</w:t>
      </w:r>
      <w:r w:rsidR="00C42B80">
        <w:rPr>
          <w:rFonts w:ascii="Times New Roman" w:hAnsi="Times New Roman"/>
          <w:sz w:val="28"/>
          <w:szCs w:val="28"/>
          <w:lang w:val="kk-KZ"/>
        </w:rPr>
        <w:t>5</w:t>
      </w:r>
      <w:r w:rsidR="002A5E33">
        <w:rPr>
          <w:rFonts w:ascii="Times New Roman" w:hAnsi="Times New Roman"/>
          <w:sz w:val="28"/>
          <w:szCs w:val="28"/>
          <w:lang w:val="kk-KZ"/>
        </w:rPr>
        <w:t xml:space="preserve">, </w:t>
      </w:r>
      <w:r w:rsidR="004E2C31">
        <w:rPr>
          <w:rFonts w:ascii="Times New Roman" w:hAnsi="Times New Roman"/>
          <w:sz w:val="28"/>
          <w:szCs w:val="28"/>
          <w:lang w:val="kk-KZ"/>
        </w:rPr>
        <w:t>б. 27</w:t>
      </w:r>
      <w:r w:rsidR="004E2C31" w:rsidRPr="004E2C31">
        <w:rPr>
          <w:rFonts w:ascii="Times New Roman" w:hAnsi="Times New Roman"/>
          <w:sz w:val="28"/>
          <w:szCs w:val="28"/>
          <w:lang w:val="kk-KZ"/>
        </w:rPr>
        <w:t>]</w:t>
      </w:r>
      <w:r w:rsidR="004E2C31">
        <w:rPr>
          <w:rFonts w:ascii="Times New Roman" w:hAnsi="Times New Roman"/>
          <w:sz w:val="28"/>
          <w:szCs w:val="28"/>
          <w:lang w:val="kk-KZ"/>
        </w:rPr>
        <w:t xml:space="preserve"> </w:t>
      </w:r>
      <w:r>
        <w:rPr>
          <w:rFonts w:ascii="Times New Roman" w:hAnsi="Times New Roman"/>
          <w:sz w:val="28"/>
          <w:szCs w:val="28"/>
          <w:lang w:val="kk-KZ"/>
        </w:rPr>
        <w:t xml:space="preserve">. </w:t>
      </w:r>
    </w:p>
    <w:p w:rsidR="00E8686D" w:rsidRPr="00587F22" w:rsidRDefault="00E8686D" w:rsidP="00E8686D">
      <w:pPr>
        <w:pStyle w:val="a4"/>
        <w:ind w:firstLine="709"/>
        <w:jc w:val="both"/>
        <w:rPr>
          <w:rFonts w:ascii="Times New Roman" w:hAnsi="Times New Roman"/>
          <w:sz w:val="28"/>
          <w:szCs w:val="28"/>
          <w:lang w:val="kk-KZ"/>
        </w:rPr>
      </w:pPr>
      <w:r w:rsidRPr="00395CF0">
        <w:rPr>
          <w:rFonts w:ascii="Times New Roman" w:hAnsi="Times New Roman"/>
          <w:sz w:val="28"/>
          <w:szCs w:val="28"/>
          <w:lang w:val="kk-KZ"/>
        </w:rPr>
        <w:t xml:space="preserve">1945 жылы 22 мамырда МҚК азаматтық репатрианттарды 10-күндік мерзімге тіркеу мен тексеру және тұрғылықты мекен-жайлары бойынша жөнелту қаулысын қабылдады. </w:t>
      </w:r>
      <w:r w:rsidRPr="00A31074">
        <w:rPr>
          <w:rFonts w:ascii="Times New Roman" w:hAnsi="Times New Roman"/>
          <w:sz w:val="28"/>
          <w:szCs w:val="28"/>
          <w:lang w:val="kk-KZ"/>
        </w:rPr>
        <w:t xml:space="preserve">Тәжірбие көрсеткеніндей, аталған мерзім шын мәнісінде іске асуға жарамсыз болды. Репатрианттардың ағымы лагерлер мен тұтқынға түскендер тізіміне (ТТТ) арналған орындарда 1-2 ай немесе одан да көп уақытқа қалып қойды. </w:t>
      </w:r>
      <w:r w:rsidRPr="00E56A60">
        <w:rPr>
          <w:rFonts w:ascii="Times New Roman" w:hAnsi="Times New Roman"/>
          <w:sz w:val="28"/>
          <w:szCs w:val="28"/>
        </w:rPr>
        <w:t xml:space="preserve">1945 жылдың 30 </w:t>
      </w:r>
      <w:proofErr w:type="spellStart"/>
      <w:r w:rsidRPr="00E56A60">
        <w:rPr>
          <w:rFonts w:ascii="Times New Roman" w:hAnsi="Times New Roman"/>
          <w:sz w:val="28"/>
          <w:szCs w:val="28"/>
        </w:rPr>
        <w:t>мамырына</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таман</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лагерлер</w:t>
      </w:r>
      <w:proofErr w:type="spellEnd"/>
      <w:r w:rsidRPr="00E56A60">
        <w:rPr>
          <w:rFonts w:ascii="Times New Roman" w:hAnsi="Times New Roman"/>
          <w:sz w:val="28"/>
          <w:szCs w:val="28"/>
        </w:rPr>
        <w:t xml:space="preserve"> мен ТТТ орындарындағы </w:t>
      </w:r>
      <w:proofErr w:type="spellStart"/>
      <w:r w:rsidRPr="00E56A60">
        <w:rPr>
          <w:rFonts w:ascii="Times New Roman" w:hAnsi="Times New Roman"/>
          <w:sz w:val="28"/>
          <w:szCs w:val="28"/>
        </w:rPr>
        <w:t>адам</w:t>
      </w:r>
      <w:proofErr w:type="spellEnd"/>
      <w:r w:rsidRPr="00E56A60">
        <w:rPr>
          <w:rFonts w:ascii="Times New Roman" w:hAnsi="Times New Roman"/>
          <w:sz w:val="28"/>
          <w:szCs w:val="28"/>
        </w:rPr>
        <w:t xml:space="preserve"> саны 1,3 </w:t>
      </w:r>
      <w:proofErr w:type="gramStart"/>
      <w:r w:rsidRPr="00E56A60">
        <w:rPr>
          <w:rFonts w:ascii="Times New Roman" w:hAnsi="Times New Roman"/>
          <w:sz w:val="28"/>
          <w:szCs w:val="28"/>
        </w:rPr>
        <w:t>миллион</w:t>
      </w:r>
      <w:proofErr w:type="gramEnd"/>
      <w:r w:rsidRPr="00E56A60">
        <w:rPr>
          <w:rFonts w:ascii="Times New Roman" w:hAnsi="Times New Roman"/>
          <w:sz w:val="28"/>
          <w:szCs w:val="28"/>
        </w:rPr>
        <w:t xml:space="preserve">ға </w:t>
      </w:r>
      <w:proofErr w:type="spellStart"/>
      <w:r w:rsidRPr="00E56A60">
        <w:rPr>
          <w:rFonts w:ascii="Times New Roman" w:hAnsi="Times New Roman"/>
          <w:sz w:val="28"/>
          <w:szCs w:val="28"/>
        </w:rPr>
        <w:t>жетті</w:t>
      </w:r>
      <w:proofErr w:type="spellEnd"/>
      <w:r w:rsidR="00F34FEA">
        <w:rPr>
          <w:rFonts w:ascii="Times New Roman" w:hAnsi="Times New Roman"/>
          <w:sz w:val="28"/>
          <w:szCs w:val="28"/>
        </w:rPr>
        <w:t xml:space="preserve"> </w:t>
      </w:r>
      <w:r w:rsidR="00F34FEA" w:rsidRPr="00120813">
        <w:rPr>
          <w:rFonts w:ascii="Times New Roman" w:hAnsi="Times New Roman"/>
          <w:sz w:val="28"/>
          <w:szCs w:val="28"/>
          <w:lang w:val="kk-KZ"/>
        </w:rPr>
        <w:t>[</w:t>
      </w:r>
      <w:r w:rsidR="00F34FEA">
        <w:rPr>
          <w:rFonts w:ascii="Times New Roman" w:hAnsi="Times New Roman"/>
          <w:sz w:val="28"/>
          <w:szCs w:val="28"/>
          <w:lang w:val="kk-KZ"/>
        </w:rPr>
        <w:t>2</w:t>
      </w:r>
      <w:r w:rsidR="00F34FEA" w:rsidRPr="00120813">
        <w:rPr>
          <w:rFonts w:ascii="Times New Roman" w:hAnsi="Times New Roman"/>
          <w:sz w:val="28"/>
          <w:szCs w:val="28"/>
          <w:lang w:val="kk-KZ"/>
        </w:rPr>
        <w:t>]</w:t>
      </w:r>
      <w:r w:rsidRPr="00E56A60">
        <w:rPr>
          <w:rFonts w:ascii="Times New Roman" w:hAnsi="Times New Roman"/>
          <w:sz w:val="28"/>
          <w:szCs w:val="28"/>
        </w:rPr>
        <w:t xml:space="preserve">. Жоғарыда аталған </w:t>
      </w:r>
      <w:proofErr w:type="spellStart"/>
      <w:r w:rsidRPr="00E56A60">
        <w:rPr>
          <w:rFonts w:ascii="Times New Roman" w:hAnsi="Times New Roman"/>
          <w:sz w:val="28"/>
          <w:szCs w:val="28"/>
        </w:rPr>
        <w:t>екі</w:t>
      </w:r>
      <w:proofErr w:type="spellEnd"/>
      <w:r w:rsidRPr="00E56A60">
        <w:rPr>
          <w:rFonts w:ascii="Times New Roman" w:hAnsi="Times New Roman"/>
          <w:sz w:val="28"/>
          <w:szCs w:val="28"/>
        </w:rPr>
        <w:t xml:space="preserve"> құрылым </w:t>
      </w:r>
      <w:proofErr w:type="spellStart"/>
      <w:r w:rsidRPr="00E56A60">
        <w:rPr>
          <w:rFonts w:ascii="Times New Roman" w:hAnsi="Times New Roman"/>
          <w:sz w:val="28"/>
          <w:szCs w:val="28"/>
        </w:rPr>
        <w:t>арасында</w:t>
      </w:r>
      <w:proofErr w:type="spellEnd"/>
      <w:r w:rsidRPr="00E56A60">
        <w:rPr>
          <w:rFonts w:ascii="Times New Roman" w:hAnsi="Times New Roman"/>
          <w:sz w:val="28"/>
          <w:szCs w:val="28"/>
        </w:rPr>
        <w:t xml:space="preserve"> ешқандай да айырмашылық </w:t>
      </w:r>
      <w:proofErr w:type="spellStart"/>
      <w:r w:rsidRPr="00E56A60">
        <w:rPr>
          <w:rFonts w:ascii="Times New Roman" w:hAnsi="Times New Roman"/>
          <w:sz w:val="28"/>
          <w:szCs w:val="28"/>
        </w:rPr>
        <w:t>болмады</w:t>
      </w:r>
      <w:proofErr w:type="spellEnd"/>
      <w:r w:rsidRPr="00E56A60">
        <w:rPr>
          <w:rFonts w:ascii="Times New Roman" w:hAnsi="Times New Roman"/>
          <w:sz w:val="28"/>
          <w:szCs w:val="28"/>
        </w:rPr>
        <w:t>.</w:t>
      </w:r>
      <w:r w:rsidR="005B21D0">
        <w:rPr>
          <w:rFonts w:ascii="Times New Roman" w:hAnsi="Times New Roman"/>
          <w:sz w:val="28"/>
          <w:szCs w:val="28"/>
          <w:lang w:val="kk-KZ"/>
        </w:rPr>
        <w:t xml:space="preserve"> </w:t>
      </w:r>
      <w:r w:rsidRPr="00E56A60">
        <w:rPr>
          <w:rFonts w:ascii="Times New Roman" w:hAnsi="Times New Roman"/>
          <w:sz w:val="28"/>
          <w:szCs w:val="28"/>
        </w:rPr>
        <w:t>Бұл тұ</w:t>
      </w:r>
      <w:proofErr w:type="gramStart"/>
      <w:r w:rsidRPr="00E56A60">
        <w:rPr>
          <w:rFonts w:ascii="Times New Roman" w:hAnsi="Times New Roman"/>
          <w:sz w:val="28"/>
          <w:szCs w:val="28"/>
        </w:rPr>
        <w:t>р</w:t>
      </w:r>
      <w:proofErr w:type="gramEnd"/>
      <w:r w:rsidRPr="00E56A60">
        <w:rPr>
          <w:rFonts w:ascii="Times New Roman" w:hAnsi="Times New Roman"/>
          <w:sz w:val="28"/>
          <w:szCs w:val="28"/>
        </w:rPr>
        <w:t xml:space="preserve">ғыдағы мәселеде, «лагерь» </w:t>
      </w:r>
      <w:proofErr w:type="spellStart"/>
      <w:r w:rsidRPr="00E56A60">
        <w:rPr>
          <w:rFonts w:ascii="Times New Roman" w:hAnsi="Times New Roman"/>
          <w:sz w:val="28"/>
          <w:szCs w:val="28"/>
        </w:rPr>
        <w:t>термині</w:t>
      </w:r>
      <w:proofErr w:type="spellEnd"/>
      <w:r w:rsidRPr="00E56A60">
        <w:rPr>
          <w:rFonts w:ascii="Times New Roman" w:hAnsi="Times New Roman"/>
          <w:sz w:val="28"/>
          <w:szCs w:val="28"/>
        </w:rPr>
        <w:t xml:space="preserve"> қамау орнының ұғымын </w:t>
      </w:r>
      <w:proofErr w:type="spellStart"/>
      <w:r w:rsidRPr="00E56A60">
        <w:rPr>
          <w:rFonts w:ascii="Times New Roman" w:hAnsi="Times New Roman"/>
          <w:sz w:val="28"/>
          <w:szCs w:val="28"/>
        </w:rPr>
        <w:t>емес</w:t>
      </w:r>
      <w:proofErr w:type="spellEnd"/>
      <w:r w:rsidRPr="00E56A60">
        <w:rPr>
          <w:rFonts w:ascii="Times New Roman" w:hAnsi="Times New Roman"/>
          <w:sz w:val="28"/>
          <w:szCs w:val="28"/>
        </w:rPr>
        <w:t xml:space="preserve">, ТТТ </w:t>
      </w:r>
      <w:proofErr w:type="spellStart"/>
      <w:r w:rsidRPr="00E56A60">
        <w:rPr>
          <w:rFonts w:ascii="Times New Roman" w:hAnsi="Times New Roman"/>
          <w:sz w:val="28"/>
          <w:szCs w:val="28"/>
        </w:rPr>
        <w:t>секілді</w:t>
      </w:r>
      <w:proofErr w:type="spellEnd"/>
      <w:r w:rsidRPr="00E56A60">
        <w:rPr>
          <w:rFonts w:ascii="Times New Roman" w:hAnsi="Times New Roman"/>
          <w:sz w:val="28"/>
          <w:szCs w:val="28"/>
        </w:rPr>
        <w:t xml:space="preserve"> жинақтау бөлімшесінің </w:t>
      </w:r>
      <w:proofErr w:type="spellStart"/>
      <w:r w:rsidRPr="00E56A60">
        <w:rPr>
          <w:rFonts w:ascii="Times New Roman" w:hAnsi="Times New Roman"/>
          <w:sz w:val="28"/>
          <w:szCs w:val="28"/>
        </w:rPr>
        <w:t>міндетін</w:t>
      </w:r>
      <w:proofErr w:type="spellEnd"/>
      <w:r w:rsidRPr="00E56A60">
        <w:rPr>
          <w:rFonts w:ascii="Times New Roman" w:hAnsi="Times New Roman"/>
          <w:sz w:val="28"/>
          <w:szCs w:val="28"/>
        </w:rPr>
        <w:t xml:space="preserve"> атқарды</w:t>
      </w:r>
      <w:r w:rsidR="00587F22">
        <w:rPr>
          <w:rFonts w:ascii="Times New Roman" w:hAnsi="Times New Roman"/>
          <w:sz w:val="28"/>
          <w:szCs w:val="28"/>
          <w:lang w:val="kk-KZ"/>
        </w:rPr>
        <w:t xml:space="preserve">. </w:t>
      </w:r>
    </w:p>
    <w:p w:rsidR="00E8686D" w:rsidRPr="00E56A60" w:rsidRDefault="00E8686D" w:rsidP="00E8686D">
      <w:pPr>
        <w:pStyle w:val="a4"/>
        <w:ind w:firstLine="709"/>
        <w:jc w:val="both"/>
        <w:rPr>
          <w:rFonts w:ascii="Times New Roman" w:hAnsi="Times New Roman"/>
          <w:sz w:val="28"/>
          <w:szCs w:val="28"/>
        </w:rPr>
      </w:pPr>
      <w:r w:rsidRPr="00E56A60">
        <w:rPr>
          <w:rFonts w:ascii="Times New Roman" w:hAnsi="Times New Roman"/>
          <w:sz w:val="28"/>
          <w:szCs w:val="28"/>
        </w:rPr>
        <w:t> Тұ</w:t>
      </w:r>
      <w:proofErr w:type="gramStart"/>
      <w:r w:rsidRPr="00E56A60">
        <w:rPr>
          <w:rFonts w:ascii="Times New Roman" w:hAnsi="Times New Roman"/>
          <w:sz w:val="28"/>
          <w:szCs w:val="28"/>
        </w:rPr>
        <w:t>р</w:t>
      </w:r>
      <w:proofErr w:type="gramEnd"/>
      <w:r w:rsidRPr="00E56A60">
        <w:rPr>
          <w:rFonts w:ascii="Times New Roman" w:hAnsi="Times New Roman"/>
          <w:sz w:val="28"/>
          <w:szCs w:val="28"/>
        </w:rPr>
        <w:t xml:space="preserve">ғылықты </w:t>
      </w:r>
      <w:proofErr w:type="spellStart"/>
      <w:r w:rsidRPr="00E56A60">
        <w:rPr>
          <w:rFonts w:ascii="Times New Roman" w:hAnsi="Times New Roman"/>
          <w:sz w:val="28"/>
          <w:szCs w:val="28"/>
        </w:rPr>
        <w:t>мекен-жайларына</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келуші</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репатрианттарды</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жергілікті</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ішкі</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істер</w:t>
      </w:r>
      <w:proofErr w:type="spellEnd"/>
      <w:r w:rsidRPr="00E56A60">
        <w:rPr>
          <w:rFonts w:ascii="Times New Roman" w:hAnsi="Times New Roman"/>
          <w:sz w:val="28"/>
          <w:szCs w:val="28"/>
        </w:rPr>
        <w:t xml:space="preserve"> мен </w:t>
      </w:r>
      <w:proofErr w:type="spellStart"/>
      <w:r w:rsidRPr="00E56A60">
        <w:rPr>
          <w:rFonts w:ascii="Times New Roman" w:hAnsi="Times New Roman"/>
          <w:sz w:val="28"/>
          <w:szCs w:val="28"/>
        </w:rPr>
        <w:t>мемлекеттік</w:t>
      </w:r>
      <w:proofErr w:type="spellEnd"/>
      <w:r w:rsidRPr="00E56A60">
        <w:rPr>
          <w:rFonts w:ascii="Times New Roman" w:hAnsi="Times New Roman"/>
          <w:sz w:val="28"/>
          <w:szCs w:val="28"/>
        </w:rPr>
        <w:t xml:space="preserve"> қауіпсіздік органдарының КСРО ІІҚК-МҚХК-ның 1945 жылғы 16 маусымдағы «Репатриацияланған </w:t>
      </w:r>
      <w:proofErr w:type="spellStart"/>
      <w:r w:rsidRPr="00E56A60">
        <w:rPr>
          <w:rFonts w:ascii="Times New Roman" w:hAnsi="Times New Roman"/>
          <w:sz w:val="28"/>
          <w:szCs w:val="28"/>
        </w:rPr>
        <w:t>отанына</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оралушы</w:t>
      </w:r>
      <w:proofErr w:type="spellEnd"/>
      <w:r w:rsidRPr="00E56A60">
        <w:rPr>
          <w:rFonts w:ascii="Times New Roman" w:hAnsi="Times New Roman"/>
          <w:sz w:val="28"/>
          <w:szCs w:val="28"/>
        </w:rPr>
        <w:t xml:space="preserve"> кеңес </w:t>
      </w:r>
      <w:proofErr w:type="spellStart"/>
      <w:r w:rsidRPr="00E56A60">
        <w:rPr>
          <w:rFonts w:ascii="Times New Roman" w:hAnsi="Times New Roman"/>
          <w:sz w:val="28"/>
          <w:szCs w:val="28"/>
        </w:rPr>
        <w:t>азаматтарын</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тексеру</w:t>
      </w:r>
      <w:proofErr w:type="spellEnd"/>
      <w:r w:rsidRPr="00E56A60">
        <w:rPr>
          <w:rFonts w:ascii="Times New Roman" w:hAnsi="Times New Roman"/>
          <w:sz w:val="28"/>
          <w:szCs w:val="28"/>
        </w:rPr>
        <w:t xml:space="preserve"> мен іріктеудің тәртібі </w:t>
      </w:r>
      <w:proofErr w:type="spellStart"/>
      <w:r w:rsidRPr="00E56A60">
        <w:rPr>
          <w:rFonts w:ascii="Times New Roman" w:hAnsi="Times New Roman"/>
          <w:sz w:val="28"/>
          <w:szCs w:val="28"/>
        </w:rPr>
        <w:t>туралы</w:t>
      </w:r>
      <w:proofErr w:type="spellEnd"/>
      <w:r w:rsidRPr="00E56A60">
        <w:rPr>
          <w:rFonts w:ascii="Times New Roman" w:hAnsi="Times New Roman"/>
          <w:sz w:val="28"/>
          <w:szCs w:val="28"/>
        </w:rPr>
        <w:t xml:space="preserve">» Бұйрығының </w:t>
      </w:r>
      <w:proofErr w:type="spellStart"/>
      <w:r w:rsidRPr="00E56A60">
        <w:rPr>
          <w:rFonts w:ascii="Times New Roman" w:hAnsi="Times New Roman"/>
          <w:sz w:val="28"/>
          <w:szCs w:val="28"/>
        </w:rPr>
        <w:t>негізінде</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міндетті</w:t>
      </w:r>
      <w:proofErr w:type="spellEnd"/>
      <w:r w:rsidRPr="00E56A60">
        <w:rPr>
          <w:rFonts w:ascii="Times New Roman" w:hAnsi="Times New Roman"/>
          <w:sz w:val="28"/>
          <w:szCs w:val="28"/>
        </w:rPr>
        <w:t xml:space="preserve"> түрде </w:t>
      </w:r>
      <w:proofErr w:type="spellStart"/>
      <w:r w:rsidRPr="00E56A60">
        <w:rPr>
          <w:rFonts w:ascii="Times New Roman" w:hAnsi="Times New Roman"/>
          <w:sz w:val="28"/>
          <w:szCs w:val="28"/>
        </w:rPr>
        <w:t>тексеру</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тиіс</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болды</w:t>
      </w:r>
      <w:proofErr w:type="spellEnd"/>
      <w:r w:rsidRPr="00E56A60">
        <w:rPr>
          <w:rFonts w:ascii="Times New Roman" w:hAnsi="Times New Roman"/>
          <w:sz w:val="28"/>
          <w:szCs w:val="28"/>
        </w:rPr>
        <w:t xml:space="preserve">. 1947 жылдың 1 қыркүйегі </w:t>
      </w:r>
      <w:proofErr w:type="spellStart"/>
      <w:r w:rsidRPr="00E56A60">
        <w:rPr>
          <w:rFonts w:ascii="Times New Roman" w:hAnsi="Times New Roman"/>
          <w:sz w:val="28"/>
          <w:szCs w:val="28"/>
        </w:rPr>
        <w:t>бойынша</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тексерілім</w:t>
      </w:r>
      <w:proofErr w:type="spellEnd"/>
      <w:r w:rsidRPr="00E56A60">
        <w:rPr>
          <w:rFonts w:ascii="Times New Roman" w:hAnsi="Times New Roman"/>
          <w:sz w:val="28"/>
          <w:szCs w:val="28"/>
        </w:rPr>
        <w:t xml:space="preserve"> 1 981 411 адамға (бұл </w:t>
      </w:r>
      <w:proofErr w:type="gramStart"/>
      <w:r w:rsidRPr="00E56A60">
        <w:rPr>
          <w:rFonts w:ascii="Times New Roman" w:hAnsi="Times New Roman"/>
          <w:sz w:val="28"/>
          <w:szCs w:val="28"/>
        </w:rPr>
        <w:t>саналым</w:t>
      </w:r>
      <w:proofErr w:type="gramEnd"/>
      <w:r w:rsidRPr="00E56A60">
        <w:rPr>
          <w:rFonts w:ascii="Times New Roman" w:hAnsi="Times New Roman"/>
          <w:sz w:val="28"/>
          <w:szCs w:val="28"/>
        </w:rPr>
        <w:t xml:space="preserve">ға 1924 мың </w:t>
      </w:r>
      <w:proofErr w:type="spellStart"/>
      <w:r w:rsidRPr="00E56A60">
        <w:rPr>
          <w:rFonts w:ascii="Times New Roman" w:hAnsi="Times New Roman"/>
          <w:sz w:val="28"/>
          <w:szCs w:val="28"/>
        </w:rPr>
        <w:t>репатрианттар</w:t>
      </w:r>
      <w:proofErr w:type="spellEnd"/>
      <w:r w:rsidRPr="00E56A60">
        <w:rPr>
          <w:rFonts w:ascii="Times New Roman" w:hAnsi="Times New Roman"/>
          <w:sz w:val="28"/>
          <w:szCs w:val="28"/>
        </w:rPr>
        <w:t xml:space="preserve"> мен 57 мың </w:t>
      </w:r>
      <w:proofErr w:type="spellStart"/>
      <w:r w:rsidRPr="00E56A60">
        <w:rPr>
          <w:rFonts w:ascii="Times New Roman" w:hAnsi="Times New Roman"/>
          <w:sz w:val="28"/>
          <w:szCs w:val="28"/>
        </w:rPr>
        <w:t>ішкі</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ауысушы</w:t>
      </w:r>
      <w:proofErr w:type="spellEnd"/>
      <w:r w:rsidRPr="00E56A60">
        <w:rPr>
          <w:rFonts w:ascii="Times New Roman" w:hAnsi="Times New Roman"/>
          <w:sz w:val="28"/>
          <w:szCs w:val="28"/>
        </w:rPr>
        <w:t xml:space="preserve"> тұлғалар </w:t>
      </w:r>
      <w:proofErr w:type="spellStart"/>
      <w:r w:rsidRPr="00E56A60">
        <w:rPr>
          <w:rFonts w:ascii="Times New Roman" w:hAnsi="Times New Roman"/>
          <w:sz w:val="28"/>
          <w:szCs w:val="28"/>
        </w:rPr>
        <w:t>енді</w:t>
      </w:r>
      <w:proofErr w:type="spellEnd"/>
      <w:r w:rsidRPr="00E56A60">
        <w:rPr>
          <w:rFonts w:ascii="Times New Roman" w:hAnsi="Times New Roman"/>
          <w:sz w:val="28"/>
          <w:szCs w:val="28"/>
        </w:rPr>
        <w:t xml:space="preserve">) қатысты аяқталды. Олардың </w:t>
      </w:r>
      <w:proofErr w:type="spellStart"/>
      <w:r w:rsidRPr="00E56A60">
        <w:rPr>
          <w:rFonts w:ascii="Times New Roman" w:hAnsi="Times New Roman"/>
          <w:sz w:val="28"/>
          <w:szCs w:val="28"/>
        </w:rPr>
        <w:t>ішінде</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негізінен</w:t>
      </w:r>
      <w:proofErr w:type="spellEnd"/>
      <w:r w:rsidRPr="00E56A60">
        <w:rPr>
          <w:rFonts w:ascii="Times New Roman" w:hAnsi="Times New Roman"/>
          <w:sz w:val="28"/>
          <w:szCs w:val="28"/>
        </w:rPr>
        <w:t xml:space="preserve"> үлкен жастағылары </w:t>
      </w:r>
      <w:proofErr w:type="spellStart"/>
      <w:r w:rsidRPr="00E56A60">
        <w:rPr>
          <w:rFonts w:ascii="Times New Roman" w:hAnsi="Times New Roman"/>
          <w:sz w:val="28"/>
          <w:szCs w:val="28"/>
        </w:rPr>
        <w:t>тексерілді</w:t>
      </w:r>
      <w:proofErr w:type="spellEnd"/>
      <w:r w:rsidRPr="00E56A60">
        <w:rPr>
          <w:rFonts w:ascii="Times New Roman" w:hAnsi="Times New Roman"/>
          <w:sz w:val="28"/>
          <w:szCs w:val="28"/>
        </w:rPr>
        <w:t xml:space="preserve">. Қатаң </w:t>
      </w:r>
      <w:proofErr w:type="spellStart"/>
      <w:r w:rsidRPr="00E56A60">
        <w:rPr>
          <w:rFonts w:ascii="Times New Roman" w:hAnsi="Times New Roman"/>
          <w:sz w:val="28"/>
          <w:szCs w:val="28"/>
        </w:rPr>
        <w:t>режимдерден</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босаушы</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репатрианттар</w:t>
      </w:r>
      <w:proofErr w:type="spellEnd"/>
      <w:r w:rsidRPr="00E56A60">
        <w:rPr>
          <w:rFonts w:ascii="Times New Roman" w:hAnsi="Times New Roman"/>
          <w:sz w:val="28"/>
          <w:szCs w:val="28"/>
        </w:rPr>
        <w:t xml:space="preserve"> мен </w:t>
      </w:r>
      <w:proofErr w:type="spellStart"/>
      <w:r w:rsidRPr="00E56A60">
        <w:rPr>
          <w:rFonts w:ascii="Times New Roman" w:hAnsi="Times New Roman"/>
          <w:sz w:val="28"/>
          <w:szCs w:val="28"/>
        </w:rPr>
        <w:t>ауысушы</w:t>
      </w:r>
      <w:proofErr w:type="spellEnd"/>
      <w:r w:rsidRPr="00E56A60">
        <w:rPr>
          <w:rFonts w:ascii="Times New Roman" w:hAnsi="Times New Roman"/>
          <w:sz w:val="28"/>
          <w:szCs w:val="28"/>
        </w:rPr>
        <w:t xml:space="preserve"> тұлғаларға қатысты </w:t>
      </w:r>
      <w:proofErr w:type="spellStart"/>
      <w:r w:rsidRPr="00E56A60">
        <w:rPr>
          <w:rFonts w:ascii="Times New Roman" w:hAnsi="Times New Roman"/>
          <w:sz w:val="28"/>
          <w:szCs w:val="28"/>
        </w:rPr>
        <w:t>кейбі</w:t>
      </w:r>
      <w:proofErr w:type="gramStart"/>
      <w:r w:rsidRPr="00E56A60">
        <w:rPr>
          <w:rFonts w:ascii="Times New Roman" w:hAnsi="Times New Roman"/>
          <w:sz w:val="28"/>
          <w:szCs w:val="28"/>
        </w:rPr>
        <w:t>р</w:t>
      </w:r>
      <w:proofErr w:type="spellEnd"/>
      <w:proofErr w:type="gramEnd"/>
      <w:r w:rsidRPr="00E56A60">
        <w:rPr>
          <w:rFonts w:ascii="Times New Roman" w:hAnsi="Times New Roman"/>
          <w:sz w:val="28"/>
          <w:szCs w:val="28"/>
        </w:rPr>
        <w:t xml:space="preserve"> айрықша заңдық </w:t>
      </w:r>
      <w:proofErr w:type="spellStart"/>
      <w:r w:rsidRPr="00E56A60">
        <w:rPr>
          <w:rFonts w:ascii="Times New Roman" w:hAnsi="Times New Roman"/>
          <w:sz w:val="28"/>
          <w:szCs w:val="28"/>
        </w:rPr>
        <w:t>талаптар</w:t>
      </w:r>
      <w:proofErr w:type="spellEnd"/>
      <w:r w:rsidRPr="00E56A60">
        <w:rPr>
          <w:rFonts w:ascii="Times New Roman" w:hAnsi="Times New Roman"/>
          <w:sz w:val="28"/>
          <w:szCs w:val="28"/>
        </w:rPr>
        <w:t xml:space="preserve"> болғанымен, КСРО </w:t>
      </w:r>
      <w:proofErr w:type="spellStart"/>
      <w:r w:rsidRPr="00E56A60">
        <w:rPr>
          <w:rFonts w:ascii="Times New Roman" w:hAnsi="Times New Roman"/>
          <w:sz w:val="28"/>
          <w:szCs w:val="28"/>
        </w:rPr>
        <w:t>мемлекеті</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оларды</w:t>
      </w:r>
      <w:proofErr w:type="spellEnd"/>
      <w:r w:rsidRPr="00E56A60">
        <w:rPr>
          <w:rFonts w:ascii="Times New Roman" w:hAnsi="Times New Roman"/>
          <w:sz w:val="28"/>
          <w:szCs w:val="28"/>
        </w:rPr>
        <w:t xml:space="preserve"> қоғамдық ортаға сіңірудің </w:t>
      </w:r>
      <w:proofErr w:type="spellStart"/>
      <w:r w:rsidRPr="00E56A60">
        <w:rPr>
          <w:rFonts w:ascii="Times New Roman" w:hAnsi="Times New Roman"/>
          <w:sz w:val="28"/>
          <w:szCs w:val="28"/>
        </w:rPr>
        <w:t>біршама</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шарттарын</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орындады</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деуге</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негіз</w:t>
      </w:r>
      <w:proofErr w:type="spellEnd"/>
      <w:r w:rsidRPr="00E56A60">
        <w:rPr>
          <w:rFonts w:ascii="Times New Roman" w:hAnsi="Times New Roman"/>
          <w:sz w:val="28"/>
          <w:szCs w:val="28"/>
        </w:rPr>
        <w:t xml:space="preserve"> бар. 1944-1948 </w:t>
      </w:r>
      <w:proofErr w:type="spellStart"/>
      <w:r w:rsidRPr="00E56A60">
        <w:rPr>
          <w:rFonts w:ascii="Times New Roman" w:hAnsi="Times New Roman"/>
          <w:sz w:val="28"/>
          <w:szCs w:val="28"/>
        </w:rPr>
        <w:t>жылдары</w:t>
      </w:r>
      <w:proofErr w:type="spellEnd"/>
      <w:r w:rsidRPr="00E56A60">
        <w:rPr>
          <w:rFonts w:ascii="Times New Roman" w:hAnsi="Times New Roman"/>
          <w:sz w:val="28"/>
          <w:szCs w:val="28"/>
        </w:rPr>
        <w:t xml:space="preserve"> КСРО үкіметі </w:t>
      </w:r>
      <w:proofErr w:type="spellStart"/>
      <w:r w:rsidRPr="00E56A60">
        <w:rPr>
          <w:rFonts w:ascii="Times New Roman" w:hAnsi="Times New Roman"/>
          <w:sz w:val="28"/>
          <w:szCs w:val="28"/>
        </w:rPr>
        <w:t>тарапынан</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репатрианттарды</w:t>
      </w:r>
      <w:proofErr w:type="spellEnd"/>
      <w:r w:rsidRPr="00E56A60">
        <w:rPr>
          <w:rFonts w:ascii="Times New Roman" w:hAnsi="Times New Roman"/>
          <w:sz w:val="28"/>
          <w:szCs w:val="28"/>
        </w:rPr>
        <w:t xml:space="preserve"> КСРО </w:t>
      </w:r>
      <w:proofErr w:type="spellStart"/>
      <w:r w:rsidRPr="00E56A60">
        <w:rPr>
          <w:rFonts w:ascii="Times New Roman" w:hAnsi="Times New Roman"/>
          <w:sz w:val="28"/>
          <w:szCs w:val="28"/>
        </w:rPr>
        <w:t>азаматы</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ретінде</w:t>
      </w:r>
      <w:proofErr w:type="spellEnd"/>
      <w:r w:rsidRPr="00E56A60">
        <w:rPr>
          <w:rFonts w:ascii="Times New Roman" w:hAnsi="Times New Roman"/>
          <w:sz w:val="28"/>
          <w:szCs w:val="28"/>
        </w:rPr>
        <w:t xml:space="preserve"> </w:t>
      </w:r>
      <w:proofErr w:type="spellStart"/>
      <w:r w:rsidRPr="00E56A60">
        <w:rPr>
          <w:rFonts w:ascii="Times New Roman" w:hAnsi="Times New Roman"/>
          <w:sz w:val="28"/>
          <w:szCs w:val="28"/>
        </w:rPr>
        <w:t>тануды</w:t>
      </w:r>
      <w:proofErr w:type="spellEnd"/>
      <w:r w:rsidRPr="00E56A60">
        <w:rPr>
          <w:rFonts w:ascii="Times New Roman" w:hAnsi="Times New Roman"/>
          <w:sz w:val="28"/>
          <w:szCs w:val="28"/>
        </w:rPr>
        <w:t xml:space="preserve"> қамтамасыз </w:t>
      </w:r>
      <w:proofErr w:type="spellStart"/>
      <w:r w:rsidRPr="00E56A60">
        <w:rPr>
          <w:rFonts w:ascii="Times New Roman" w:hAnsi="Times New Roman"/>
          <w:sz w:val="28"/>
          <w:szCs w:val="28"/>
        </w:rPr>
        <w:t>ететін</w:t>
      </w:r>
      <w:proofErr w:type="spellEnd"/>
      <w:r w:rsidRPr="00E56A60">
        <w:rPr>
          <w:rFonts w:ascii="Times New Roman" w:hAnsi="Times New Roman"/>
          <w:sz w:val="28"/>
          <w:szCs w:val="28"/>
        </w:rPr>
        <w:t xml:space="preserve"> 67 қаулы қабылданды. Олардың 14 қаулысы жеңілдіктер мен материалдық қамтамасыз </w:t>
      </w:r>
      <w:proofErr w:type="spellStart"/>
      <w:r w:rsidRPr="00E56A60">
        <w:rPr>
          <w:rFonts w:ascii="Times New Roman" w:hAnsi="Times New Roman"/>
          <w:sz w:val="28"/>
          <w:szCs w:val="28"/>
        </w:rPr>
        <w:t>етулерге</w:t>
      </w:r>
      <w:proofErr w:type="spellEnd"/>
      <w:r w:rsidRPr="00E56A60">
        <w:rPr>
          <w:rFonts w:ascii="Times New Roman" w:hAnsi="Times New Roman"/>
          <w:sz w:val="28"/>
          <w:szCs w:val="28"/>
        </w:rPr>
        <w:t xml:space="preserve"> </w:t>
      </w:r>
      <w:proofErr w:type="gramStart"/>
      <w:r w:rsidR="002A5E33">
        <w:rPr>
          <w:rFonts w:ascii="Times New Roman" w:hAnsi="Times New Roman"/>
          <w:sz w:val="28"/>
          <w:szCs w:val="28"/>
        </w:rPr>
        <w:t>жаты</w:t>
      </w:r>
      <w:proofErr w:type="gramEnd"/>
      <w:r w:rsidR="002A5E33">
        <w:rPr>
          <w:rFonts w:ascii="Times New Roman" w:hAnsi="Times New Roman"/>
          <w:sz w:val="28"/>
          <w:szCs w:val="28"/>
          <w:lang w:val="kk-KZ"/>
        </w:rPr>
        <w:t xml:space="preserve"> </w:t>
      </w:r>
      <w:r w:rsidR="002A5E33" w:rsidRPr="00C51F35">
        <w:rPr>
          <w:rFonts w:ascii="Times New Roman" w:hAnsi="Times New Roman"/>
          <w:sz w:val="28"/>
          <w:szCs w:val="28"/>
          <w:lang w:val="kk-KZ"/>
        </w:rPr>
        <w:t>[</w:t>
      </w:r>
      <w:r w:rsidR="002A5E33">
        <w:rPr>
          <w:rFonts w:ascii="Times New Roman" w:hAnsi="Times New Roman"/>
          <w:sz w:val="28"/>
          <w:szCs w:val="28"/>
          <w:lang w:val="kk-KZ"/>
        </w:rPr>
        <w:t>2</w:t>
      </w:r>
      <w:r w:rsidR="002A5E33" w:rsidRPr="00C51F35">
        <w:rPr>
          <w:rFonts w:ascii="Times New Roman" w:hAnsi="Times New Roman"/>
          <w:sz w:val="28"/>
          <w:szCs w:val="28"/>
          <w:lang w:val="kk-KZ"/>
        </w:rPr>
        <w:t>]</w:t>
      </w:r>
      <w:r w:rsidR="002A5E33">
        <w:rPr>
          <w:rFonts w:ascii="Times New Roman" w:hAnsi="Times New Roman"/>
          <w:sz w:val="28"/>
          <w:szCs w:val="28"/>
          <w:lang w:val="kk-KZ"/>
        </w:rPr>
        <w:t xml:space="preserve">. </w:t>
      </w:r>
      <w:r w:rsidRPr="00E56A60">
        <w:rPr>
          <w:rFonts w:ascii="Times New Roman" w:hAnsi="Times New Roman"/>
          <w:sz w:val="28"/>
          <w:szCs w:val="28"/>
        </w:rPr>
        <w:t xml:space="preserve"> </w:t>
      </w:r>
    </w:p>
    <w:p w:rsidR="00E8686D" w:rsidRPr="00A428C9" w:rsidRDefault="005B21D0" w:rsidP="00E8686D">
      <w:pPr>
        <w:pStyle w:val="a4"/>
        <w:ind w:firstLine="709"/>
        <w:jc w:val="both"/>
        <w:rPr>
          <w:rFonts w:ascii="Times New Roman" w:hAnsi="Times New Roman"/>
          <w:sz w:val="28"/>
          <w:szCs w:val="28"/>
          <w:lang w:val="kk-KZ"/>
        </w:rPr>
      </w:pPr>
      <w:r>
        <w:rPr>
          <w:rFonts w:ascii="Times New Roman" w:hAnsi="Times New Roman"/>
          <w:sz w:val="28"/>
          <w:szCs w:val="28"/>
          <w:lang w:val="kk-KZ"/>
        </w:rPr>
        <w:t>Репат</w:t>
      </w:r>
      <w:r w:rsidR="002A5E33">
        <w:rPr>
          <w:rFonts w:ascii="Times New Roman" w:hAnsi="Times New Roman"/>
          <w:sz w:val="28"/>
          <w:szCs w:val="28"/>
          <w:lang w:val="kk-KZ"/>
        </w:rPr>
        <w:t>р</w:t>
      </w:r>
      <w:r>
        <w:rPr>
          <w:rFonts w:ascii="Times New Roman" w:hAnsi="Times New Roman"/>
          <w:sz w:val="28"/>
          <w:szCs w:val="28"/>
          <w:lang w:val="kk-KZ"/>
        </w:rPr>
        <w:t>и</w:t>
      </w:r>
      <w:r w:rsidR="002A5E33">
        <w:rPr>
          <w:rFonts w:ascii="Times New Roman" w:hAnsi="Times New Roman"/>
          <w:sz w:val="28"/>
          <w:szCs w:val="28"/>
          <w:lang w:val="kk-KZ"/>
        </w:rPr>
        <w:t xml:space="preserve">анттарды қабылдау үрдісімен қатар, өз отандарынан КСРО аумағына бас сауғалаған өзге елдердің азаматтарын да туған өлкелеріне қайтару әрекеттері жүзеге асырылды. Ол, бірінші кезекте Польша мемлекетінің тұрғындарына қатысты болатын. </w:t>
      </w:r>
      <w:r w:rsidR="00E8686D" w:rsidRPr="002A5E33">
        <w:rPr>
          <w:rFonts w:ascii="Times New Roman" w:hAnsi="Times New Roman"/>
          <w:sz w:val="28"/>
          <w:szCs w:val="28"/>
          <w:lang w:val="kk-KZ"/>
        </w:rPr>
        <w:t>КСРО ХКК (халық комиссарлар кеңесі) қабылдаған қаулылардың арасынан келесідегідей бағыттарды анықтауға болады: «репатриацияланған кеңес азаматта</w:t>
      </w:r>
      <w:r w:rsidR="002F3457" w:rsidRPr="002A5E33">
        <w:rPr>
          <w:rFonts w:ascii="Times New Roman" w:hAnsi="Times New Roman"/>
          <w:sz w:val="28"/>
          <w:szCs w:val="28"/>
          <w:lang w:val="kk-KZ"/>
        </w:rPr>
        <w:t xml:space="preserve">рын қабылдау мен орналастыруды </w:t>
      </w:r>
      <w:r w:rsidR="00E8686D" w:rsidRPr="002A5E33">
        <w:rPr>
          <w:rFonts w:ascii="Times New Roman" w:hAnsi="Times New Roman"/>
          <w:sz w:val="28"/>
          <w:szCs w:val="28"/>
          <w:lang w:val="kk-KZ"/>
        </w:rPr>
        <w:t>ұйымдастыру туралы» (1945 жылдың 6 қаңтары); «Украин және Беларус КСР-ы аумақтарына КСРО азаматтығын танушы барлық украиндықтар мен беларустарға жеңілдетілген тәртіпте кіруге рұқсат ету туралы» (1946 жылдың 14 маусымы)</w:t>
      </w:r>
      <w:r w:rsidR="00F34FEA">
        <w:rPr>
          <w:rFonts w:ascii="Times New Roman" w:hAnsi="Times New Roman"/>
          <w:sz w:val="28"/>
          <w:szCs w:val="28"/>
          <w:lang w:val="kk-KZ"/>
        </w:rPr>
        <w:t xml:space="preserve"> </w:t>
      </w:r>
      <w:r w:rsidR="00F34FEA" w:rsidRPr="00120813">
        <w:rPr>
          <w:rFonts w:ascii="Times New Roman" w:hAnsi="Times New Roman"/>
          <w:sz w:val="28"/>
          <w:szCs w:val="28"/>
          <w:lang w:val="kk-KZ"/>
        </w:rPr>
        <w:t>[</w:t>
      </w:r>
      <w:r w:rsidR="00F34FEA">
        <w:rPr>
          <w:rFonts w:ascii="Times New Roman" w:hAnsi="Times New Roman"/>
          <w:sz w:val="28"/>
          <w:szCs w:val="28"/>
          <w:lang w:val="kk-KZ"/>
        </w:rPr>
        <w:t>2</w:t>
      </w:r>
      <w:r w:rsidR="00F34FEA" w:rsidRPr="00120813">
        <w:rPr>
          <w:rFonts w:ascii="Times New Roman" w:hAnsi="Times New Roman"/>
          <w:sz w:val="28"/>
          <w:szCs w:val="28"/>
          <w:lang w:val="kk-KZ"/>
        </w:rPr>
        <w:t>]</w:t>
      </w:r>
      <w:r w:rsidR="00E8686D" w:rsidRPr="002A5E33">
        <w:rPr>
          <w:rFonts w:ascii="Times New Roman" w:hAnsi="Times New Roman"/>
          <w:sz w:val="28"/>
          <w:szCs w:val="28"/>
          <w:lang w:val="kk-KZ"/>
        </w:rPr>
        <w:t xml:space="preserve">. Әрине, жоғарыда аталғандардан да басқа қаулылар бағыттары іске асырылды. </w:t>
      </w:r>
      <w:r w:rsidR="00E8686D" w:rsidRPr="00A428C9">
        <w:rPr>
          <w:rFonts w:ascii="Times New Roman" w:hAnsi="Times New Roman"/>
          <w:sz w:val="28"/>
          <w:szCs w:val="28"/>
          <w:lang w:val="kk-KZ"/>
        </w:rPr>
        <w:t>Бірақ, біздің жұмысымызға аса қатыстылары бастапқыда көрсетілгендері болып табылатын. Территориялық бірлікті анықтау мен мемлекеттің құзырындағы адамдардың азаматтық құқықтарын негіздеу мен қалыптастыруда құжаттық рәсімдеудің орны зор екендігін білеміз. Ол құжаттық рәсімделу бірінші кезекте, азаматтың сол өмір сүріп жатқан мемлекетке тиісті болып табылатындығын айғақтайтын куәландырушы құжаттармен жүзеге асатындығы айқын. Осы мақсатта соғыстан кейінгі кезеңдерде КСРО-ның азаматтығын танушы жаңа тұлғаларды паспорттық жүйенің құжаттарымен қамтамасыз ету шаралары жүргізілді. Мәселенің жан-жақты тарихи тереңде қарастырылуы үшін, жаңа қосылған украин мен беларус азаматтарының ахуалдарына жіті тоқталу қажет секілді. 1939 жылға дейін Польшаның құрамында болып келген Батыс Украина мен Батыс Беларус аймақтары, І дүниежүзілік соғыстың басталуымен бөлініске салынып, КСРО қарамағына өткендігінен жақсы хабардармыз.</w:t>
      </w:r>
    </w:p>
    <w:p w:rsidR="00FF0AE9" w:rsidRPr="00C51F35" w:rsidRDefault="00E8686D" w:rsidP="00E8686D">
      <w:pPr>
        <w:pStyle w:val="a4"/>
        <w:ind w:firstLine="709"/>
        <w:jc w:val="both"/>
        <w:rPr>
          <w:rFonts w:ascii="Times New Roman" w:hAnsi="Times New Roman"/>
          <w:sz w:val="28"/>
          <w:szCs w:val="28"/>
          <w:lang w:val="kk-KZ"/>
        </w:rPr>
      </w:pPr>
      <w:r w:rsidRPr="00A428C9">
        <w:rPr>
          <w:rFonts w:ascii="Times New Roman" w:hAnsi="Times New Roman"/>
          <w:sz w:val="28"/>
          <w:szCs w:val="28"/>
          <w:lang w:val="kk-KZ"/>
        </w:rPr>
        <w:t>Батыс украин мен беларус халықтары азаматтық мәртебе ұстаным тұрғысынан көптеген қыспақтарға ұшырады. Неміс басқыншылығы кезінде араларынан сатқындар легіде де көптеп ұшырасты. Жеңістен кейін, жаңадан құрылған Польша мемлекеті өз жерінен КСРО-ға бас сауғалап пана сұраған азаматтарын қабылдай бастады</w:t>
      </w:r>
      <w:r w:rsidR="00C42B80">
        <w:rPr>
          <w:rFonts w:ascii="Times New Roman" w:hAnsi="Times New Roman"/>
          <w:sz w:val="28"/>
          <w:szCs w:val="28"/>
          <w:lang w:val="kk-KZ"/>
        </w:rPr>
        <w:t xml:space="preserve"> </w:t>
      </w:r>
      <w:r w:rsidR="00C42B80" w:rsidRPr="00C51F35">
        <w:rPr>
          <w:rFonts w:ascii="Times New Roman" w:hAnsi="Times New Roman"/>
          <w:sz w:val="28"/>
          <w:szCs w:val="28"/>
          <w:lang w:val="kk-KZ"/>
        </w:rPr>
        <w:t>[</w:t>
      </w:r>
      <w:r w:rsidR="00C42B80">
        <w:rPr>
          <w:rFonts w:ascii="Times New Roman" w:hAnsi="Times New Roman"/>
          <w:sz w:val="28"/>
          <w:szCs w:val="28"/>
          <w:lang w:val="kk-KZ"/>
        </w:rPr>
        <w:t>6, б. 111</w:t>
      </w:r>
      <w:r w:rsidR="00C42B80" w:rsidRPr="00C51F35">
        <w:rPr>
          <w:rFonts w:ascii="Times New Roman" w:hAnsi="Times New Roman"/>
          <w:sz w:val="28"/>
          <w:szCs w:val="28"/>
          <w:lang w:val="kk-KZ"/>
        </w:rPr>
        <w:t>]</w:t>
      </w:r>
      <w:r w:rsidRPr="00A428C9">
        <w:rPr>
          <w:rFonts w:ascii="Times New Roman" w:hAnsi="Times New Roman"/>
          <w:sz w:val="28"/>
          <w:szCs w:val="28"/>
          <w:lang w:val="kk-KZ"/>
        </w:rPr>
        <w:t>. Олардың арасында бірқатары КСРО аумағында қалуды дұрыс деп шешті. Осы аталған үрдістердің барлығы паспорттық құжаттың анықтамаларынсыз, мәліметтерінсіз жүзеге асуы мүмкін емес</w:t>
      </w:r>
      <w:r w:rsidR="002F3457">
        <w:rPr>
          <w:rFonts w:ascii="Times New Roman" w:hAnsi="Times New Roman"/>
          <w:sz w:val="28"/>
          <w:szCs w:val="28"/>
          <w:lang w:val="kk-KZ"/>
        </w:rPr>
        <w:t xml:space="preserve"> болып табылатын</w:t>
      </w:r>
      <w:r w:rsidRPr="00A428C9">
        <w:rPr>
          <w:rFonts w:ascii="Times New Roman" w:hAnsi="Times New Roman"/>
          <w:sz w:val="28"/>
          <w:szCs w:val="28"/>
          <w:lang w:val="kk-KZ"/>
        </w:rPr>
        <w:t>.</w:t>
      </w:r>
      <w:r w:rsidR="00C51F35">
        <w:rPr>
          <w:rFonts w:ascii="Times New Roman" w:hAnsi="Times New Roman"/>
          <w:sz w:val="28"/>
          <w:szCs w:val="28"/>
          <w:lang w:val="kk-KZ"/>
        </w:rPr>
        <w:t xml:space="preserve"> КСРО мемлекеті кеңестік репатрианттарды өз отанына қайтару мәселесімен ғана емес, өзге елдердің азаматтарын да от</w:t>
      </w:r>
      <w:r w:rsidR="00C42B80">
        <w:rPr>
          <w:rFonts w:ascii="Times New Roman" w:hAnsi="Times New Roman"/>
          <w:sz w:val="28"/>
          <w:szCs w:val="28"/>
          <w:lang w:val="kk-KZ"/>
        </w:rPr>
        <w:t>андарына оралуына жағдай жасады.</w:t>
      </w:r>
      <w:r w:rsidR="008B3DD5">
        <w:rPr>
          <w:rFonts w:ascii="Times New Roman" w:hAnsi="Times New Roman"/>
          <w:sz w:val="28"/>
          <w:szCs w:val="28"/>
          <w:lang w:val="kk-KZ"/>
        </w:rPr>
        <w:t xml:space="preserve"> Ойымызды түйіндейтін болсақ, КСРО мемлекеті екі тағдыр мен ахуалдағы репатрианттарды қабылдаудың және аттандырудың үрдістерін жүзеге асырды. КСРО мемлекетіне фашистік Германия басқыншыларынан бас сауғалаған түрлі халықтар өкілдерін соғыстан кейінгі бейбіт уақытта қайтаруды ұйымдастыру іске асырылды. Осымен қатар, өзінің азаматтарын оралту мәселелері де мемлекетаралық деңгейде ретке келтірілді. Тақырыптың өзектілігі біздің отандық тарихнамада да алдыңғы орында болуы тиіс. Себебі, алапат соғыста өзіміздің ата-бабаларымыздың белсене қатысқандығы, ол</w:t>
      </w:r>
      <w:r w:rsidR="00C3426C">
        <w:rPr>
          <w:rFonts w:ascii="Times New Roman" w:hAnsi="Times New Roman"/>
          <w:sz w:val="28"/>
          <w:szCs w:val="28"/>
          <w:lang w:val="kk-KZ"/>
        </w:rPr>
        <w:t>ардың да тұтқын тағдырын бастан</w:t>
      </w:r>
      <w:r w:rsidR="008B3DD5">
        <w:rPr>
          <w:rFonts w:ascii="Times New Roman" w:hAnsi="Times New Roman"/>
          <w:sz w:val="28"/>
          <w:szCs w:val="28"/>
          <w:lang w:val="kk-KZ"/>
        </w:rPr>
        <w:t xml:space="preserve"> </w:t>
      </w:r>
      <w:r w:rsidR="00C3426C">
        <w:rPr>
          <w:rFonts w:ascii="Times New Roman" w:hAnsi="Times New Roman"/>
          <w:sz w:val="28"/>
          <w:szCs w:val="28"/>
          <w:lang w:val="kk-KZ"/>
        </w:rPr>
        <w:t>к</w:t>
      </w:r>
      <w:r w:rsidR="008B3DD5">
        <w:rPr>
          <w:rFonts w:ascii="Times New Roman" w:hAnsi="Times New Roman"/>
          <w:sz w:val="28"/>
          <w:szCs w:val="28"/>
          <w:lang w:val="kk-KZ"/>
        </w:rPr>
        <w:t>ешіргендігі айқын. Олардың бастан кешкен ахуалдарын жіті қарастыраты</w:t>
      </w:r>
      <w:r w:rsidR="00C92370">
        <w:rPr>
          <w:rFonts w:ascii="Times New Roman" w:hAnsi="Times New Roman"/>
          <w:sz w:val="28"/>
          <w:szCs w:val="28"/>
          <w:lang w:val="kk-KZ"/>
        </w:rPr>
        <w:t>н зерттеу кешендерінің жандануы</w:t>
      </w:r>
      <w:r w:rsidR="008B3DD5">
        <w:rPr>
          <w:rFonts w:ascii="Times New Roman" w:hAnsi="Times New Roman"/>
          <w:sz w:val="28"/>
          <w:szCs w:val="28"/>
          <w:lang w:val="kk-KZ"/>
        </w:rPr>
        <w:t xml:space="preserve"> алдағы уақыттары шешімін табары сөзсіз. Ол тарихымыздың ақтаңдақ беттерін толықтырып, өскелең ұрпақ бойында отансүйгіштік, өткен тарихқа деген құрметтің артарына қосары мол болмақ.</w:t>
      </w:r>
    </w:p>
    <w:p w:rsidR="00E8686D" w:rsidRPr="00C51F35" w:rsidRDefault="00E8686D" w:rsidP="00E8686D">
      <w:pPr>
        <w:pStyle w:val="a4"/>
        <w:ind w:firstLine="709"/>
        <w:jc w:val="both"/>
        <w:rPr>
          <w:rFonts w:ascii="Times New Roman" w:hAnsi="Times New Roman"/>
          <w:sz w:val="28"/>
          <w:szCs w:val="28"/>
          <w:lang w:val="kk-KZ"/>
        </w:rPr>
      </w:pPr>
      <w:r w:rsidRPr="00C51F35">
        <w:rPr>
          <w:rFonts w:ascii="Times New Roman" w:hAnsi="Times New Roman"/>
          <w:sz w:val="28"/>
          <w:szCs w:val="28"/>
          <w:lang w:val="kk-KZ"/>
        </w:rPr>
        <w:t xml:space="preserve"> </w:t>
      </w:r>
    </w:p>
    <w:p w:rsidR="00363B35" w:rsidRDefault="0038149E" w:rsidP="0014199A">
      <w:pPr>
        <w:pStyle w:val="a4"/>
        <w:rPr>
          <w:rFonts w:ascii="Times New Roman" w:hAnsi="Times New Roman"/>
          <w:b/>
          <w:sz w:val="28"/>
          <w:szCs w:val="28"/>
          <w:lang w:val="kk-KZ"/>
        </w:rPr>
      </w:pPr>
      <w:r>
        <w:rPr>
          <w:rFonts w:ascii="Times New Roman" w:hAnsi="Times New Roman"/>
          <w:b/>
          <w:sz w:val="28"/>
          <w:szCs w:val="28"/>
          <w:lang w:val="kk-KZ"/>
        </w:rPr>
        <w:t>Әдебиеттер</w:t>
      </w:r>
    </w:p>
    <w:p w:rsidR="00414968" w:rsidRPr="007C668F" w:rsidRDefault="00414968" w:rsidP="008A3AB2">
      <w:pPr>
        <w:pStyle w:val="a4"/>
        <w:numPr>
          <w:ilvl w:val="0"/>
          <w:numId w:val="3"/>
        </w:numPr>
        <w:ind w:left="0" w:firstLine="0"/>
        <w:jc w:val="both"/>
        <w:rPr>
          <w:rFonts w:ascii="Times New Roman" w:hAnsi="Times New Roman"/>
          <w:sz w:val="28"/>
          <w:szCs w:val="28"/>
          <w:lang w:val="kk-KZ"/>
        </w:rPr>
      </w:pPr>
      <w:r w:rsidRPr="00753464">
        <w:rPr>
          <w:rFonts w:ascii="Times New Roman" w:hAnsi="Times New Roman"/>
          <w:iCs/>
          <w:color w:val="330000"/>
          <w:sz w:val="28"/>
          <w:szCs w:val="28"/>
          <w:shd w:val="clear" w:color="auto" w:fill="FFFFFF"/>
          <w:lang w:val="kk-KZ"/>
        </w:rPr>
        <w:t>Арзамаскин Ю.Н</w:t>
      </w:r>
      <w:r w:rsidRPr="007C668F">
        <w:rPr>
          <w:rFonts w:ascii="Times New Roman" w:hAnsi="Times New Roman"/>
          <w:i/>
          <w:iCs/>
          <w:color w:val="330000"/>
          <w:sz w:val="28"/>
          <w:szCs w:val="28"/>
          <w:shd w:val="clear" w:color="auto" w:fill="FFFFFF"/>
          <w:lang w:val="kk-KZ"/>
        </w:rPr>
        <w:t>.</w:t>
      </w:r>
      <w:r w:rsidRPr="007C668F">
        <w:rPr>
          <w:rStyle w:val="apple-converted-space"/>
          <w:rFonts w:ascii="Times New Roman" w:hAnsi="Times New Roman"/>
          <w:i/>
          <w:iCs/>
          <w:color w:val="330000"/>
          <w:sz w:val="28"/>
          <w:szCs w:val="28"/>
          <w:shd w:val="clear" w:color="auto" w:fill="FFFFFF"/>
          <w:lang w:val="kk-KZ"/>
        </w:rPr>
        <w:t> </w:t>
      </w:r>
      <w:r w:rsidRPr="007C668F">
        <w:rPr>
          <w:rFonts w:ascii="Times New Roman" w:hAnsi="Times New Roman"/>
          <w:color w:val="330000"/>
          <w:sz w:val="28"/>
          <w:szCs w:val="28"/>
          <w:shd w:val="clear" w:color="auto" w:fill="FFFFFF"/>
          <w:lang w:val="kk-KZ"/>
        </w:rPr>
        <w:t xml:space="preserve">Заложники второй мировой войны: Репатриация советских </w:t>
      </w:r>
      <w:r w:rsidR="005202B4">
        <w:rPr>
          <w:rFonts w:ascii="Times New Roman" w:hAnsi="Times New Roman"/>
          <w:color w:val="330000"/>
          <w:sz w:val="28"/>
          <w:szCs w:val="28"/>
          <w:shd w:val="clear" w:color="auto" w:fill="FFFFFF"/>
          <w:lang w:val="kk-KZ"/>
        </w:rPr>
        <w:t>граждан в 1944-1953 гг. М.; -</w:t>
      </w:r>
      <w:r w:rsidR="00A47132" w:rsidRPr="007C668F">
        <w:rPr>
          <w:rFonts w:ascii="Times New Roman" w:hAnsi="Times New Roman"/>
          <w:color w:val="330000"/>
          <w:sz w:val="28"/>
          <w:szCs w:val="28"/>
          <w:shd w:val="clear" w:color="auto" w:fill="FFFFFF"/>
          <w:lang w:val="kk-KZ"/>
        </w:rPr>
        <w:t>200</w:t>
      </w:r>
      <w:r w:rsidR="00A47132">
        <w:rPr>
          <w:rFonts w:ascii="Times New Roman" w:hAnsi="Times New Roman"/>
          <w:color w:val="330000"/>
          <w:sz w:val="28"/>
          <w:szCs w:val="28"/>
          <w:shd w:val="clear" w:color="auto" w:fill="FFFFFF"/>
          <w:lang w:val="kk-KZ"/>
        </w:rPr>
        <w:t>1.</w:t>
      </w:r>
      <w:r w:rsidR="005202B4">
        <w:rPr>
          <w:rFonts w:ascii="Times New Roman" w:hAnsi="Times New Roman"/>
          <w:color w:val="330000"/>
          <w:sz w:val="28"/>
          <w:szCs w:val="28"/>
          <w:shd w:val="clear" w:color="auto" w:fill="FFFFFF"/>
          <w:lang w:val="kk-KZ"/>
        </w:rPr>
        <w:t>-144 с.</w:t>
      </w:r>
    </w:p>
    <w:p w:rsidR="00E75E79" w:rsidRPr="002D68BB" w:rsidRDefault="004D77AD" w:rsidP="00353F58">
      <w:pPr>
        <w:pStyle w:val="a4"/>
        <w:numPr>
          <w:ilvl w:val="0"/>
          <w:numId w:val="3"/>
        </w:numPr>
        <w:jc w:val="both"/>
        <w:rPr>
          <w:rFonts w:ascii="Times New Roman" w:hAnsi="Times New Roman"/>
          <w:sz w:val="28"/>
          <w:szCs w:val="28"/>
        </w:rPr>
      </w:pPr>
      <w:hyperlink r:id="rId6" w:history="1">
        <w:r w:rsidR="00797039">
          <w:rPr>
            <w:rStyle w:val="a6"/>
            <w:rFonts w:ascii="Times New Roman" w:hAnsi="Times New Roman"/>
            <w:color w:val="auto"/>
            <w:sz w:val="28"/>
            <w:szCs w:val="28"/>
            <w:u w:val="none"/>
            <w:lang w:val="kk-KZ"/>
          </w:rPr>
          <w:t xml:space="preserve"> </w:t>
        </w:r>
        <w:r w:rsidR="00E75E79" w:rsidRPr="002D68BB">
          <w:rPr>
            <w:rStyle w:val="a6"/>
            <w:rFonts w:ascii="Times New Roman" w:hAnsi="Times New Roman"/>
            <w:color w:val="auto"/>
            <w:sz w:val="28"/>
            <w:szCs w:val="28"/>
            <w:u w:val="none"/>
          </w:rPr>
          <w:t>Земсков</w:t>
        </w:r>
      </w:hyperlink>
      <w:r w:rsidR="00353F58" w:rsidRPr="00353F58">
        <w:t xml:space="preserve"> </w:t>
      </w:r>
      <w:r w:rsidR="00353F58" w:rsidRPr="00353F58">
        <w:rPr>
          <w:rStyle w:val="a6"/>
          <w:rFonts w:ascii="Times New Roman" w:hAnsi="Times New Roman"/>
          <w:color w:val="auto"/>
          <w:sz w:val="28"/>
          <w:szCs w:val="28"/>
          <w:u w:val="none"/>
        </w:rPr>
        <w:t>В.</w:t>
      </w:r>
      <w:r w:rsidR="00E75E79">
        <w:rPr>
          <w:rFonts w:ascii="Times New Roman" w:hAnsi="Times New Roman"/>
          <w:sz w:val="28"/>
          <w:szCs w:val="28"/>
          <w:lang w:val="kk-KZ"/>
        </w:rPr>
        <w:t xml:space="preserve"> </w:t>
      </w:r>
      <w:r w:rsidR="00E75E79" w:rsidRPr="002D68BB">
        <w:rPr>
          <w:rFonts w:ascii="Times New Roman" w:hAnsi="Times New Roman"/>
          <w:sz w:val="28"/>
          <w:szCs w:val="28"/>
        </w:rPr>
        <w:t>Репатриация перемещённых советских граждан</w:t>
      </w:r>
      <w:r w:rsidR="00B826B0">
        <w:rPr>
          <w:rFonts w:ascii="Times New Roman" w:hAnsi="Times New Roman"/>
          <w:sz w:val="28"/>
          <w:szCs w:val="28"/>
          <w:lang w:val="kk-KZ"/>
        </w:rPr>
        <w:t>.</w:t>
      </w:r>
    </w:p>
    <w:p w:rsidR="00E75E79" w:rsidRPr="005202B4" w:rsidRDefault="00B826B0" w:rsidP="00B826B0">
      <w:pPr>
        <w:pStyle w:val="a4"/>
        <w:rPr>
          <w:rFonts w:ascii="Times New Roman" w:hAnsi="Times New Roman"/>
          <w:sz w:val="28"/>
          <w:szCs w:val="28"/>
        </w:rPr>
      </w:pPr>
      <w:r w:rsidRPr="00B826B0">
        <w:rPr>
          <w:rFonts w:ascii="Times New Roman" w:hAnsi="Times New Roman"/>
          <w:sz w:val="28"/>
          <w:szCs w:val="28"/>
        </w:rPr>
        <w:t xml:space="preserve">Война и общество, 1941-1945 </w:t>
      </w:r>
      <w:r>
        <w:rPr>
          <w:rFonts w:ascii="Times New Roman" w:hAnsi="Times New Roman"/>
          <w:sz w:val="28"/>
          <w:szCs w:val="28"/>
        </w:rPr>
        <w:t>книга</w:t>
      </w:r>
      <w:r w:rsidRPr="00B826B0">
        <w:rPr>
          <w:rFonts w:ascii="Times New Roman" w:hAnsi="Times New Roman"/>
          <w:sz w:val="28"/>
          <w:szCs w:val="28"/>
        </w:rPr>
        <w:t xml:space="preserve"> </w:t>
      </w:r>
      <w:r>
        <w:rPr>
          <w:rFonts w:ascii="Times New Roman" w:hAnsi="Times New Roman"/>
          <w:sz w:val="28"/>
          <w:szCs w:val="28"/>
        </w:rPr>
        <w:t>вторая</w:t>
      </w:r>
      <w:r w:rsidRPr="00B826B0">
        <w:rPr>
          <w:rFonts w:ascii="Times New Roman" w:hAnsi="Times New Roman"/>
          <w:sz w:val="28"/>
          <w:szCs w:val="28"/>
        </w:rPr>
        <w:t xml:space="preserve">. - </w:t>
      </w:r>
      <w:r>
        <w:rPr>
          <w:rFonts w:ascii="Times New Roman" w:hAnsi="Times New Roman"/>
          <w:sz w:val="28"/>
          <w:szCs w:val="28"/>
        </w:rPr>
        <w:t>М</w:t>
      </w:r>
      <w:r w:rsidRPr="00B826B0">
        <w:rPr>
          <w:rFonts w:ascii="Times New Roman" w:hAnsi="Times New Roman"/>
          <w:sz w:val="28"/>
          <w:szCs w:val="28"/>
        </w:rPr>
        <w:t xml:space="preserve">.: </w:t>
      </w:r>
      <w:r>
        <w:rPr>
          <w:rFonts w:ascii="Times New Roman" w:hAnsi="Times New Roman"/>
          <w:sz w:val="28"/>
          <w:szCs w:val="28"/>
        </w:rPr>
        <w:t>Наука</w:t>
      </w:r>
      <w:r w:rsidRPr="00B826B0">
        <w:rPr>
          <w:rFonts w:ascii="Times New Roman" w:hAnsi="Times New Roman"/>
          <w:sz w:val="28"/>
          <w:szCs w:val="28"/>
        </w:rPr>
        <w:t>, 20</w:t>
      </w:r>
      <w:r w:rsidR="0038149E">
        <w:rPr>
          <w:rFonts w:ascii="Times New Roman" w:hAnsi="Times New Roman"/>
          <w:sz w:val="28"/>
          <w:szCs w:val="28"/>
          <w:lang w:val="kk-KZ"/>
        </w:rPr>
        <w:t>0</w:t>
      </w:r>
      <w:r w:rsidRPr="00B826B0">
        <w:rPr>
          <w:rFonts w:ascii="Times New Roman" w:hAnsi="Times New Roman"/>
          <w:sz w:val="28"/>
          <w:szCs w:val="28"/>
        </w:rPr>
        <w:t>4</w:t>
      </w:r>
      <w:r>
        <w:rPr>
          <w:rStyle w:val="apple-converted-space"/>
          <w:rFonts w:ascii="Times New Roman" w:hAnsi="Times New Roman"/>
          <w:sz w:val="28"/>
          <w:szCs w:val="28"/>
          <w:lang w:val="kk-KZ"/>
        </w:rPr>
        <w:t xml:space="preserve">. </w:t>
      </w:r>
      <w:r w:rsidR="005202B4">
        <w:rPr>
          <w:rStyle w:val="apple-converted-space"/>
          <w:rFonts w:ascii="Times New Roman" w:hAnsi="Times New Roman"/>
          <w:sz w:val="28"/>
          <w:szCs w:val="28"/>
          <w:lang w:val="kk-KZ"/>
        </w:rPr>
        <w:t>-</w:t>
      </w:r>
      <w:r>
        <w:rPr>
          <w:rStyle w:val="apple-converted-space"/>
          <w:rFonts w:ascii="Times New Roman" w:hAnsi="Times New Roman"/>
          <w:sz w:val="28"/>
          <w:szCs w:val="28"/>
          <w:lang w:val="kk-KZ"/>
        </w:rPr>
        <w:t>С. 331-359.</w:t>
      </w:r>
      <w:r w:rsidR="00E75E79" w:rsidRPr="005202B4">
        <w:rPr>
          <w:rFonts w:ascii="Times New Roman" w:hAnsi="Times New Roman"/>
          <w:sz w:val="28"/>
          <w:szCs w:val="28"/>
        </w:rPr>
        <w:t xml:space="preserve"> </w:t>
      </w:r>
    </w:p>
    <w:p w:rsidR="00E75E79" w:rsidRPr="005202B4" w:rsidRDefault="00797039" w:rsidP="008A3AB2">
      <w:pPr>
        <w:pStyle w:val="a4"/>
        <w:numPr>
          <w:ilvl w:val="0"/>
          <w:numId w:val="3"/>
        </w:numPr>
        <w:ind w:left="0" w:firstLine="0"/>
        <w:jc w:val="both"/>
        <w:rPr>
          <w:rFonts w:ascii="Times New Roman" w:hAnsi="Times New Roman"/>
          <w:sz w:val="28"/>
          <w:szCs w:val="28"/>
          <w:lang w:val="en-US"/>
        </w:rPr>
      </w:pPr>
      <w:r>
        <w:rPr>
          <w:rFonts w:ascii="Times New Roman" w:hAnsi="Times New Roman"/>
          <w:sz w:val="28"/>
          <w:szCs w:val="28"/>
          <w:lang w:val="kk-KZ"/>
        </w:rPr>
        <w:t>G.K. Kokebayeva, R.S. Myrzabekova, M.</w:t>
      </w:r>
      <w:r w:rsidR="00E75E79" w:rsidRPr="00E75E79">
        <w:rPr>
          <w:rFonts w:ascii="Times New Roman" w:hAnsi="Times New Roman"/>
          <w:sz w:val="28"/>
          <w:szCs w:val="28"/>
          <w:lang w:val="kk-KZ"/>
        </w:rPr>
        <w:t xml:space="preserve">S. </w:t>
      </w:r>
      <w:r w:rsidR="00353F58">
        <w:rPr>
          <w:rFonts w:ascii="Times New Roman" w:hAnsi="Times New Roman"/>
          <w:sz w:val="28"/>
          <w:szCs w:val="28"/>
          <w:lang w:val="kk-KZ"/>
        </w:rPr>
        <w:t>Myrzabekov</w:t>
      </w:r>
      <w:r w:rsidR="00E75E79">
        <w:rPr>
          <w:rFonts w:ascii="Times New Roman" w:hAnsi="Times New Roman"/>
          <w:sz w:val="28"/>
          <w:szCs w:val="28"/>
          <w:lang w:val="kk-KZ"/>
        </w:rPr>
        <w:t xml:space="preserve">. </w:t>
      </w:r>
      <w:r w:rsidR="00E75E79" w:rsidRPr="005E370B">
        <w:rPr>
          <w:rFonts w:ascii="Times New Roman" w:hAnsi="Times New Roman"/>
          <w:sz w:val="28"/>
          <w:szCs w:val="28"/>
          <w:lang w:val="en-US"/>
        </w:rPr>
        <w:t>The</w:t>
      </w:r>
      <w:r w:rsidR="00E75E79" w:rsidRPr="00B826B0">
        <w:rPr>
          <w:rFonts w:ascii="Times New Roman" w:hAnsi="Times New Roman"/>
          <w:sz w:val="28"/>
          <w:szCs w:val="28"/>
          <w:lang w:val="en-US"/>
        </w:rPr>
        <w:t xml:space="preserve"> </w:t>
      </w:r>
      <w:r w:rsidR="00E75E79" w:rsidRPr="005E370B">
        <w:rPr>
          <w:rFonts w:ascii="Times New Roman" w:hAnsi="Times New Roman"/>
          <w:sz w:val="28"/>
          <w:szCs w:val="28"/>
          <w:lang w:val="en-US"/>
        </w:rPr>
        <w:t>Activities</w:t>
      </w:r>
      <w:r w:rsidR="00E75E79" w:rsidRPr="00B826B0">
        <w:rPr>
          <w:rFonts w:ascii="Times New Roman" w:hAnsi="Times New Roman"/>
          <w:sz w:val="28"/>
          <w:szCs w:val="28"/>
          <w:lang w:val="en-US"/>
        </w:rPr>
        <w:t xml:space="preserve"> </w:t>
      </w:r>
      <w:r w:rsidR="00E75E79" w:rsidRPr="005E370B">
        <w:rPr>
          <w:rFonts w:ascii="Times New Roman" w:hAnsi="Times New Roman"/>
          <w:sz w:val="28"/>
          <w:szCs w:val="28"/>
          <w:lang w:val="en-US"/>
        </w:rPr>
        <w:t>of</w:t>
      </w:r>
      <w:r w:rsidR="00E75E79" w:rsidRPr="00B826B0">
        <w:rPr>
          <w:rFonts w:ascii="Times New Roman" w:hAnsi="Times New Roman"/>
          <w:sz w:val="28"/>
          <w:szCs w:val="28"/>
          <w:lang w:val="en-US"/>
        </w:rPr>
        <w:t xml:space="preserve"> </w:t>
      </w:r>
      <w:r w:rsidR="00E75E79" w:rsidRPr="005E370B">
        <w:rPr>
          <w:rFonts w:ascii="Times New Roman" w:hAnsi="Times New Roman"/>
          <w:sz w:val="28"/>
          <w:szCs w:val="28"/>
          <w:lang w:val="en-US"/>
        </w:rPr>
        <w:t>Community</w:t>
      </w:r>
      <w:r w:rsidR="00E75E79" w:rsidRPr="00B826B0">
        <w:rPr>
          <w:rFonts w:ascii="Times New Roman" w:hAnsi="Times New Roman"/>
          <w:sz w:val="28"/>
          <w:szCs w:val="28"/>
          <w:lang w:val="en-US"/>
        </w:rPr>
        <w:t xml:space="preserve"> </w:t>
      </w:r>
      <w:r w:rsidR="00E75E79" w:rsidRPr="005E370B">
        <w:rPr>
          <w:rFonts w:ascii="Times New Roman" w:hAnsi="Times New Roman"/>
          <w:sz w:val="28"/>
          <w:szCs w:val="28"/>
          <w:lang w:val="en-US"/>
        </w:rPr>
        <w:t>Organizations</w:t>
      </w:r>
      <w:r w:rsidR="00E75E79" w:rsidRPr="00B826B0">
        <w:rPr>
          <w:rFonts w:ascii="Times New Roman" w:hAnsi="Times New Roman"/>
          <w:sz w:val="28"/>
          <w:szCs w:val="28"/>
          <w:lang w:val="en-US"/>
        </w:rPr>
        <w:t xml:space="preserve"> </w:t>
      </w:r>
      <w:r w:rsidR="00E75E79" w:rsidRPr="005E370B">
        <w:rPr>
          <w:rFonts w:ascii="Times New Roman" w:hAnsi="Times New Roman"/>
          <w:sz w:val="28"/>
          <w:szCs w:val="28"/>
          <w:lang w:val="en-US"/>
        </w:rPr>
        <w:t>in</w:t>
      </w:r>
      <w:r w:rsidR="00E75E79" w:rsidRPr="00344AC2">
        <w:rPr>
          <w:rFonts w:ascii="Times New Roman" w:hAnsi="Times New Roman"/>
          <w:sz w:val="28"/>
          <w:szCs w:val="28"/>
          <w:lang w:val="en-US"/>
        </w:rPr>
        <w:t xml:space="preserve"> </w:t>
      </w:r>
      <w:r w:rsidR="00E75E79" w:rsidRPr="005E370B">
        <w:rPr>
          <w:rFonts w:ascii="Times New Roman" w:hAnsi="Times New Roman"/>
          <w:sz w:val="28"/>
          <w:szCs w:val="28"/>
          <w:lang w:val="en-US"/>
        </w:rPr>
        <w:t xml:space="preserve">Providing Assistance to Prisoners of World </w:t>
      </w:r>
      <w:r w:rsidR="00E75E79">
        <w:rPr>
          <w:rFonts w:ascii="Times New Roman" w:hAnsi="Times New Roman"/>
          <w:sz w:val="28"/>
          <w:szCs w:val="28"/>
          <w:lang w:val="en-US"/>
        </w:rPr>
        <w:t>War I</w:t>
      </w:r>
      <w:r w:rsidR="004A2E8F">
        <w:rPr>
          <w:rFonts w:ascii="Times New Roman" w:hAnsi="Times New Roman"/>
          <w:sz w:val="28"/>
          <w:szCs w:val="28"/>
          <w:lang w:val="kk-KZ"/>
        </w:rPr>
        <w:t>.</w:t>
      </w:r>
      <w:r w:rsidR="00E75E79">
        <w:rPr>
          <w:rFonts w:ascii="Times New Roman" w:hAnsi="Times New Roman"/>
          <w:sz w:val="28"/>
          <w:szCs w:val="28"/>
          <w:lang w:val="en-US"/>
        </w:rPr>
        <w:t xml:space="preserve"> </w:t>
      </w:r>
      <w:proofErr w:type="spellStart"/>
      <w:r w:rsidR="00E75E79" w:rsidRPr="005E370B">
        <w:rPr>
          <w:rFonts w:ascii="Times New Roman" w:hAnsi="Times New Roman"/>
          <w:sz w:val="28"/>
          <w:szCs w:val="28"/>
          <w:lang w:val="en-US"/>
        </w:rPr>
        <w:t>Bylye</w:t>
      </w:r>
      <w:proofErr w:type="spellEnd"/>
      <w:r w:rsidR="00E75E79" w:rsidRPr="005E370B">
        <w:rPr>
          <w:rFonts w:ascii="Times New Roman" w:hAnsi="Times New Roman"/>
          <w:sz w:val="28"/>
          <w:szCs w:val="28"/>
          <w:lang w:val="en-US"/>
        </w:rPr>
        <w:t xml:space="preserve"> </w:t>
      </w:r>
      <w:proofErr w:type="spellStart"/>
      <w:r w:rsidR="00E75E79" w:rsidRPr="005E370B">
        <w:rPr>
          <w:rFonts w:ascii="Times New Roman" w:hAnsi="Times New Roman"/>
          <w:sz w:val="28"/>
          <w:szCs w:val="28"/>
          <w:lang w:val="en-US"/>
        </w:rPr>
        <w:t>Gody</w:t>
      </w:r>
      <w:proofErr w:type="spellEnd"/>
      <w:r w:rsidR="00E75E79" w:rsidRPr="005E370B">
        <w:rPr>
          <w:rFonts w:ascii="Times New Roman" w:hAnsi="Times New Roman"/>
          <w:sz w:val="28"/>
          <w:szCs w:val="28"/>
          <w:lang w:val="en-US"/>
        </w:rPr>
        <w:t>, 2016, Vol. 42, Is. 4 Al-</w:t>
      </w:r>
      <w:proofErr w:type="spellStart"/>
      <w:r w:rsidR="00E75E79" w:rsidRPr="005E370B">
        <w:rPr>
          <w:rFonts w:ascii="Times New Roman" w:hAnsi="Times New Roman"/>
          <w:sz w:val="28"/>
          <w:szCs w:val="28"/>
          <w:lang w:val="en-US"/>
        </w:rPr>
        <w:t>Farabi</w:t>
      </w:r>
      <w:proofErr w:type="spellEnd"/>
      <w:r w:rsidR="00E75E79" w:rsidRPr="005E370B">
        <w:rPr>
          <w:rFonts w:ascii="Times New Roman" w:hAnsi="Times New Roman"/>
          <w:sz w:val="28"/>
          <w:szCs w:val="28"/>
          <w:lang w:val="en-US"/>
        </w:rPr>
        <w:t xml:space="preserve"> Kazakh National University, Kazakhstan</w:t>
      </w:r>
      <w:r w:rsidR="00E75E79">
        <w:rPr>
          <w:rFonts w:ascii="Times New Roman" w:hAnsi="Times New Roman"/>
          <w:sz w:val="28"/>
          <w:szCs w:val="28"/>
          <w:lang w:val="kk-KZ"/>
        </w:rPr>
        <w:t xml:space="preserve">. </w:t>
      </w:r>
      <w:r w:rsidR="005202B4">
        <w:rPr>
          <w:rFonts w:ascii="Times New Roman" w:hAnsi="Times New Roman"/>
          <w:sz w:val="28"/>
          <w:szCs w:val="28"/>
          <w:lang w:val="kk-KZ"/>
        </w:rPr>
        <w:t>-</w:t>
      </w:r>
      <w:r w:rsidR="00981F6F">
        <w:rPr>
          <w:rFonts w:ascii="Times New Roman" w:hAnsi="Times New Roman"/>
          <w:sz w:val="28"/>
          <w:szCs w:val="28"/>
          <w:lang w:val="en-GB"/>
        </w:rPr>
        <w:t>p</w:t>
      </w:r>
      <w:r w:rsidR="00E75E79">
        <w:rPr>
          <w:rFonts w:ascii="Times New Roman" w:hAnsi="Times New Roman"/>
          <w:sz w:val="28"/>
          <w:szCs w:val="28"/>
          <w:lang w:val="kk-KZ"/>
        </w:rPr>
        <w:t>.</w:t>
      </w:r>
      <w:r w:rsidR="007361F4">
        <w:rPr>
          <w:rFonts w:ascii="Times New Roman" w:hAnsi="Times New Roman"/>
          <w:sz w:val="28"/>
          <w:szCs w:val="28"/>
          <w:lang w:val="kk-KZ"/>
        </w:rPr>
        <w:t xml:space="preserve"> 1353-1359</w:t>
      </w:r>
      <w:r w:rsidR="003E5325">
        <w:rPr>
          <w:rFonts w:ascii="Times New Roman" w:hAnsi="Times New Roman"/>
          <w:sz w:val="28"/>
          <w:szCs w:val="28"/>
          <w:lang w:val="kk-KZ"/>
        </w:rPr>
        <w:t>.</w:t>
      </w:r>
      <w:r w:rsidR="00E75E79">
        <w:rPr>
          <w:rFonts w:ascii="Times New Roman" w:hAnsi="Times New Roman"/>
          <w:sz w:val="28"/>
          <w:szCs w:val="28"/>
          <w:lang w:val="kk-KZ"/>
        </w:rPr>
        <w:t xml:space="preserve"> </w:t>
      </w:r>
    </w:p>
    <w:p w:rsidR="00C42B80" w:rsidRPr="00797039" w:rsidRDefault="00797039" w:rsidP="00797039">
      <w:pPr>
        <w:pStyle w:val="a4"/>
        <w:numPr>
          <w:ilvl w:val="0"/>
          <w:numId w:val="3"/>
        </w:numPr>
        <w:ind w:left="0" w:firstLine="0"/>
        <w:jc w:val="both"/>
        <w:rPr>
          <w:rFonts w:ascii="Times New Roman" w:hAnsi="Times New Roman"/>
          <w:sz w:val="28"/>
          <w:szCs w:val="28"/>
        </w:rPr>
      </w:pPr>
      <w:r>
        <w:rPr>
          <w:rFonts w:ascii="Times New Roman" w:hAnsi="Times New Roman"/>
          <w:sz w:val="28"/>
          <w:szCs w:val="28"/>
          <w:lang w:val="kk-KZ" w:eastAsia="ru-RU"/>
        </w:rPr>
        <w:t>Ежова</w:t>
      </w:r>
      <w:r w:rsidR="00353F58" w:rsidRPr="00353F58">
        <w:rPr>
          <w:rFonts w:ascii="Times New Roman" w:hAnsi="Times New Roman"/>
          <w:sz w:val="28"/>
          <w:szCs w:val="28"/>
          <w:lang w:eastAsia="ru-RU"/>
        </w:rPr>
        <w:t xml:space="preserve"> </w:t>
      </w:r>
      <w:r w:rsidR="00353F58">
        <w:rPr>
          <w:rFonts w:ascii="Times New Roman" w:hAnsi="Times New Roman"/>
          <w:sz w:val="28"/>
          <w:szCs w:val="28"/>
          <w:lang w:eastAsia="ru-RU"/>
        </w:rPr>
        <w:t>Г</w:t>
      </w:r>
      <w:r w:rsidR="00353F58">
        <w:rPr>
          <w:rFonts w:ascii="Times New Roman" w:hAnsi="Times New Roman"/>
          <w:sz w:val="28"/>
          <w:szCs w:val="28"/>
          <w:lang w:val="kk-KZ" w:eastAsia="ru-RU"/>
        </w:rPr>
        <w:t>.</w:t>
      </w:r>
      <w:r w:rsidR="00353F58">
        <w:rPr>
          <w:rFonts w:ascii="Times New Roman" w:hAnsi="Times New Roman"/>
          <w:sz w:val="28"/>
          <w:szCs w:val="28"/>
          <w:lang w:eastAsia="ru-RU"/>
        </w:rPr>
        <w:t>В</w:t>
      </w:r>
      <w:r w:rsidR="00353F58">
        <w:rPr>
          <w:rFonts w:ascii="Times New Roman" w:hAnsi="Times New Roman"/>
          <w:sz w:val="28"/>
          <w:szCs w:val="28"/>
          <w:lang w:val="kk-KZ" w:eastAsia="ru-RU"/>
        </w:rPr>
        <w:t>.</w:t>
      </w:r>
      <w:r w:rsidR="00C42B80">
        <w:rPr>
          <w:rFonts w:ascii="Times New Roman" w:hAnsi="Times New Roman"/>
          <w:sz w:val="28"/>
          <w:szCs w:val="28"/>
          <w:lang w:val="kk-KZ" w:eastAsia="ru-RU"/>
        </w:rPr>
        <w:t xml:space="preserve">, </w:t>
      </w:r>
      <w:r w:rsidR="00C42B80" w:rsidRPr="00A428C9">
        <w:rPr>
          <w:rFonts w:ascii="Times New Roman" w:hAnsi="Times New Roman"/>
          <w:sz w:val="28"/>
          <w:szCs w:val="28"/>
          <w:lang w:eastAsia="ru-RU"/>
        </w:rPr>
        <w:t>Ежов</w:t>
      </w:r>
      <w:r w:rsidR="00353F58">
        <w:rPr>
          <w:rFonts w:ascii="Times New Roman" w:hAnsi="Times New Roman"/>
          <w:sz w:val="28"/>
          <w:szCs w:val="28"/>
          <w:lang w:val="kk-KZ" w:eastAsia="ru-RU"/>
        </w:rPr>
        <w:t xml:space="preserve"> </w:t>
      </w:r>
      <w:r w:rsidR="00353F58">
        <w:rPr>
          <w:rFonts w:ascii="Times New Roman" w:hAnsi="Times New Roman"/>
          <w:sz w:val="28"/>
          <w:szCs w:val="28"/>
          <w:lang w:eastAsia="ru-RU"/>
        </w:rPr>
        <w:t>М</w:t>
      </w:r>
      <w:r w:rsidR="00353F58">
        <w:rPr>
          <w:rFonts w:ascii="Times New Roman" w:hAnsi="Times New Roman"/>
          <w:sz w:val="28"/>
          <w:szCs w:val="28"/>
          <w:lang w:val="kk-KZ" w:eastAsia="ru-RU"/>
        </w:rPr>
        <w:t>.</w:t>
      </w:r>
      <w:r w:rsidR="00353F58">
        <w:rPr>
          <w:rFonts w:ascii="Times New Roman" w:hAnsi="Times New Roman"/>
          <w:sz w:val="28"/>
          <w:szCs w:val="28"/>
          <w:lang w:eastAsia="ru-RU"/>
        </w:rPr>
        <w:t>В</w:t>
      </w:r>
      <w:r w:rsidR="00353F58">
        <w:rPr>
          <w:rFonts w:ascii="Times New Roman" w:hAnsi="Times New Roman"/>
          <w:sz w:val="28"/>
          <w:szCs w:val="28"/>
          <w:lang w:val="kk-KZ" w:eastAsia="ru-RU"/>
        </w:rPr>
        <w:t>.</w:t>
      </w:r>
      <w:r w:rsidR="00C42B80">
        <w:rPr>
          <w:rFonts w:ascii="Times New Roman" w:hAnsi="Times New Roman"/>
          <w:sz w:val="28"/>
          <w:szCs w:val="28"/>
          <w:lang w:val="kk-KZ" w:eastAsia="ru-RU"/>
        </w:rPr>
        <w:t xml:space="preserve">. </w:t>
      </w:r>
      <w:r w:rsidR="00C42B80" w:rsidRPr="00A428C9">
        <w:rPr>
          <w:rFonts w:ascii="Times New Roman" w:hAnsi="Times New Roman"/>
          <w:sz w:val="28"/>
          <w:szCs w:val="28"/>
          <w:shd w:val="clear" w:color="auto" w:fill="FFFFFF"/>
        </w:rPr>
        <w:t xml:space="preserve">Деятельность советской военной </w:t>
      </w:r>
      <w:r w:rsidR="00C42B80" w:rsidRPr="00797039">
        <w:rPr>
          <w:rFonts w:ascii="Times New Roman" w:hAnsi="Times New Roman"/>
          <w:sz w:val="28"/>
          <w:szCs w:val="28"/>
          <w:shd w:val="clear" w:color="auto" w:fill="FFFFFF"/>
        </w:rPr>
        <w:t>администрации по репатриации бывших военнопленных и перемещенных лиц с территории Германии в послевоенный период</w:t>
      </w:r>
      <w:r w:rsidR="005202B4" w:rsidRPr="00797039">
        <w:rPr>
          <w:rFonts w:ascii="Times New Roman" w:hAnsi="Times New Roman"/>
          <w:sz w:val="28"/>
          <w:szCs w:val="28"/>
          <w:shd w:val="clear" w:color="auto" w:fill="FFFFFF"/>
          <w:lang w:val="kk-KZ"/>
        </w:rPr>
        <w:t xml:space="preserve"> // </w:t>
      </w:r>
      <w:r w:rsidR="004D77AD" w:rsidRPr="004D77AD">
        <w:fldChar w:fldCharType="begin"/>
      </w:r>
      <w:r w:rsidR="0050404F">
        <w:instrText xml:space="preserve"> HYPERLINK "http://cyberleninka.ru/journal/n/upravlencheskoe-konsultirovanie" </w:instrText>
      </w:r>
      <w:r w:rsidR="004D77AD" w:rsidRPr="004D77AD">
        <w:fldChar w:fldCharType="separate"/>
      </w:r>
      <w:r w:rsidR="00C42B80" w:rsidRPr="00797039">
        <w:rPr>
          <w:rStyle w:val="a6"/>
          <w:rFonts w:ascii="Times New Roman" w:hAnsi="Times New Roman"/>
          <w:color w:val="000000"/>
          <w:sz w:val="28"/>
          <w:szCs w:val="28"/>
          <w:u w:val="none"/>
        </w:rPr>
        <w:t>Управленческое консультирование</w:t>
      </w:r>
      <w:r w:rsidR="004D77AD" w:rsidRPr="00797039">
        <w:rPr>
          <w:rStyle w:val="a6"/>
          <w:rFonts w:ascii="Times New Roman" w:hAnsi="Times New Roman"/>
          <w:color w:val="000000"/>
          <w:sz w:val="28"/>
          <w:szCs w:val="28"/>
          <w:u w:val="none"/>
        </w:rPr>
        <w:fldChar w:fldCharType="end"/>
      </w:r>
      <w:r w:rsidR="00C42B80" w:rsidRPr="00797039">
        <w:rPr>
          <w:rStyle w:val="apple-converted-space"/>
          <w:rFonts w:ascii="Times New Roman" w:hAnsi="Times New Roman"/>
          <w:color w:val="000000"/>
          <w:sz w:val="28"/>
          <w:szCs w:val="28"/>
          <w:lang w:val="kk-KZ"/>
        </w:rPr>
        <w:t xml:space="preserve">. </w:t>
      </w:r>
      <w:r w:rsidR="005202B4" w:rsidRPr="00797039">
        <w:rPr>
          <w:rStyle w:val="apple-converted-space"/>
          <w:rFonts w:ascii="Times New Roman" w:hAnsi="Times New Roman"/>
          <w:color w:val="000000"/>
          <w:sz w:val="28"/>
          <w:szCs w:val="28"/>
          <w:lang w:val="kk-KZ"/>
        </w:rPr>
        <w:t>-</w:t>
      </w:r>
      <w:r w:rsidR="005202B4" w:rsidRPr="00797039">
        <w:rPr>
          <w:rStyle w:val="num"/>
          <w:rFonts w:ascii="Times New Roman" w:hAnsi="Times New Roman"/>
          <w:color w:val="000000"/>
          <w:sz w:val="28"/>
          <w:szCs w:val="28"/>
        </w:rPr>
        <w:t>2014</w:t>
      </w:r>
      <w:r w:rsidR="005202B4" w:rsidRPr="00797039">
        <w:rPr>
          <w:rStyle w:val="num"/>
          <w:rFonts w:ascii="Times New Roman" w:hAnsi="Times New Roman"/>
          <w:color w:val="000000"/>
          <w:sz w:val="28"/>
          <w:szCs w:val="28"/>
          <w:lang w:val="kk-KZ"/>
        </w:rPr>
        <w:t>. -</w:t>
      </w:r>
      <w:r w:rsidR="005202B4" w:rsidRPr="00797039">
        <w:rPr>
          <w:rStyle w:val="num"/>
          <w:rFonts w:ascii="Times New Roman" w:hAnsi="Times New Roman"/>
          <w:color w:val="000000"/>
          <w:sz w:val="28"/>
          <w:szCs w:val="28"/>
        </w:rPr>
        <w:t>№ 1 (61)</w:t>
      </w:r>
      <w:r w:rsidR="005202B4" w:rsidRPr="00797039">
        <w:rPr>
          <w:rStyle w:val="num"/>
          <w:rFonts w:ascii="Times New Roman" w:hAnsi="Times New Roman"/>
          <w:color w:val="000000"/>
          <w:sz w:val="28"/>
          <w:szCs w:val="28"/>
          <w:lang w:val="kk-KZ"/>
        </w:rPr>
        <w:t>.</w:t>
      </w:r>
      <w:r w:rsidR="005202B4" w:rsidRPr="00797039">
        <w:rPr>
          <w:rStyle w:val="num"/>
          <w:rFonts w:ascii="Times New Roman" w:hAnsi="Times New Roman"/>
          <w:color w:val="000000"/>
          <w:sz w:val="28"/>
          <w:szCs w:val="28"/>
        </w:rPr>
        <w:t xml:space="preserve"> </w:t>
      </w:r>
      <w:r w:rsidR="005202B4" w:rsidRPr="00797039">
        <w:rPr>
          <w:rStyle w:val="num"/>
          <w:rFonts w:ascii="Times New Roman" w:hAnsi="Times New Roman"/>
          <w:color w:val="000000"/>
          <w:sz w:val="28"/>
          <w:szCs w:val="28"/>
          <w:lang w:val="kk-KZ"/>
        </w:rPr>
        <w:t>-</w:t>
      </w:r>
      <w:r w:rsidR="00C42B80" w:rsidRPr="00797039">
        <w:rPr>
          <w:rStyle w:val="num"/>
          <w:rFonts w:ascii="Times New Roman" w:hAnsi="Times New Roman"/>
          <w:color w:val="000000"/>
          <w:sz w:val="28"/>
          <w:szCs w:val="28"/>
          <w:lang w:val="kk-KZ"/>
        </w:rPr>
        <w:t xml:space="preserve">С. 85-91. </w:t>
      </w:r>
    </w:p>
    <w:p w:rsidR="00C42B80" w:rsidRPr="00C42B80" w:rsidRDefault="00797039" w:rsidP="008A3AB2">
      <w:pPr>
        <w:pStyle w:val="a4"/>
        <w:numPr>
          <w:ilvl w:val="0"/>
          <w:numId w:val="3"/>
        </w:numPr>
        <w:ind w:left="0" w:firstLine="0"/>
        <w:jc w:val="both"/>
        <w:rPr>
          <w:rFonts w:ascii="Times New Roman" w:hAnsi="Times New Roman"/>
          <w:sz w:val="28"/>
          <w:szCs w:val="28"/>
        </w:rPr>
      </w:pPr>
      <w:r>
        <w:rPr>
          <w:rFonts w:ascii="Times New Roman" w:hAnsi="Times New Roman"/>
          <w:color w:val="000000"/>
          <w:sz w:val="28"/>
          <w:szCs w:val="28"/>
          <w:shd w:val="clear" w:color="auto" w:fill="FFFFFF"/>
          <w:lang w:val="kk-KZ"/>
        </w:rPr>
        <w:t>Большакова</w:t>
      </w:r>
      <w:r w:rsidR="00353F58" w:rsidRPr="00353F58">
        <w:rPr>
          <w:rFonts w:ascii="Times New Roman" w:hAnsi="Times New Roman"/>
          <w:color w:val="000000"/>
          <w:sz w:val="28"/>
          <w:szCs w:val="28"/>
          <w:shd w:val="clear" w:color="auto" w:fill="FFFFFF"/>
          <w:lang w:val="kk-KZ"/>
        </w:rPr>
        <w:t xml:space="preserve"> </w:t>
      </w:r>
      <w:r w:rsidR="00353F58">
        <w:rPr>
          <w:rFonts w:ascii="Times New Roman" w:hAnsi="Times New Roman"/>
          <w:color w:val="000000"/>
          <w:sz w:val="28"/>
          <w:szCs w:val="28"/>
          <w:shd w:val="clear" w:color="auto" w:fill="FFFFFF"/>
          <w:lang w:val="kk-KZ"/>
        </w:rPr>
        <w:t>Г.И.</w:t>
      </w:r>
      <w:r>
        <w:rPr>
          <w:rFonts w:ascii="Times New Roman" w:hAnsi="Times New Roman"/>
          <w:color w:val="000000"/>
          <w:sz w:val="28"/>
          <w:szCs w:val="28"/>
          <w:shd w:val="clear" w:color="auto" w:fill="FFFFFF"/>
          <w:lang w:val="kk-KZ"/>
        </w:rPr>
        <w:t xml:space="preserve">. </w:t>
      </w:r>
      <w:r w:rsidR="002D68BB" w:rsidRPr="002D68BB">
        <w:rPr>
          <w:rFonts w:ascii="Times New Roman" w:hAnsi="Times New Roman"/>
          <w:color w:val="000000"/>
          <w:sz w:val="28"/>
          <w:szCs w:val="28"/>
          <w:shd w:val="clear" w:color="auto" w:fill="FFFFFF"/>
        </w:rPr>
        <w:t>Деятельность органов репатриации по возвращению на родину советских граждан и военнопленных из Финляндии в послевоенный период (1944-1953 гг.</w:t>
      </w:r>
      <w:proofErr w:type="gramStart"/>
      <w:r w:rsidR="002D68BB" w:rsidRPr="002D68BB">
        <w:rPr>
          <w:rFonts w:ascii="Times New Roman" w:hAnsi="Times New Roman"/>
          <w:color w:val="000000"/>
          <w:sz w:val="28"/>
          <w:szCs w:val="28"/>
          <w:shd w:val="clear" w:color="auto" w:fill="FFFFFF"/>
        </w:rPr>
        <w:t xml:space="preserve"> )</w:t>
      </w:r>
      <w:proofErr w:type="gramEnd"/>
      <w:r w:rsidR="005202B4">
        <w:rPr>
          <w:rFonts w:ascii="Times New Roman" w:hAnsi="Times New Roman"/>
          <w:color w:val="000000"/>
          <w:sz w:val="28"/>
          <w:szCs w:val="28"/>
          <w:shd w:val="clear" w:color="auto" w:fill="FFFFFF"/>
          <w:lang w:val="kk-KZ"/>
        </w:rPr>
        <w:t xml:space="preserve"> // </w:t>
      </w:r>
      <w:r w:rsidR="004D77AD" w:rsidRPr="004D77AD">
        <w:fldChar w:fldCharType="begin"/>
      </w:r>
      <w:r w:rsidR="0050404F">
        <w:instrText xml:space="preserve"> HYPERLINK "http://cyberleninka.ru/journal/n/nauka-i-sovremennost" </w:instrText>
      </w:r>
      <w:r w:rsidR="004D77AD" w:rsidRPr="004D77AD">
        <w:fldChar w:fldCharType="separate"/>
      </w:r>
      <w:r w:rsidR="00FF0AE9" w:rsidRPr="00FF0AE9">
        <w:rPr>
          <w:rStyle w:val="a6"/>
          <w:rFonts w:ascii="Times New Roman" w:hAnsi="Times New Roman"/>
          <w:color w:val="auto"/>
          <w:sz w:val="28"/>
          <w:szCs w:val="28"/>
          <w:u w:val="none"/>
        </w:rPr>
        <w:t>Наука и современность</w:t>
      </w:r>
      <w:r w:rsidR="004D77AD">
        <w:rPr>
          <w:rStyle w:val="a6"/>
          <w:rFonts w:ascii="Times New Roman" w:hAnsi="Times New Roman"/>
          <w:color w:val="auto"/>
          <w:sz w:val="28"/>
          <w:szCs w:val="28"/>
          <w:u w:val="none"/>
        </w:rPr>
        <w:fldChar w:fldCharType="end"/>
      </w:r>
      <w:r w:rsidR="005202B4">
        <w:rPr>
          <w:rStyle w:val="a6"/>
          <w:rFonts w:ascii="Times New Roman" w:hAnsi="Times New Roman"/>
          <w:color w:val="auto"/>
          <w:sz w:val="28"/>
          <w:szCs w:val="28"/>
          <w:u w:val="none"/>
          <w:lang w:val="kk-KZ"/>
        </w:rPr>
        <w:t>.</w:t>
      </w:r>
      <w:r w:rsidR="00FF0AE9" w:rsidRPr="00FF0AE9">
        <w:rPr>
          <w:rStyle w:val="apple-converted-space"/>
          <w:rFonts w:ascii="Times New Roman" w:hAnsi="Times New Roman"/>
          <w:sz w:val="28"/>
          <w:szCs w:val="28"/>
        </w:rPr>
        <w:t> </w:t>
      </w:r>
      <w:r w:rsidR="005202B4">
        <w:rPr>
          <w:rStyle w:val="apple-converted-space"/>
          <w:rFonts w:ascii="Times New Roman" w:hAnsi="Times New Roman"/>
          <w:sz w:val="28"/>
          <w:szCs w:val="28"/>
          <w:lang w:val="kk-KZ"/>
        </w:rPr>
        <w:t>-</w:t>
      </w:r>
      <w:r w:rsidR="005202B4" w:rsidRPr="00FF0AE9">
        <w:rPr>
          <w:rStyle w:val="num"/>
          <w:rFonts w:ascii="Times New Roman" w:hAnsi="Times New Roman"/>
          <w:sz w:val="28"/>
          <w:szCs w:val="28"/>
        </w:rPr>
        <w:t>2014</w:t>
      </w:r>
      <w:r w:rsidR="005202B4">
        <w:rPr>
          <w:rStyle w:val="num"/>
          <w:rFonts w:ascii="Times New Roman" w:hAnsi="Times New Roman"/>
          <w:sz w:val="28"/>
          <w:szCs w:val="28"/>
          <w:lang w:val="kk-KZ"/>
        </w:rPr>
        <w:t>. -</w:t>
      </w:r>
      <w:r w:rsidR="005202B4">
        <w:rPr>
          <w:rStyle w:val="num"/>
          <w:rFonts w:ascii="Times New Roman" w:hAnsi="Times New Roman"/>
          <w:sz w:val="28"/>
          <w:szCs w:val="28"/>
        </w:rPr>
        <w:t>№ 34</w:t>
      </w:r>
      <w:r w:rsidR="005202B4">
        <w:rPr>
          <w:rStyle w:val="num"/>
          <w:rFonts w:ascii="Times New Roman" w:hAnsi="Times New Roman"/>
          <w:sz w:val="28"/>
          <w:szCs w:val="28"/>
          <w:lang w:val="kk-KZ"/>
        </w:rPr>
        <w:t>.-</w:t>
      </w:r>
      <w:r w:rsidR="002D68BB">
        <w:rPr>
          <w:rStyle w:val="num"/>
          <w:rFonts w:ascii="Times New Roman" w:hAnsi="Times New Roman"/>
          <w:sz w:val="28"/>
          <w:szCs w:val="28"/>
          <w:lang w:val="kk-KZ"/>
        </w:rPr>
        <w:t>С. 24-29.</w:t>
      </w:r>
    </w:p>
    <w:p w:rsidR="00A428C9" w:rsidRPr="00797039" w:rsidRDefault="00797039" w:rsidP="008A3AB2">
      <w:pPr>
        <w:pStyle w:val="a4"/>
        <w:numPr>
          <w:ilvl w:val="0"/>
          <w:numId w:val="3"/>
        </w:numPr>
        <w:ind w:left="0" w:firstLine="0"/>
        <w:jc w:val="both"/>
        <w:rPr>
          <w:rFonts w:ascii="Times New Roman" w:hAnsi="Times New Roman"/>
          <w:sz w:val="28"/>
          <w:szCs w:val="28"/>
        </w:rPr>
      </w:pPr>
      <w:r w:rsidRPr="00C42B80">
        <w:rPr>
          <w:rFonts w:ascii="Times New Roman" w:hAnsi="Times New Roman"/>
          <w:sz w:val="28"/>
          <w:szCs w:val="28"/>
          <w:lang w:val="kk-KZ" w:eastAsia="ru-RU"/>
        </w:rPr>
        <w:t>П</w:t>
      </w:r>
      <w:proofErr w:type="spellStart"/>
      <w:r w:rsidRPr="00C42B80">
        <w:rPr>
          <w:rFonts w:ascii="Times New Roman" w:hAnsi="Times New Roman"/>
          <w:sz w:val="28"/>
          <w:szCs w:val="28"/>
          <w:lang w:eastAsia="ru-RU"/>
        </w:rPr>
        <w:t>искунов</w:t>
      </w:r>
      <w:proofErr w:type="spellEnd"/>
      <w:r w:rsidR="00353F58" w:rsidRPr="00353F58">
        <w:rPr>
          <w:rFonts w:ascii="Times New Roman" w:hAnsi="Times New Roman"/>
          <w:sz w:val="28"/>
          <w:szCs w:val="28"/>
          <w:lang w:val="kk-KZ" w:eastAsia="ru-RU"/>
        </w:rPr>
        <w:t xml:space="preserve"> </w:t>
      </w:r>
      <w:r w:rsidR="00353F58" w:rsidRPr="00C42B80">
        <w:rPr>
          <w:rFonts w:ascii="Times New Roman" w:hAnsi="Times New Roman"/>
          <w:sz w:val="28"/>
          <w:szCs w:val="28"/>
          <w:lang w:val="kk-KZ" w:eastAsia="ru-RU"/>
        </w:rPr>
        <w:t>С</w:t>
      </w:r>
      <w:r w:rsidR="00353F58">
        <w:rPr>
          <w:rFonts w:ascii="Times New Roman" w:hAnsi="Times New Roman"/>
          <w:sz w:val="28"/>
          <w:szCs w:val="28"/>
          <w:lang w:val="kk-KZ" w:eastAsia="ru-RU"/>
        </w:rPr>
        <w:t>.</w:t>
      </w:r>
      <w:r w:rsidR="00353F58" w:rsidRPr="00C42B80">
        <w:rPr>
          <w:rFonts w:ascii="Times New Roman" w:hAnsi="Times New Roman"/>
          <w:sz w:val="28"/>
          <w:szCs w:val="28"/>
          <w:lang w:val="kk-KZ" w:eastAsia="ru-RU"/>
        </w:rPr>
        <w:t>А</w:t>
      </w:r>
      <w:r w:rsidR="00353F58">
        <w:rPr>
          <w:rFonts w:ascii="Times New Roman" w:hAnsi="Times New Roman"/>
          <w:sz w:val="28"/>
          <w:szCs w:val="28"/>
          <w:lang w:val="kk-KZ" w:eastAsia="ru-RU"/>
        </w:rPr>
        <w:t>.</w:t>
      </w:r>
      <w:r>
        <w:rPr>
          <w:rFonts w:ascii="Times New Roman" w:hAnsi="Times New Roman"/>
          <w:sz w:val="28"/>
          <w:szCs w:val="28"/>
          <w:lang w:val="kk-KZ" w:eastAsia="ru-RU"/>
        </w:rPr>
        <w:t>.</w:t>
      </w:r>
      <w:r w:rsidRPr="00C42B80">
        <w:rPr>
          <w:rFonts w:ascii="Times New Roman" w:hAnsi="Times New Roman"/>
          <w:sz w:val="28"/>
          <w:szCs w:val="28"/>
          <w:lang w:eastAsia="ru-RU"/>
        </w:rPr>
        <w:t xml:space="preserve"> </w:t>
      </w:r>
      <w:r w:rsidR="002D68BB" w:rsidRPr="00C42B80">
        <w:rPr>
          <w:rFonts w:ascii="Times New Roman" w:hAnsi="Times New Roman"/>
          <w:sz w:val="28"/>
          <w:szCs w:val="28"/>
          <w:shd w:val="clear" w:color="auto" w:fill="FFFFFF"/>
        </w:rPr>
        <w:t xml:space="preserve">Возвращение на родину: участие переселенческих органов РСФСР в репатриации польских и советских граждан в 1945-1946 </w:t>
      </w:r>
      <w:proofErr w:type="spellStart"/>
      <w:r w:rsidR="002D68BB" w:rsidRPr="00C42B80">
        <w:rPr>
          <w:rFonts w:ascii="Times New Roman" w:hAnsi="Times New Roman"/>
          <w:sz w:val="28"/>
          <w:szCs w:val="28"/>
          <w:shd w:val="clear" w:color="auto" w:fill="FFFFFF"/>
        </w:rPr>
        <w:t>гг</w:t>
      </w:r>
      <w:proofErr w:type="spellEnd"/>
      <w:r w:rsidR="002D68BB" w:rsidRPr="00C42B80">
        <w:rPr>
          <w:rFonts w:ascii="Times New Roman" w:hAnsi="Times New Roman"/>
          <w:sz w:val="28"/>
          <w:szCs w:val="28"/>
          <w:shd w:val="clear" w:color="auto" w:fill="FFFFFF"/>
          <w:lang w:val="kk-KZ"/>
        </w:rPr>
        <w:t xml:space="preserve">. </w:t>
      </w:r>
      <w:r w:rsidR="005202B4">
        <w:rPr>
          <w:rFonts w:ascii="Times New Roman" w:hAnsi="Times New Roman"/>
          <w:sz w:val="28"/>
          <w:szCs w:val="28"/>
          <w:lang w:val="kk-KZ" w:eastAsia="ru-RU"/>
        </w:rPr>
        <w:t xml:space="preserve">// </w:t>
      </w:r>
      <w:r w:rsidR="004D77AD" w:rsidRPr="004D77AD">
        <w:fldChar w:fldCharType="begin"/>
      </w:r>
      <w:r w:rsidR="0038149E">
        <w:instrText xml:space="preserve"> HYPERLINK "http://cyberleninka.ru/journal/n/sotsium-i-vlast" </w:instrText>
      </w:r>
      <w:r w:rsidR="004D77AD" w:rsidRPr="004D77AD">
        <w:fldChar w:fldCharType="separate"/>
      </w:r>
      <w:r w:rsidR="002D68BB" w:rsidRPr="00C42B80">
        <w:rPr>
          <w:rStyle w:val="a5"/>
          <w:rFonts w:ascii="Times New Roman" w:hAnsi="Times New Roman"/>
          <w:sz w:val="28"/>
          <w:szCs w:val="28"/>
        </w:rPr>
        <w:t>Социум и власть</w:t>
      </w:r>
      <w:r w:rsidR="004D77AD">
        <w:rPr>
          <w:rStyle w:val="a5"/>
          <w:rFonts w:ascii="Times New Roman" w:hAnsi="Times New Roman"/>
          <w:sz w:val="28"/>
          <w:szCs w:val="28"/>
        </w:rPr>
        <w:fldChar w:fldCharType="end"/>
      </w:r>
      <w:r w:rsidR="005202B4">
        <w:rPr>
          <w:rStyle w:val="a5"/>
          <w:rFonts w:ascii="Times New Roman" w:hAnsi="Times New Roman"/>
          <w:sz w:val="28"/>
          <w:szCs w:val="28"/>
          <w:lang w:val="kk-KZ"/>
        </w:rPr>
        <w:t>.</w:t>
      </w:r>
      <w:r w:rsidR="002D68BB" w:rsidRPr="00C42B80">
        <w:rPr>
          <w:rStyle w:val="a5"/>
          <w:rFonts w:ascii="Times New Roman" w:hAnsi="Times New Roman"/>
          <w:sz w:val="28"/>
          <w:szCs w:val="28"/>
        </w:rPr>
        <w:t xml:space="preserve"> </w:t>
      </w:r>
      <w:r w:rsidR="005202B4">
        <w:rPr>
          <w:rStyle w:val="a5"/>
          <w:rFonts w:ascii="Times New Roman" w:hAnsi="Times New Roman"/>
          <w:sz w:val="28"/>
          <w:szCs w:val="28"/>
          <w:lang w:val="kk-KZ"/>
        </w:rPr>
        <w:t>-</w:t>
      </w:r>
      <w:r w:rsidR="005202B4" w:rsidRPr="00C42B80">
        <w:rPr>
          <w:rStyle w:val="a5"/>
          <w:rFonts w:ascii="Times New Roman" w:hAnsi="Times New Roman"/>
          <w:sz w:val="28"/>
          <w:szCs w:val="28"/>
        </w:rPr>
        <w:t>2012</w:t>
      </w:r>
      <w:r w:rsidR="005202B4" w:rsidRPr="00C42B80">
        <w:rPr>
          <w:rStyle w:val="a5"/>
          <w:rFonts w:ascii="Times New Roman" w:hAnsi="Times New Roman"/>
          <w:sz w:val="28"/>
          <w:szCs w:val="28"/>
          <w:lang w:val="kk-KZ"/>
        </w:rPr>
        <w:t xml:space="preserve">. </w:t>
      </w:r>
      <w:r w:rsidR="005202B4">
        <w:rPr>
          <w:rStyle w:val="a5"/>
          <w:rFonts w:ascii="Times New Roman" w:hAnsi="Times New Roman"/>
          <w:sz w:val="28"/>
          <w:szCs w:val="28"/>
          <w:lang w:val="kk-KZ"/>
        </w:rPr>
        <w:t>-</w:t>
      </w:r>
      <w:r w:rsidR="002D68BB" w:rsidRPr="00C42B80">
        <w:rPr>
          <w:rStyle w:val="a5"/>
          <w:rFonts w:ascii="Times New Roman" w:hAnsi="Times New Roman"/>
          <w:sz w:val="28"/>
          <w:szCs w:val="28"/>
        </w:rPr>
        <w:t>№ 5 (37)</w:t>
      </w:r>
      <w:r w:rsidR="005202B4">
        <w:rPr>
          <w:rStyle w:val="a5"/>
          <w:rFonts w:ascii="Times New Roman" w:hAnsi="Times New Roman"/>
          <w:sz w:val="28"/>
          <w:szCs w:val="28"/>
          <w:lang w:val="kk-KZ"/>
        </w:rPr>
        <w:t>.</w:t>
      </w:r>
      <w:r w:rsidR="005202B4">
        <w:rPr>
          <w:rStyle w:val="a5"/>
          <w:rFonts w:ascii="Times New Roman" w:hAnsi="Times New Roman"/>
          <w:sz w:val="28"/>
          <w:szCs w:val="28"/>
        </w:rPr>
        <w:t xml:space="preserve"> </w:t>
      </w:r>
      <w:r w:rsidR="005202B4">
        <w:rPr>
          <w:rStyle w:val="a5"/>
          <w:rFonts w:ascii="Times New Roman" w:hAnsi="Times New Roman"/>
          <w:sz w:val="28"/>
          <w:szCs w:val="28"/>
          <w:lang w:val="kk-KZ"/>
        </w:rPr>
        <w:t>-</w:t>
      </w:r>
      <w:r w:rsidR="002D68BB" w:rsidRPr="00C42B80">
        <w:rPr>
          <w:rStyle w:val="a5"/>
          <w:rFonts w:ascii="Times New Roman" w:hAnsi="Times New Roman"/>
          <w:sz w:val="28"/>
          <w:szCs w:val="28"/>
          <w:lang w:val="kk-KZ"/>
        </w:rPr>
        <w:t xml:space="preserve">С. 109-113. </w:t>
      </w:r>
    </w:p>
    <w:p w:rsidR="00797039" w:rsidRPr="0014199A" w:rsidRDefault="0014199A" w:rsidP="0014199A">
      <w:pPr>
        <w:pStyle w:val="a4"/>
        <w:rPr>
          <w:rFonts w:ascii="Times New Roman" w:hAnsi="Times New Roman"/>
          <w:b/>
          <w:sz w:val="28"/>
          <w:szCs w:val="28"/>
          <w:shd w:val="clear" w:color="auto" w:fill="FFFFFF"/>
        </w:rPr>
      </w:pPr>
      <w:proofErr w:type="spellStart"/>
      <w:r w:rsidRPr="0014199A">
        <w:rPr>
          <w:rFonts w:ascii="Times New Roman" w:hAnsi="Times New Roman"/>
          <w:b/>
          <w:sz w:val="28"/>
          <w:szCs w:val="28"/>
          <w:shd w:val="clear" w:color="auto" w:fill="FFFFFF"/>
        </w:rPr>
        <w:t>References</w:t>
      </w:r>
      <w:proofErr w:type="spellEnd"/>
    </w:p>
    <w:p w:rsidR="0014199A" w:rsidRPr="0014199A" w:rsidRDefault="00BF156C" w:rsidP="0014199A">
      <w:pPr>
        <w:pStyle w:val="a4"/>
        <w:jc w:val="both"/>
        <w:rPr>
          <w:rFonts w:ascii="Times New Roman" w:hAnsi="Times New Roman"/>
          <w:sz w:val="28"/>
          <w:szCs w:val="28"/>
          <w:lang w:val="kk-KZ"/>
        </w:rPr>
      </w:pPr>
      <w:r>
        <w:rPr>
          <w:rFonts w:ascii="Times New Roman" w:hAnsi="Times New Roman"/>
          <w:sz w:val="28"/>
          <w:szCs w:val="28"/>
          <w:lang w:val="kk-KZ"/>
        </w:rPr>
        <w:t xml:space="preserve">1. </w:t>
      </w:r>
      <w:r w:rsidR="0014199A" w:rsidRPr="0014199A">
        <w:rPr>
          <w:rFonts w:ascii="Times New Roman" w:hAnsi="Times New Roman"/>
          <w:sz w:val="28"/>
          <w:szCs w:val="28"/>
          <w:lang w:val="kk-KZ"/>
        </w:rPr>
        <w:t>Arzamaskin YU.N. Zalozhniki vtoroj mirovoj vojny: Repatriaciya sovetskih grazhdan v 1944-1953 gg. M.; -2001.-144 s.</w:t>
      </w:r>
    </w:p>
    <w:p w:rsidR="0014199A" w:rsidRPr="0014199A" w:rsidRDefault="00BF156C" w:rsidP="0014199A">
      <w:pPr>
        <w:pStyle w:val="a4"/>
        <w:jc w:val="both"/>
        <w:rPr>
          <w:rFonts w:ascii="Times New Roman" w:hAnsi="Times New Roman"/>
          <w:sz w:val="28"/>
          <w:szCs w:val="28"/>
          <w:lang w:val="kk-KZ"/>
        </w:rPr>
      </w:pPr>
      <w:r>
        <w:rPr>
          <w:rFonts w:ascii="Times New Roman" w:hAnsi="Times New Roman"/>
          <w:sz w:val="28"/>
          <w:szCs w:val="28"/>
          <w:lang w:val="kk-KZ"/>
        </w:rPr>
        <w:t xml:space="preserve">2. </w:t>
      </w:r>
      <w:r w:rsidR="0014199A" w:rsidRPr="0014199A">
        <w:rPr>
          <w:rFonts w:ascii="Times New Roman" w:hAnsi="Times New Roman"/>
          <w:sz w:val="28"/>
          <w:szCs w:val="28"/>
          <w:lang w:val="kk-KZ"/>
        </w:rPr>
        <w:t>Zemskov V. Repatriaciya peremeshchyonnyh sovetskih grazhdan.</w:t>
      </w:r>
    </w:p>
    <w:p w:rsidR="0014199A" w:rsidRPr="0014199A" w:rsidRDefault="0014199A" w:rsidP="0014199A">
      <w:pPr>
        <w:pStyle w:val="a4"/>
        <w:jc w:val="both"/>
        <w:rPr>
          <w:rFonts w:ascii="Times New Roman" w:hAnsi="Times New Roman"/>
          <w:sz w:val="28"/>
          <w:szCs w:val="28"/>
          <w:lang w:val="kk-KZ"/>
        </w:rPr>
      </w:pPr>
      <w:r w:rsidRPr="0014199A">
        <w:rPr>
          <w:rFonts w:ascii="Times New Roman" w:hAnsi="Times New Roman"/>
          <w:sz w:val="28"/>
          <w:szCs w:val="28"/>
          <w:lang w:val="kk-KZ"/>
        </w:rPr>
        <w:t xml:space="preserve">Vojna i obshchestvo, 1941-1945 kniga vtoraya. - M.: Nauka, 2004. -S. 331-359. </w:t>
      </w:r>
    </w:p>
    <w:p w:rsidR="0014199A" w:rsidRPr="0014199A" w:rsidRDefault="00BF156C" w:rsidP="0014199A">
      <w:pPr>
        <w:pStyle w:val="a4"/>
        <w:jc w:val="both"/>
        <w:rPr>
          <w:rFonts w:ascii="Times New Roman" w:hAnsi="Times New Roman"/>
          <w:sz w:val="28"/>
          <w:szCs w:val="28"/>
          <w:lang w:val="kk-KZ"/>
        </w:rPr>
      </w:pPr>
      <w:r>
        <w:rPr>
          <w:rFonts w:ascii="Times New Roman" w:hAnsi="Times New Roman"/>
          <w:sz w:val="28"/>
          <w:szCs w:val="28"/>
          <w:lang w:val="kk-KZ"/>
        </w:rPr>
        <w:t xml:space="preserve">3. </w:t>
      </w:r>
      <w:r w:rsidR="0014199A" w:rsidRPr="0014199A">
        <w:rPr>
          <w:rFonts w:ascii="Times New Roman" w:hAnsi="Times New Roman"/>
          <w:sz w:val="28"/>
          <w:szCs w:val="28"/>
          <w:lang w:val="kk-KZ"/>
        </w:rPr>
        <w:t xml:space="preserve">G.K. Kokebayeva, R.S. Myrzabekova, M.S. Myrzabekov. The Activities of Community Organizations in Providing Assistance to Prisoners of World War I. Bylye Gody, 2016, Vol. 42, Is. 4 Al-Farabi Kazakh National University, Kazakhstan. -p. 1353-1359. </w:t>
      </w:r>
    </w:p>
    <w:p w:rsidR="0014199A" w:rsidRPr="0014199A" w:rsidRDefault="00BF156C" w:rsidP="0014199A">
      <w:pPr>
        <w:pStyle w:val="a4"/>
        <w:jc w:val="both"/>
        <w:rPr>
          <w:rFonts w:ascii="Times New Roman" w:hAnsi="Times New Roman"/>
          <w:sz w:val="28"/>
          <w:szCs w:val="28"/>
          <w:lang w:val="kk-KZ"/>
        </w:rPr>
      </w:pPr>
      <w:r>
        <w:rPr>
          <w:rFonts w:ascii="Times New Roman" w:hAnsi="Times New Roman"/>
          <w:sz w:val="28"/>
          <w:szCs w:val="28"/>
          <w:lang w:val="kk-KZ"/>
        </w:rPr>
        <w:t xml:space="preserve">4. </w:t>
      </w:r>
      <w:r w:rsidR="0014199A" w:rsidRPr="0014199A">
        <w:rPr>
          <w:rFonts w:ascii="Times New Roman" w:hAnsi="Times New Roman"/>
          <w:sz w:val="28"/>
          <w:szCs w:val="28"/>
          <w:lang w:val="kk-KZ"/>
        </w:rPr>
        <w:t xml:space="preserve">Ezhova G.V., Ezhov M.V.. Deyatel'nost' sovetskoj voennoj administracii po repatriacii byvshih voennoplennyh i peremeshchennyh lic s territorii Germanii v poslevoennyj period // Upravlencheskoe konsul'tirovanie. -2014. -№ 1 (61). -S. 85-91. </w:t>
      </w:r>
    </w:p>
    <w:p w:rsidR="0014199A" w:rsidRPr="0014199A" w:rsidRDefault="00BF156C" w:rsidP="0014199A">
      <w:pPr>
        <w:pStyle w:val="a4"/>
        <w:jc w:val="both"/>
        <w:rPr>
          <w:rFonts w:ascii="Times New Roman" w:hAnsi="Times New Roman"/>
          <w:sz w:val="28"/>
          <w:szCs w:val="28"/>
          <w:lang w:val="kk-KZ"/>
        </w:rPr>
      </w:pPr>
      <w:r>
        <w:rPr>
          <w:rFonts w:ascii="Times New Roman" w:hAnsi="Times New Roman"/>
          <w:sz w:val="28"/>
          <w:szCs w:val="28"/>
          <w:lang w:val="kk-KZ"/>
        </w:rPr>
        <w:t xml:space="preserve">5. </w:t>
      </w:r>
      <w:r w:rsidR="0014199A" w:rsidRPr="0014199A">
        <w:rPr>
          <w:rFonts w:ascii="Times New Roman" w:hAnsi="Times New Roman"/>
          <w:sz w:val="28"/>
          <w:szCs w:val="28"/>
          <w:lang w:val="kk-KZ"/>
        </w:rPr>
        <w:t>Bol'shakova G.I.. Deyatel'nost' organov repatriacii po vozvrashcheniyu na rodinu sovetskih grazhdan i voennoplennyh iz Finlyandii v poslevoennyj period (1944-1953 gg. ) // Nauka i sovremennost'. -2014. -№ 34.-S. 24-29.</w:t>
      </w:r>
    </w:p>
    <w:p w:rsidR="0014199A" w:rsidRPr="0014199A" w:rsidRDefault="00BF156C" w:rsidP="0014199A">
      <w:pPr>
        <w:pStyle w:val="a4"/>
        <w:jc w:val="both"/>
        <w:rPr>
          <w:rFonts w:ascii="Times New Roman" w:hAnsi="Times New Roman"/>
          <w:sz w:val="28"/>
          <w:szCs w:val="28"/>
          <w:lang w:val="kk-KZ"/>
        </w:rPr>
      </w:pPr>
      <w:r>
        <w:rPr>
          <w:rFonts w:ascii="Times New Roman" w:hAnsi="Times New Roman"/>
          <w:sz w:val="28"/>
          <w:szCs w:val="28"/>
          <w:lang w:val="kk-KZ"/>
        </w:rPr>
        <w:t xml:space="preserve">6. </w:t>
      </w:r>
      <w:r w:rsidR="0014199A" w:rsidRPr="0014199A">
        <w:rPr>
          <w:rFonts w:ascii="Times New Roman" w:hAnsi="Times New Roman"/>
          <w:sz w:val="28"/>
          <w:szCs w:val="28"/>
          <w:lang w:val="kk-KZ"/>
        </w:rPr>
        <w:t>Piskunov S.A.. Vozvrashchenie na rodinu: uchastie pereselencheskih organov RSFSR v repatriacii pol'skih i sovetskih grazhdan v 1945-1946 gg. // Socium i vlast'. -2012. -№ 5 (37). -S. 109-113.</w:t>
      </w:r>
    </w:p>
    <w:p w:rsidR="0063315A" w:rsidRPr="0014199A" w:rsidRDefault="0063315A" w:rsidP="0063315A">
      <w:pPr>
        <w:pStyle w:val="a4"/>
        <w:jc w:val="both"/>
        <w:rPr>
          <w:rFonts w:ascii="Times New Roman" w:hAnsi="Times New Roman"/>
          <w:sz w:val="28"/>
          <w:szCs w:val="28"/>
          <w:lang w:val="kk-KZ"/>
        </w:rPr>
      </w:pPr>
    </w:p>
    <w:p w:rsidR="0014199A" w:rsidRPr="0014199A" w:rsidRDefault="0014199A" w:rsidP="0014199A">
      <w:pPr>
        <w:pStyle w:val="a4"/>
        <w:rPr>
          <w:rFonts w:ascii="Times New Roman" w:hAnsi="Times New Roman"/>
          <w:b/>
          <w:sz w:val="28"/>
          <w:szCs w:val="28"/>
        </w:rPr>
      </w:pPr>
      <w:r w:rsidRPr="0014199A">
        <w:rPr>
          <w:rFonts w:ascii="Times New Roman" w:hAnsi="Times New Roman"/>
          <w:b/>
          <w:sz w:val="28"/>
          <w:szCs w:val="28"/>
        </w:rPr>
        <w:t>ОМАРБАЕВ Ы.К.</w:t>
      </w:r>
    </w:p>
    <w:p w:rsidR="0014199A" w:rsidRPr="0014199A" w:rsidRDefault="0014199A" w:rsidP="0014199A">
      <w:pPr>
        <w:pStyle w:val="a4"/>
        <w:rPr>
          <w:rFonts w:ascii="Times New Roman" w:hAnsi="Times New Roman"/>
          <w:sz w:val="28"/>
          <w:szCs w:val="28"/>
        </w:rPr>
      </w:pPr>
      <w:proofErr w:type="spellStart"/>
      <w:r w:rsidRPr="0014199A">
        <w:rPr>
          <w:rFonts w:ascii="Times New Roman" w:hAnsi="Times New Roman"/>
          <w:sz w:val="28"/>
          <w:szCs w:val="28"/>
        </w:rPr>
        <w:t>PhD</w:t>
      </w:r>
      <w:proofErr w:type="spellEnd"/>
      <w:r w:rsidRPr="0014199A">
        <w:rPr>
          <w:rFonts w:ascii="Times New Roman" w:hAnsi="Times New Roman"/>
          <w:sz w:val="28"/>
          <w:szCs w:val="28"/>
        </w:rPr>
        <w:t xml:space="preserve"> докторант Института истории и этнологии имени</w:t>
      </w:r>
    </w:p>
    <w:p w:rsidR="0014199A" w:rsidRPr="0014199A" w:rsidRDefault="0014199A" w:rsidP="0014199A">
      <w:pPr>
        <w:pStyle w:val="a4"/>
        <w:rPr>
          <w:rFonts w:ascii="Times New Roman" w:hAnsi="Times New Roman"/>
          <w:sz w:val="28"/>
          <w:szCs w:val="28"/>
        </w:rPr>
      </w:pPr>
      <w:r w:rsidRPr="0014199A">
        <w:rPr>
          <w:rFonts w:ascii="Times New Roman" w:hAnsi="Times New Roman"/>
          <w:sz w:val="28"/>
          <w:szCs w:val="28"/>
        </w:rPr>
        <w:t>Ч.Ч. Валиханова</w:t>
      </w:r>
    </w:p>
    <w:p w:rsidR="0063315A" w:rsidRDefault="0063315A" w:rsidP="0063315A">
      <w:pPr>
        <w:pStyle w:val="a4"/>
        <w:jc w:val="both"/>
        <w:rPr>
          <w:rFonts w:ascii="Times New Roman" w:hAnsi="Times New Roman"/>
          <w:sz w:val="28"/>
          <w:szCs w:val="28"/>
        </w:rPr>
      </w:pPr>
    </w:p>
    <w:p w:rsidR="0014199A" w:rsidRPr="0014199A" w:rsidRDefault="0014199A" w:rsidP="0014199A">
      <w:pPr>
        <w:pStyle w:val="a4"/>
        <w:jc w:val="both"/>
        <w:rPr>
          <w:rFonts w:ascii="Times New Roman" w:hAnsi="Times New Roman"/>
          <w:sz w:val="28"/>
          <w:szCs w:val="28"/>
          <w:shd w:val="clear" w:color="auto" w:fill="FFFFFF"/>
          <w:lang w:val="kk-KZ"/>
        </w:rPr>
      </w:pPr>
      <w:r w:rsidRPr="0014199A">
        <w:rPr>
          <w:rFonts w:ascii="Times New Roman" w:hAnsi="Times New Roman"/>
          <w:b/>
          <w:sz w:val="28"/>
          <w:szCs w:val="28"/>
          <w:shd w:val="clear" w:color="auto" w:fill="FFFFFF"/>
          <w:lang w:val="kk-KZ"/>
        </w:rPr>
        <w:t>Резюме:</w:t>
      </w:r>
      <w:r>
        <w:rPr>
          <w:rFonts w:ascii="Times New Roman" w:hAnsi="Times New Roman"/>
          <w:sz w:val="28"/>
          <w:szCs w:val="28"/>
          <w:shd w:val="clear" w:color="auto" w:fill="FFFFFF"/>
          <w:lang w:val="kk-KZ"/>
        </w:rPr>
        <w:t xml:space="preserve"> </w:t>
      </w:r>
      <w:r w:rsidRPr="0014199A">
        <w:rPr>
          <w:rFonts w:ascii="Times New Roman" w:hAnsi="Times New Roman"/>
          <w:sz w:val="28"/>
          <w:szCs w:val="28"/>
          <w:shd w:val="clear" w:color="auto" w:fill="FFFFFF"/>
          <w:lang w:val="kk-KZ"/>
        </w:rPr>
        <w:t>Одна из сравнительно малоизу</w:t>
      </w:r>
      <w:proofErr w:type="spellStart"/>
      <w:r w:rsidRPr="0014199A">
        <w:rPr>
          <w:rFonts w:ascii="Times New Roman" w:hAnsi="Times New Roman"/>
          <w:sz w:val="28"/>
          <w:szCs w:val="28"/>
          <w:shd w:val="clear" w:color="auto" w:fill="FFFFFF"/>
        </w:rPr>
        <w:t>ченных</w:t>
      </w:r>
      <w:proofErr w:type="spellEnd"/>
      <w:r w:rsidRPr="0014199A">
        <w:rPr>
          <w:rFonts w:ascii="Times New Roman" w:hAnsi="Times New Roman"/>
          <w:sz w:val="28"/>
          <w:szCs w:val="28"/>
          <w:shd w:val="clear" w:color="auto" w:fill="FFFFFF"/>
        </w:rPr>
        <w:t xml:space="preserve"> тем отечественной историографии тема репатриация советских граждан на заключительном этапе </w:t>
      </w:r>
      <w:r w:rsidRPr="0014199A">
        <w:rPr>
          <w:rFonts w:ascii="Times New Roman" w:hAnsi="Times New Roman"/>
          <w:sz w:val="28"/>
          <w:szCs w:val="28"/>
          <w:shd w:val="clear" w:color="auto" w:fill="FFFFFF"/>
          <w:lang w:val="kk-KZ"/>
        </w:rPr>
        <w:t xml:space="preserve">Второй мировой </w:t>
      </w:r>
      <w:r w:rsidRPr="0014199A">
        <w:rPr>
          <w:rFonts w:ascii="Times New Roman" w:hAnsi="Times New Roman"/>
          <w:sz w:val="28"/>
          <w:szCs w:val="28"/>
          <w:shd w:val="clear" w:color="auto" w:fill="FFFFFF"/>
        </w:rPr>
        <w:t xml:space="preserve">войны и в первые послевоенные годы. С конца 1980-х гг. в </w:t>
      </w:r>
      <w:r w:rsidRPr="0014199A">
        <w:rPr>
          <w:rFonts w:ascii="Times New Roman" w:hAnsi="Times New Roman"/>
          <w:sz w:val="28"/>
          <w:szCs w:val="28"/>
          <w:shd w:val="clear" w:color="auto" w:fill="FFFFFF"/>
          <w:lang w:val="kk-KZ"/>
        </w:rPr>
        <w:t xml:space="preserve">советской </w:t>
      </w:r>
      <w:r w:rsidRPr="0014199A">
        <w:rPr>
          <w:rFonts w:ascii="Times New Roman" w:hAnsi="Times New Roman"/>
          <w:sz w:val="28"/>
          <w:szCs w:val="28"/>
          <w:shd w:val="clear" w:color="auto" w:fill="FFFFFF"/>
        </w:rPr>
        <w:t xml:space="preserve">исторической науке стали появляться труды, освещавшие проблему репатриации во всей ее полноте и противоречивости. </w:t>
      </w:r>
      <w:r w:rsidRPr="0014199A">
        <w:rPr>
          <w:rFonts w:ascii="Times New Roman" w:hAnsi="Times New Roman"/>
          <w:sz w:val="28"/>
          <w:szCs w:val="28"/>
          <w:shd w:val="clear" w:color="auto" w:fill="FFFFFF"/>
          <w:lang w:val="kk-KZ"/>
        </w:rPr>
        <w:t xml:space="preserve">А так же в этом историческом процессе важную роль сыграли удостоверяющие документы в виде паспорта. </w:t>
      </w:r>
    </w:p>
    <w:p w:rsidR="0014199A" w:rsidRDefault="0014199A" w:rsidP="0014199A">
      <w:pPr>
        <w:pStyle w:val="a4"/>
        <w:ind w:firstLine="709"/>
        <w:jc w:val="both"/>
        <w:rPr>
          <w:rFonts w:ascii="Times New Roman" w:hAnsi="Times New Roman"/>
          <w:sz w:val="28"/>
          <w:szCs w:val="28"/>
          <w:lang w:val="kk-KZ"/>
        </w:rPr>
      </w:pPr>
      <w:r w:rsidRPr="005B7800">
        <w:rPr>
          <w:rFonts w:ascii="Times New Roman" w:hAnsi="Times New Roman"/>
          <w:b/>
          <w:sz w:val="28"/>
          <w:szCs w:val="28"/>
          <w:lang w:val="kk-KZ"/>
        </w:rPr>
        <w:t>Ключевые слова:</w:t>
      </w:r>
      <w:r>
        <w:rPr>
          <w:rFonts w:ascii="Times New Roman" w:hAnsi="Times New Roman"/>
          <w:sz w:val="28"/>
          <w:szCs w:val="28"/>
          <w:lang w:val="kk-KZ"/>
        </w:rPr>
        <w:t xml:space="preserve"> репатриация, паспорт, граждан, ВОВ, лагерь, плен</w:t>
      </w:r>
    </w:p>
    <w:p w:rsidR="0014199A" w:rsidRDefault="0014199A" w:rsidP="0014199A">
      <w:pPr>
        <w:pStyle w:val="a4"/>
        <w:ind w:firstLine="709"/>
        <w:jc w:val="both"/>
        <w:rPr>
          <w:rFonts w:ascii="Times New Roman" w:hAnsi="Times New Roman"/>
          <w:i/>
          <w:sz w:val="28"/>
          <w:szCs w:val="28"/>
          <w:lang w:val="kk-KZ"/>
        </w:rPr>
      </w:pPr>
    </w:p>
    <w:p w:rsidR="0014199A" w:rsidRPr="0014199A" w:rsidRDefault="0014199A" w:rsidP="0014199A">
      <w:pPr>
        <w:pStyle w:val="a4"/>
        <w:rPr>
          <w:rFonts w:ascii="Times New Roman" w:hAnsi="Times New Roman"/>
          <w:b/>
          <w:sz w:val="28"/>
          <w:szCs w:val="28"/>
          <w:lang w:val="en-US"/>
        </w:rPr>
      </w:pPr>
      <w:r w:rsidRPr="0014199A">
        <w:rPr>
          <w:rFonts w:ascii="Times New Roman" w:hAnsi="Times New Roman"/>
          <w:b/>
          <w:sz w:val="28"/>
          <w:szCs w:val="28"/>
          <w:lang w:val="en-US"/>
        </w:rPr>
        <w:t>OMARBAEV Y.K.</w:t>
      </w:r>
    </w:p>
    <w:p w:rsidR="0014199A" w:rsidRPr="0014199A" w:rsidRDefault="0014199A" w:rsidP="0014199A">
      <w:pPr>
        <w:pStyle w:val="a4"/>
        <w:rPr>
          <w:rFonts w:ascii="Times New Roman" w:hAnsi="Times New Roman"/>
          <w:sz w:val="28"/>
          <w:szCs w:val="28"/>
          <w:lang w:val="en-US"/>
        </w:rPr>
      </w:pPr>
      <w:r w:rsidRPr="0014199A">
        <w:rPr>
          <w:rFonts w:ascii="Times New Roman" w:hAnsi="Times New Roman"/>
          <w:sz w:val="28"/>
          <w:szCs w:val="28"/>
          <w:lang w:val="en-US"/>
        </w:rPr>
        <w:t>PhD of Institute of history and ethnology after named</w:t>
      </w:r>
    </w:p>
    <w:p w:rsidR="0014199A" w:rsidRPr="0014199A" w:rsidRDefault="0014199A" w:rsidP="0014199A">
      <w:pPr>
        <w:pStyle w:val="a4"/>
        <w:rPr>
          <w:rFonts w:ascii="Times New Roman" w:hAnsi="Times New Roman"/>
          <w:sz w:val="28"/>
          <w:szCs w:val="28"/>
          <w:lang w:val="en-US"/>
        </w:rPr>
      </w:pPr>
      <w:r w:rsidRPr="0014199A">
        <w:rPr>
          <w:rFonts w:ascii="Times New Roman" w:hAnsi="Times New Roman"/>
          <w:sz w:val="28"/>
          <w:szCs w:val="28"/>
          <w:lang w:val="en-US"/>
        </w:rPr>
        <w:t xml:space="preserve">Ch.Ch. </w:t>
      </w:r>
      <w:proofErr w:type="spellStart"/>
      <w:r w:rsidRPr="0014199A">
        <w:rPr>
          <w:rFonts w:ascii="Times New Roman" w:hAnsi="Times New Roman"/>
          <w:sz w:val="28"/>
          <w:szCs w:val="28"/>
          <w:lang w:val="en-US"/>
        </w:rPr>
        <w:t>Valikhanov</w:t>
      </w:r>
      <w:proofErr w:type="spellEnd"/>
    </w:p>
    <w:p w:rsidR="0014199A" w:rsidRPr="0014199A" w:rsidRDefault="0014199A" w:rsidP="0014199A">
      <w:pPr>
        <w:pStyle w:val="a4"/>
        <w:ind w:firstLine="709"/>
        <w:jc w:val="both"/>
        <w:rPr>
          <w:rFonts w:ascii="Times New Roman" w:hAnsi="Times New Roman"/>
          <w:i/>
          <w:sz w:val="28"/>
          <w:szCs w:val="28"/>
          <w:lang w:val="en-US"/>
        </w:rPr>
      </w:pPr>
    </w:p>
    <w:p w:rsidR="0014199A" w:rsidRPr="0014199A" w:rsidRDefault="0014199A" w:rsidP="0014199A">
      <w:pPr>
        <w:pStyle w:val="a4"/>
        <w:jc w:val="both"/>
        <w:rPr>
          <w:rFonts w:ascii="Times New Roman" w:hAnsi="Times New Roman"/>
          <w:sz w:val="28"/>
          <w:szCs w:val="28"/>
          <w:lang w:val="en-US"/>
        </w:rPr>
      </w:pPr>
      <w:r w:rsidRPr="0014199A">
        <w:rPr>
          <w:rFonts w:ascii="Times New Roman" w:hAnsi="Times New Roman"/>
          <w:b/>
          <w:sz w:val="28"/>
          <w:szCs w:val="28"/>
          <w:lang w:val="en-US"/>
        </w:rPr>
        <w:t>Summary:</w:t>
      </w:r>
      <w:r>
        <w:rPr>
          <w:rFonts w:ascii="Arial" w:hAnsi="Arial" w:cs="Arial"/>
          <w:b/>
          <w:bCs/>
          <w:color w:val="333333"/>
          <w:sz w:val="27"/>
          <w:szCs w:val="27"/>
          <w:shd w:val="clear" w:color="auto" w:fill="FFFFFF"/>
          <w:lang w:val="kk-KZ"/>
        </w:rPr>
        <w:t xml:space="preserve"> </w:t>
      </w:r>
      <w:r w:rsidRPr="0014199A">
        <w:rPr>
          <w:rFonts w:ascii="Times New Roman" w:hAnsi="Times New Roman"/>
          <w:sz w:val="28"/>
          <w:szCs w:val="28"/>
          <w:lang w:val="en-GB"/>
        </w:rPr>
        <w:t>R</w:t>
      </w:r>
      <w:proofErr w:type="spellStart"/>
      <w:r w:rsidRPr="0014199A">
        <w:rPr>
          <w:rFonts w:ascii="Times New Roman" w:hAnsi="Times New Roman"/>
          <w:sz w:val="28"/>
          <w:szCs w:val="28"/>
          <w:lang w:val="en-US"/>
        </w:rPr>
        <w:t>epatriation</w:t>
      </w:r>
      <w:proofErr w:type="spellEnd"/>
      <w:r w:rsidRPr="0014199A">
        <w:rPr>
          <w:rFonts w:ascii="Times New Roman" w:hAnsi="Times New Roman"/>
          <w:sz w:val="28"/>
          <w:szCs w:val="28"/>
          <w:lang w:val="en-US"/>
        </w:rPr>
        <w:t xml:space="preserve"> of the Soviet citizens at the final stage of World War II and in the first post-war years is one of rather poorly studied subjects of a domestic historiography a subject. Since the end of the 1980th in the Soviet historical science the works covering a repatriation problem in all its completeness and discrepancy began to appear. And also in this historical process the important role was played the certifying documents in the form of the passport. </w:t>
      </w:r>
    </w:p>
    <w:p w:rsidR="0063315A" w:rsidRPr="0014199A" w:rsidRDefault="0014199A" w:rsidP="0014199A">
      <w:pPr>
        <w:pStyle w:val="a4"/>
        <w:jc w:val="both"/>
        <w:rPr>
          <w:rFonts w:ascii="Times New Roman" w:hAnsi="Times New Roman"/>
          <w:sz w:val="28"/>
          <w:szCs w:val="28"/>
          <w:lang w:val="en-US"/>
        </w:rPr>
      </w:pPr>
      <w:r w:rsidRPr="00AF5661">
        <w:rPr>
          <w:rFonts w:ascii="Times New Roman" w:hAnsi="Times New Roman"/>
          <w:b/>
          <w:sz w:val="28"/>
          <w:szCs w:val="28"/>
          <w:lang w:val="en-US"/>
        </w:rPr>
        <w:t>Keywords:</w:t>
      </w:r>
      <w:r w:rsidRPr="00AF5661">
        <w:rPr>
          <w:rFonts w:ascii="Times New Roman" w:hAnsi="Times New Roman"/>
          <w:sz w:val="28"/>
          <w:szCs w:val="28"/>
          <w:lang w:val="en-US"/>
        </w:rPr>
        <w:t xml:space="preserve"> repatriation, passport, citizens, Second World War, camp, captivity</w:t>
      </w:r>
      <w:r w:rsidRPr="00AF5661">
        <w:rPr>
          <w:rFonts w:ascii="Times New Roman" w:hAnsi="Times New Roman"/>
          <w:sz w:val="28"/>
          <w:szCs w:val="28"/>
          <w:lang w:val="en-US"/>
        </w:rPr>
        <w:br/>
      </w:r>
    </w:p>
    <w:p w:rsidR="0063315A" w:rsidRPr="0014199A" w:rsidRDefault="0063315A" w:rsidP="0063315A">
      <w:pPr>
        <w:pStyle w:val="a4"/>
        <w:jc w:val="both"/>
        <w:rPr>
          <w:rFonts w:ascii="Times New Roman" w:hAnsi="Times New Roman"/>
          <w:sz w:val="28"/>
          <w:szCs w:val="28"/>
          <w:lang w:val="en-US"/>
        </w:rPr>
      </w:pPr>
    </w:p>
    <w:p w:rsidR="0063315A" w:rsidRPr="0014199A" w:rsidRDefault="0063315A" w:rsidP="0063315A">
      <w:pPr>
        <w:pStyle w:val="a4"/>
        <w:jc w:val="both"/>
        <w:rPr>
          <w:rFonts w:ascii="Times New Roman" w:hAnsi="Times New Roman"/>
          <w:sz w:val="28"/>
          <w:szCs w:val="28"/>
          <w:lang w:val="en-US"/>
        </w:rPr>
      </w:pPr>
    </w:p>
    <w:p w:rsidR="0063315A" w:rsidRPr="0014199A" w:rsidRDefault="0063315A" w:rsidP="0063315A">
      <w:pPr>
        <w:pStyle w:val="a4"/>
        <w:jc w:val="both"/>
        <w:rPr>
          <w:rFonts w:ascii="Times New Roman" w:hAnsi="Times New Roman"/>
          <w:sz w:val="28"/>
          <w:szCs w:val="28"/>
          <w:lang w:val="en-US"/>
        </w:rPr>
      </w:pPr>
    </w:p>
    <w:p w:rsidR="0063315A" w:rsidRPr="0014199A" w:rsidRDefault="0063315A" w:rsidP="0063315A">
      <w:pPr>
        <w:pStyle w:val="a4"/>
        <w:jc w:val="both"/>
        <w:rPr>
          <w:rFonts w:ascii="Times New Roman" w:hAnsi="Times New Roman"/>
          <w:sz w:val="28"/>
          <w:szCs w:val="28"/>
          <w:lang w:val="en-US"/>
        </w:rPr>
      </w:pPr>
    </w:p>
    <w:p w:rsidR="002F61B9" w:rsidRPr="0014199A" w:rsidRDefault="002F61B9" w:rsidP="00A428C9">
      <w:pPr>
        <w:pStyle w:val="a4"/>
        <w:rPr>
          <w:rFonts w:ascii="Times New Roman" w:hAnsi="Times New Roman"/>
          <w:sz w:val="28"/>
          <w:szCs w:val="28"/>
          <w:lang w:val="en-US" w:eastAsia="ru-RU"/>
        </w:rPr>
      </w:pPr>
    </w:p>
    <w:p w:rsidR="00FF0AE9" w:rsidRPr="0014199A" w:rsidRDefault="002D68BB" w:rsidP="002F61B9">
      <w:pPr>
        <w:pStyle w:val="a4"/>
        <w:ind w:left="720"/>
        <w:rPr>
          <w:rFonts w:ascii="Times New Roman" w:hAnsi="Times New Roman"/>
          <w:sz w:val="28"/>
          <w:szCs w:val="28"/>
          <w:lang w:val="en-US"/>
        </w:rPr>
      </w:pPr>
      <w:r w:rsidRPr="0014199A">
        <w:rPr>
          <w:rFonts w:ascii="Verdana" w:hAnsi="Verdana"/>
          <w:color w:val="000000"/>
          <w:sz w:val="18"/>
          <w:szCs w:val="18"/>
          <w:lang w:val="en-US"/>
        </w:rPr>
        <w:br/>
      </w:r>
      <w:r w:rsidRPr="0014199A">
        <w:rPr>
          <w:rFonts w:ascii="Verdana" w:hAnsi="Verdana"/>
          <w:color w:val="000000"/>
          <w:sz w:val="18"/>
          <w:szCs w:val="18"/>
          <w:lang w:val="en-US"/>
        </w:rPr>
        <w:br/>
      </w:r>
    </w:p>
    <w:sectPr w:rsidR="00FF0AE9" w:rsidRPr="0014199A" w:rsidSect="00363B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7F96"/>
    <w:multiLevelType w:val="hybridMultilevel"/>
    <w:tmpl w:val="31329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002999"/>
    <w:multiLevelType w:val="hybridMultilevel"/>
    <w:tmpl w:val="6EC04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AE516F"/>
    <w:multiLevelType w:val="hybridMultilevel"/>
    <w:tmpl w:val="FE44169A"/>
    <w:lvl w:ilvl="0" w:tplc="792040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05592F"/>
    <w:multiLevelType w:val="multilevel"/>
    <w:tmpl w:val="317C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3B4DBF"/>
    <w:multiLevelType w:val="multilevel"/>
    <w:tmpl w:val="C6CC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686D"/>
    <w:rsid w:val="00024DA8"/>
    <w:rsid w:val="0004552D"/>
    <w:rsid w:val="00111873"/>
    <w:rsid w:val="00120813"/>
    <w:rsid w:val="00126716"/>
    <w:rsid w:val="0014199A"/>
    <w:rsid w:val="00167F1C"/>
    <w:rsid w:val="00187854"/>
    <w:rsid w:val="001A4B72"/>
    <w:rsid w:val="00236DED"/>
    <w:rsid w:val="002A09C8"/>
    <w:rsid w:val="002A5E33"/>
    <w:rsid w:val="002D68BB"/>
    <w:rsid w:val="002F3457"/>
    <w:rsid w:val="002F61B9"/>
    <w:rsid w:val="00344AC2"/>
    <w:rsid w:val="00353F58"/>
    <w:rsid w:val="0035550B"/>
    <w:rsid w:val="00363B35"/>
    <w:rsid w:val="0038149E"/>
    <w:rsid w:val="00395CF0"/>
    <w:rsid w:val="003E5325"/>
    <w:rsid w:val="00414968"/>
    <w:rsid w:val="00474CFC"/>
    <w:rsid w:val="004A2E8F"/>
    <w:rsid w:val="004D77AD"/>
    <w:rsid w:val="004D7FF8"/>
    <w:rsid w:val="004E2C31"/>
    <w:rsid w:val="0050404F"/>
    <w:rsid w:val="005202B4"/>
    <w:rsid w:val="00587F22"/>
    <w:rsid w:val="005B21D0"/>
    <w:rsid w:val="005B7800"/>
    <w:rsid w:val="005E370B"/>
    <w:rsid w:val="00615552"/>
    <w:rsid w:val="0063315A"/>
    <w:rsid w:val="006368B7"/>
    <w:rsid w:val="00731EE3"/>
    <w:rsid w:val="007361F4"/>
    <w:rsid w:val="00753464"/>
    <w:rsid w:val="0076768C"/>
    <w:rsid w:val="00774000"/>
    <w:rsid w:val="00797039"/>
    <w:rsid w:val="007C668F"/>
    <w:rsid w:val="007D0A32"/>
    <w:rsid w:val="007E50C2"/>
    <w:rsid w:val="00836126"/>
    <w:rsid w:val="008A3AB2"/>
    <w:rsid w:val="008B3DD5"/>
    <w:rsid w:val="008D4ECE"/>
    <w:rsid w:val="00910B64"/>
    <w:rsid w:val="00981F6F"/>
    <w:rsid w:val="009B2DAF"/>
    <w:rsid w:val="009F21AF"/>
    <w:rsid w:val="00A06AB2"/>
    <w:rsid w:val="00A31074"/>
    <w:rsid w:val="00A428C9"/>
    <w:rsid w:val="00A47132"/>
    <w:rsid w:val="00A902AC"/>
    <w:rsid w:val="00AE27CA"/>
    <w:rsid w:val="00AF5661"/>
    <w:rsid w:val="00B00642"/>
    <w:rsid w:val="00B13FAF"/>
    <w:rsid w:val="00B826B0"/>
    <w:rsid w:val="00BF156C"/>
    <w:rsid w:val="00C13F92"/>
    <w:rsid w:val="00C3426C"/>
    <w:rsid w:val="00C42B80"/>
    <w:rsid w:val="00C51F35"/>
    <w:rsid w:val="00C82E68"/>
    <w:rsid w:val="00C85F57"/>
    <w:rsid w:val="00C92370"/>
    <w:rsid w:val="00CA1596"/>
    <w:rsid w:val="00CD7E3B"/>
    <w:rsid w:val="00DC1301"/>
    <w:rsid w:val="00DC698E"/>
    <w:rsid w:val="00DD3715"/>
    <w:rsid w:val="00E45E42"/>
    <w:rsid w:val="00E75E79"/>
    <w:rsid w:val="00E8686D"/>
    <w:rsid w:val="00F34FEA"/>
    <w:rsid w:val="00F4690B"/>
    <w:rsid w:val="00F5493C"/>
    <w:rsid w:val="00FE428B"/>
    <w:rsid w:val="00FE72ED"/>
    <w:rsid w:val="00FF0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2ED"/>
  </w:style>
  <w:style w:type="paragraph" w:styleId="1">
    <w:name w:val="heading 1"/>
    <w:basedOn w:val="a"/>
    <w:link w:val="10"/>
    <w:uiPriority w:val="9"/>
    <w:qFormat/>
    <w:rsid w:val="002D68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8686D"/>
    <w:rPr>
      <w:i/>
      <w:iCs/>
    </w:rPr>
  </w:style>
  <w:style w:type="paragraph" w:styleId="a4">
    <w:name w:val="No Spacing"/>
    <w:link w:val="a5"/>
    <w:uiPriority w:val="1"/>
    <w:qFormat/>
    <w:rsid w:val="00E8686D"/>
    <w:pPr>
      <w:spacing w:after="0" w:line="240" w:lineRule="auto"/>
    </w:pPr>
    <w:rPr>
      <w:rFonts w:ascii="Calibri" w:eastAsia="Calibri" w:hAnsi="Calibri" w:cs="Times New Roman"/>
    </w:rPr>
  </w:style>
  <w:style w:type="character" w:customStyle="1" w:styleId="a5">
    <w:name w:val="Без интервала Знак"/>
    <w:link w:val="a4"/>
    <w:uiPriority w:val="1"/>
    <w:rsid w:val="00E8686D"/>
    <w:rPr>
      <w:rFonts w:ascii="Calibri" w:eastAsia="Calibri" w:hAnsi="Calibri" w:cs="Times New Roman"/>
    </w:rPr>
  </w:style>
  <w:style w:type="character" w:customStyle="1" w:styleId="apple-converted-space">
    <w:name w:val="apple-converted-space"/>
    <w:basedOn w:val="a0"/>
    <w:rsid w:val="00A902AC"/>
  </w:style>
  <w:style w:type="character" w:styleId="a6">
    <w:name w:val="Hyperlink"/>
    <w:basedOn w:val="a0"/>
    <w:uiPriority w:val="99"/>
    <w:unhideWhenUsed/>
    <w:rsid w:val="00A902AC"/>
    <w:rPr>
      <w:color w:val="0000FF"/>
      <w:u w:val="single"/>
    </w:rPr>
  </w:style>
  <w:style w:type="character" w:customStyle="1" w:styleId="11">
    <w:name w:val="Название1"/>
    <w:basedOn w:val="a0"/>
    <w:rsid w:val="00FF0AE9"/>
  </w:style>
  <w:style w:type="character" w:customStyle="1" w:styleId="edition">
    <w:name w:val="edition"/>
    <w:basedOn w:val="a0"/>
    <w:rsid w:val="00FF0AE9"/>
  </w:style>
  <w:style w:type="character" w:customStyle="1" w:styleId="num">
    <w:name w:val="num"/>
    <w:basedOn w:val="a0"/>
    <w:rsid w:val="00FF0AE9"/>
  </w:style>
  <w:style w:type="paragraph" w:styleId="a7">
    <w:name w:val="Balloon Text"/>
    <w:basedOn w:val="a"/>
    <w:link w:val="a8"/>
    <w:uiPriority w:val="99"/>
    <w:semiHidden/>
    <w:unhideWhenUsed/>
    <w:rsid w:val="00FF0A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0AE9"/>
    <w:rPr>
      <w:rFonts w:ascii="Tahoma" w:hAnsi="Tahoma" w:cs="Tahoma"/>
      <w:sz w:val="16"/>
      <w:szCs w:val="16"/>
    </w:rPr>
  </w:style>
  <w:style w:type="character" w:customStyle="1" w:styleId="search-hl">
    <w:name w:val="search-hl"/>
    <w:basedOn w:val="a0"/>
    <w:rsid w:val="002D68BB"/>
  </w:style>
  <w:style w:type="paragraph" w:styleId="a9">
    <w:name w:val="List Paragraph"/>
    <w:basedOn w:val="a"/>
    <w:uiPriority w:val="34"/>
    <w:qFormat/>
    <w:rsid w:val="002D68BB"/>
    <w:pPr>
      <w:ind w:left="720"/>
      <w:contextualSpacing/>
    </w:pPr>
  </w:style>
  <w:style w:type="character" w:customStyle="1" w:styleId="10">
    <w:name w:val="Заголовок 1 Знак"/>
    <w:basedOn w:val="a0"/>
    <w:link w:val="1"/>
    <w:uiPriority w:val="9"/>
    <w:rsid w:val="002D68BB"/>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1419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65202">
      <w:bodyDiv w:val="1"/>
      <w:marLeft w:val="0"/>
      <w:marRight w:val="0"/>
      <w:marTop w:val="0"/>
      <w:marBottom w:val="0"/>
      <w:divBdr>
        <w:top w:val="none" w:sz="0" w:space="0" w:color="auto"/>
        <w:left w:val="none" w:sz="0" w:space="0" w:color="auto"/>
        <w:bottom w:val="none" w:sz="0" w:space="0" w:color="auto"/>
        <w:right w:val="none" w:sz="0" w:space="0" w:color="auto"/>
      </w:divBdr>
    </w:div>
    <w:div w:id="188028407">
      <w:bodyDiv w:val="1"/>
      <w:marLeft w:val="0"/>
      <w:marRight w:val="0"/>
      <w:marTop w:val="0"/>
      <w:marBottom w:val="0"/>
      <w:divBdr>
        <w:top w:val="none" w:sz="0" w:space="0" w:color="auto"/>
        <w:left w:val="none" w:sz="0" w:space="0" w:color="auto"/>
        <w:bottom w:val="none" w:sz="0" w:space="0" w:color="auto"/>
        <w:right w:val="none" w:sz="0" w:space="0" w:color="auto"/>
      </w:divBdr>
    </w:div>
    <w:div w:id="229389902">
      <w:bodyDiv w:val="1"/>
      <w:marLeft w:val="0"/>
      <w:marRight w:val="0"/>
      <w:marTop w:val="0"/>
      <w:marBottom w:val="0"/>
      <w:divBdr>
        <w:top w:val="none" w:sz="0" w:space="0" w:color="auto"/>
        <w:left w:val="none" w:sz="0" w:space="0" w:color="auto"/>
        <w:bottom w:val="none" w:sz="0" w:space="0" w:color="auto"/>
        <w:right w:val="none" w:sz="0" w:space="0" w:color="auto"/>
      </w:divBdr>
      <w:divsChild>
        <w:div w:id="560363823">
          <w:marLeft w:val="0"/>
          <w:marRight w:val="0"/>
          <w:marTop w:val="0"/>
          <w:marBottom w:val="0"/>
          <w:divBdr>
            <w:top w:val="none" w:sz="0" w:space="0" w:color="auto"/>
            <w:left w:val="none" w:sz="0" w:space="0" w:color="auto"/>
            <w:bottom w:val="none" w:sz="0" w:space="0" w:color="auto"/>
            <w:right w:val="none" w:sz="0" w:space="0" w:color="auto"/>
          </w:divBdr>
        </w:div>
        <w:div w:id="432701316">
          <w:marLeft w:val="0"/>
          <w:marRight w:val="0"/>
          <w:marTop w:val="0"/>
          <w:marBottom w:val="0"/>
          <w:divBdr>
            <w:top w:val="none" w:sz="0" w:space="0" w:color="auto"/>
            <w:left w:val="none" w:sz="0" w:space="0" w:color="auto"/>
            <w:bottom w:val="none" w:sz="0" w:space="0" w:color="auto"/>
            <w:right w:val="none" w:sz="0" w:space="0" w:color="auto"/>
          </w:divBdr>
        </w:div>
      </w:divsChild>
    </w:div>
    <w:div w:id="586574109">
      <w:bodyDiv w:val="1"/>
      <w:marLeft w:val="0"/>
      <w:marRight w:val="0"/>
      <w:marTop w:val="0"/>
      <w:marBottom w:val="0"/>
      <w:divBdr>
        <w:top w:val="none" w:sz="0" w:space="0" w:color="auto"/>
        <w:left w:val="none" w:sz="0" w:space="0" w:color="auto"/>
        <w:bottom w:val="none" w:sz="0" w:space="0" w:color="auto"/>
        <w:right w:val="none" w:sz="0" w:space="0" w:color="auto"/>
      </w:divBdr>
    </w:div>
    <w:div w:id="767040741">
      <w:bodyDiv w:val="1"/>
      <w:marLeft w:val="0"/>
      <w:marRight w:val="0"/>
      <w:marTop w:val="0"/>
      <w:marBottom w:val="0"/>
      <w:divBdr>
        <w:top w:val="none" w:sz="0" w:space="0" w:color="auto"/>
        <w:left w:val="none" w:sz="0" w:space="0" w:color="auto"/>
        <w:bottom w:val="none" w:sz="0" w:space="0" w:color="auto"/>
        <w:right w:val="none" w:sz="0" w:space="0" w:color="auto"/>
      </w:divBdr>
      <w:divsChild>
        <w:div w:id="1128007569">
          <w:marLeft w:val="0"/>
          <w:marRight w:val="0"/>
          <w:marTop w:val="0"/>
          <w:marBottom w:val="0"/>
          <w:divBdr>
            <w:top w:val="none" w:sz="0" w:space="0" w:color="auto"/>
            <w:left w:val="none" w:sz="0" w:space="0" w:color="auto"/>
            <w:bottom w:val="none" w:sz="0" w:space="0" w:color="auto"/>
            <w:right w:val="none" w:sz="0" w:space="0" w:color="auto"/>
          </w:divBdr>
        </w:div>
        <w:div w:id="1526363118">
          <w:marLeft w:val="0"/>
          <w:marRight w:val="0"/>
          <w:marTop w:val="0"/>
          <w:marBottom w:val="0"/>
          <w:divBdr>
            <w:top w:val="none" w:sz="0" w:space="0" w:color="auto"/>
            <w:left w:val="none" w:sz="0" w:space="0" w:color="auto"/>
            <w:bottom w:val="none" w:sz="0" w:space="0" w:color="auto"/>
            <w:right w:val="none" w:sz="0" w:space="0" w:color="auto"/>
          </w:divBdr>
        </w:div>
      </w:divsChild>
    </w:div>
    <w:div w:id="1193150722">
      <w:bodyDiv w:val="1"/>
      <w:marLeft w:val="0"/>
      <w:marRight w:val="0"/>
      <w:marTop w:val="0"/>
      <w:marBottom w:val="0"/>
      <w:divBdr>
        <w:top w:val="none" w:sz="0" w:space="0" w:color="auto"/>
        <w:left w:val="none" w:sz="0" w:space="0" w:color="auto"/>
        <w:bottom w:val="none" w:sz="0" w:space="0" w:color="auto"/>
        <w:right w:val="none" w:sz="0" w:space="0" w:color="auto"/>
      </w:divBdr>
    </w:div>
    <w:div w:id="1551307394">
      <w:bodyDiv w:val="1"/>
      <w:marLeft w:val="0"/>
      <w:marRight w:val="0"/>
      <w:marTop w:val="0"/>
      <w:marBottom w:val="0"/>
      <w:divBdr>
        <w:top w:val="none" w:sz="0" w:space="0" w:color="auto"/>
        <w:left w:val="none" w:sz="0" w:space="0" w:color="auto"/>
        <w:bottom w:val="none" w:sz="0" w:space="0" w:color="auto"/>
        <w:right w:val="none" w:sz="0" w:space="0" w:color="auto"/>
      </w:divBdr>
      <w:divsChild>
        <w:div w:id="2050640929">
          <w:marLeft w:val="0"/>
          <w:marRight w:val="0"/>
          <w:marTop w:val="0"/>
          <w:marBottom w:val="0"/>
          <w:divBdr>
            <w:top w:val="none" w:sz="0" w:space="0" w:color="auto"/>
            <w:left w:val="none" w:sz="0" w:space="0" w:color="auto"/>
            <w:bottom w:val="none" w:sz="0" w:space="0" w:color="auto"/>
            <w:right w:val="none" w:sz="0" w:space="0" w:color="auto"/>
          </w:divBdr>
        </w:div>
        <w:div w:id="652611104">
          <w:marLeft w:val="0"/>
          <w:marRight w:val="0"/>
          <w:marTop w:val="0"/>
          <w:marBottom w:val="0"/>
          <w:divBdr>
            <w:top w:val="none" w:sz="0" w:space="0" w:color="auto"/>
            <w:left w:val="none" w:sz="0" w:space="0" w:color="auto"/>
            <w:bottom w:val="none" w:sz="0" w:space="0" w:color="auto"/>
            <w:right w:val="none" w:sz="0" w:space="0" w:color="auto"/>
          </w:divBdr>
        </w:div>
      </w:divsChild>
    </w:div>
    <w:div w:id="1576471292">
      <w:bodyDiv w:val="1"/>
      <w:marLeft w:val="0"/>
      <w:marRight w:val="0"/>
      <w:marTop w:val="0"/>
      <w:marBottom w:val="0"/>
      <w:divBdr>
        <w:top w:val="none" w:sz="0" w:space="0" w:color="auto"/>
        <w:left w:val="none" w:sz="0" w:space="0" w:color="auto"/>
        <w:bottom w:val="none" w:sz="0" w:space="0" w:color="auto"/>
        <w:right w:val="none" w:sz="0" w:space="0" w:color="auto"/>
      </w:divBdr>
      <w:divsChild>
        <w:div w:id="46607137">
          <w:marLeft w:val="0"/>
          <w:marRight w:val="0"/>
          <w:marTop w:val="0"/>
          <w:marBottom w:val="0"/>
          <w:divBdr>
            <w:top w:val="none" w:sz="0" w:space="0" w:color="auto"/>
            <w:left w:val="none" w:sz="0" w:space="0" w:color="auto"/>
            <w:bottom w:val="none" w:sz="0" w:space="0" w:color="auto"/>
            <w:right w:val="none" w:sz="0" w:space="0" w:color="auto"/>
          </w:divBdr>
        </w:div>
        <w:div w:id="551767528">
          <w:marLeft w:val="0"/>
          <w:marRight w:val="0"/>
          <w:marTop w:val="0"/>
          <w:marBottom w:val="0"/>
          <w:divBdr>
            <w:top w:val="none" w:sz="0" w:space="0" w:color="auto"/>
            <w:left w:val="none" w:sz="0" w:space="0" w:color="auto"/>
            <w:bottom w:val="none" w:sz="0" w:space="0" w:color="auto"/>
            <w:right w:val="none" w:sz="0" w:space="0" w:color="auto"/>
          </w:divBdr>
        </w:div>
      </w:divsChild>
    </w:div>
    <w:div w:id="1608780782">
      <w:bodyDiv w:val="1"/>
      <w:marLeft w:val="0"/>
      <w:marRight w:val="0"/>
      <w:marTop w:val="0"/>
      <w:marBottom w:val="0"/>
      <w:divBdr>
        <w:top w:val="none" w:sz="0" w:space="0" w:color="auto"/>
        <w:left w:val="none" w:sz="0" w:space="0" w:color="auto"/>
        <w:bottom w:val="none" w:sz="0" w:space="0" w:color="auto"/>
        <w:right w:val="none" w:sz="0" w:space="0" w:color="auto"/>
      </w:divBdr>
    </w:div>
    <w:div w:id="199802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epsis.net/authors/id_149.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CA400-0D19-416E-80FE-9CCD983A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3410</Words>
  <Characters>19437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2017-02-28T10:43:00Z</cp:lastPrinted>
  <dcterms:created xsi:type="dcterms:W3CDTF">2017-06-27T10:47:00Z</dcterms:created>
  <dcterms:modified xsi:type="dcterms:W3CDTF">2017-06-27T10:47:00Z</dcterms:modified>
</cp:coreProperties>
</file>