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B4AF" w14:textId="07894250" w:rsidR="00435834" w:rsidRPr="009A2287" w:rsidRDefault="009A2287" w:rsidP="009A2287">
      <w:pPr>
        <w:spacing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Тема: </w:t>
      </w:r>
      <w:r w:rsidR="00435834" w:rsidRPr="009A2287">
        <w:rPr>
          <w:rFonts w:ascii="Times New Roman" w:eastAsia="Times New Roman" w:hAnsi="Times New Roman" w:cs="Times New Roman"/>
          <w:sz w:val="28"/>
          <w:szCs w:val="28"/>
        </w:rPr>
        <w:t xml:space="preserve">«История и современное значение </w:t>
      </w:r>
      <w:proofErr w:type="spellStart"/>
      <w:r w:rsidR="00435834" w:rsidRPr="009A2287">
        <w:rPr>
          <w:rFonts w:ascii="Times New Roman" w:eastAsia="Times New Roman" w:hAnsi="Times New Roman" w:cs="Times New Roman"/>
          <w:sz w:val="28"/>
          <w:szCs w:val="28"/>
        </w:rPr>
        <w:t>Орбулакской</w:t>
      </w:r>
      <w:proofErr w:type="spellEnd"/>
      <w:r w:rsidR="00435834" w:rsidRPr="009A2287">
        <w:rPr>
          <w:rFonts w:ascii="Times New Roman" w:eastAsia="Times New Roman" w:hAnsi="Times New Roman" w:cs="Times New Roman"/>
          <w:sz w:val="28"/>
          <w:szCs w:val="28"/>
        </w:rPr>
        <w:t xml:space="preserve"> битвы»</w:t>
      </w:r>
      <w:r w:rsidR="00EF14CD"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>.  Г.А. Мейрманова</w:t>
      </w:r>
      <w:r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к.и.н., </w:t>
      </w:r>
      <w:r w:rsidRPr="009A228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kk-KZ"/>
        </w:rPr>
        <w:t>доцент кафедры Археологии, этнологии и музеологии КазНУ имени аль-Фараби,</w:t>
      </w:r>
      <w:r w:rsidRPr="009A228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kk-KZ"/>
        </w:rPr>
        <w:t xml:space="preserve"> </w:t>
      </w:r>
      <w:r w:rsidR="00EF14CD"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>студент</w:t>
      </w:r>
      <w:r w:rsidR="00435834"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5834" w:rsidRPr="009A228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35834" w:rsidRPr="009A22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834" w:rsidRPr="009A2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 курса  </w:t>
      </w:r>
      <w:r w:rsidRPr="009A2287">
        <w:rPr>
          <w:rFonts w:ascii="Times New Roman" w:hAnsi="Times New Roman" w:cs="Times New Roman"/>
          <w:sz w:val="28"/>
          <w:szCs w:val="28"/>
          <w:lang w:val="kk-KZ"/>
        </w:rPr>
        <w:t xml:space="preserve">МД-61к </w:t>
      </w:r>
      <w:r w:rsidR="00435834" w:rsidRPr="009A2287">
        <w:rPr>
          <w:rFonts w:ascii="Times New Roman" w:hAnsi="Times New Roman" w:cs="Times New Roman"/>
          <w:sz w:val="28"/>
          <w:szCs w:val="28"/>
          <w:lang w:val="kk-KZ"/>
        </w:rPr>
        <w:t>Сериков М.С.</w:t>
      </w:r>
    </w:p>
    <w:p w14:paraId="09D92EA1" w14:textId="7FB34C2F" w:rsidR="00581923" w:rsidRDefault="00581923" w:rsidP="00FC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Түйіндеме</w:t>
      </w:r>
    </w:p>
    <w:p w14:paraId="1B4FD191" w14:textId="5C3ABC17" w:rsidR="00495A80" w:rsidRDefault="00495A80" w:rsidP="0058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Style w:val="a9"/>
          <w:rFonts w:ascii="light" w:hAnsi="light"/>
          <w:color w:val="333333"/>
          <w:sz w:val="27"/>
          <w:szCs w:val="27"/>
          <w:shd w:val="clear" w:color="auto" w:fill="FFFFFF"/>
        </w:rPr>
        <w:t>Теги:</w:t>
      </w:r>
      <w:r>
        <w:rPr>
          <w:rStyle w:val="apple-converted-space"/>
          <w:rFonts w:ascii="light" w:hAnsi="light"/>
          <w:color w:val="333333"/>
          <w:sz w:val="27"/>
          <w:szCs w:val="27"/>
          <w:shd w:val="clear" w:color="auto" w:fill="FFFFFF"/>
        </w:rPr>
        <w:t> </w:t>
      </w:r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политика, переселенческая, состав, </w:t>
      </w:r>
      <w:proofErr w:type="spellStart"/>
      <w:r>
        <w:rPr>
          <w:rFonts w:ascii="light" w:hAnsi="light"/>
          <w:color w:val="333333"/>
          <w:sz w:val="27"/>
          <w:szCs w:val="27"/>
          <w:shd w:val="clear" w:color="auto" w:fill="FFFFFF"/>
        </w:rPr>
        <w:t>этносоциальный</w:t>
      </w:r>
      <w:proofErr w:type="spellEnd"/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, изменения, </w:t>
      </w:r>
      <w:proofErr w:type="spellStart"/>
      <w:r>
        <w:rPr>
          <w:rFonts w:ascii="light" w:hAnsi="light"/>
          <w:color w:val="333333"/>
          <w:sz w:val="27"/>
          <w:szCs w:val="27"/>
          <w:shd w:val="clear" w:color="auto" w:fill="FFFFFF"/>
        </w:rPr>
        <w:t>этнодемографические</w:t>
      </w:r>
      <w:proofErr w:type="spellEnd"/>
      <w:r>
        <w:rPr>
          <w:rFonts w:ascii="light" w:hAnsi="light"/>
          <w:color w:val="333333"/>
          <w:sz w:val="27"/>
          <w:szCs w:val="27"/>
          <w:shd w:val="clear" w:color="auto" w:fill="FFFFFF"/>
        </w:rPr>
        <w:t>, Казахстане, в, населения, перепись, слова:, Ключевые, царизма, советская, кадровая, политика, уровень, образования, средний, и, медиальный, возраст</w:t>
      </w:r>
      <w:proofErr w:type="gramEnd"/>
    </w:p>
    <w:p w14:paraId="489034C6" w14:textId="646C3FE2" w:rsidR="00495A80" w:rsidRPr="009A2287" w:rsidRDefault="00495A80" w:rsidP="009A2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287">
        <w:rPr>
          <w:rFonts w:ascii="Times New Roman" w:hAnsi="Times New Roman" w:cs="Times New Roman"/>
          <w:b/>
          <w:sz w:val="28"/>
          <w:szCs w:val="28"/>
          <w:lang w:val="kk-KZ"/>
        </w:rPr>
        <w:t>Аннотация:</w:t>
      </w:r>
    </w:p>
    <w:p w14:paraId="27DBB95D" w14:textId="6D095D5E" w:rsidR="00495A80" w:rsidRDefault="00495A80" w:rsidP="0058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В статье рассматриваются основные этапы </w:t>
      </w:r>
      <w:proofErr w:type="spellStart"/>
      <w:r>
        <w:rPr>
          <w:rFonts w:ascii="light" w:hAnsi="light"/>
          <w:color w:val="333333"/>
          <w:sz w:val="27"/>
          <w:szCs w:val="27"/>
          <w:shd w:val="clear" w:color="auto" w:fill="FFFFFF"/>
        </w:rPr>
        <w:t>этнодемограф</w:t>
      </w:r>
      <w:bookmarkStart w:id="0" w:name="_GoBack"/>
      <w:bookmarkEnd w:id="0"/>
      <w:r>
        <w:rPr>
          <w:rFonts w:ascii="light" w:hAnsi="light"/>
          <w:color w:val="333333"/>
          <w:sz w:val="27"/>
          <w:szCs w:val="27"/>
          <w:shd w:val="clear" w:color="auto" w:fill="FFFFFF"/>
        </w:rPr>
        <w:t>ических</w:t>
      </w:r>
      <w:proofErr w:type="spellEnd"/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 изменений на территории Республики Казахстан в период до обретения государственной независимости. </w:t>
      </w:r>
      <w:proofErr w:type="gramStart"/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Изучается ряд вопросов, связанных с причинами, процессом и последствиями проведения царизмом и советским государством переселенческой, кадровой и образовательной политики, в результате которой имели место значительные изменения в </w:t>
      </w:r>
      <w:proofErr w:type="spellStart"/>
      <w:r>
        <w:rPr>
          <w:rFonts w:ascii="light" w:hAnsi="light"/>
          <w:color w:val="333333"/>
          <w:sz w:val="27"/>
          <w:szCs w:val="27"/>
          <w:shd w:val="clear" w:color="auto" w:fill="FFFFFF"/>
        </w:rPr>
        <w:t>этнодемографической</w:t>
      </w:r>
      <w:proofErr w:type="spellEnd"/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 структуре Казахстана с конца XIX в. и до конца ХХ в. Приводятся данные статистики о численных изменениях казахской части народонаселения в различные периоды времени.</w:t>
      </w:r>
      <w:proofErr w:type="gramEnd"/>
      <w:r>
        <w:rPr>
          <w:rFonts w:ascii="light" w:hAnsi="light"/>
          <w:color w:val="333333"/>
          <w:sz w:val="27"/>
          <w:szCs w:val="27"/>
          <w:shd w:val="clear" w:color="auto" w:fill="FFFFFF"/>
        </w:rPr>
        <w:t xml:space="preserve"> Особое внимание уделяется проблеме переселения и формирования в стране русского, украинского, белорусского, немецкого, корейского этнического компонента. На основе статистических материалов и данных переписей показана динамика количественных показателей основных этнических и социальных групп в рассматриваемый период. Учитываются такие показатели как: изменения в численности, половозрастном и социальном составе населения, размер семей, средний и медиальный возраст, уровень образования и урбанизации по основным этнокультурным группам. Часть массива статистической информации по Всесоюзным переписям публикуется впервые.</w:t>
      </w:r>
    </w:p>
    <w:p w14:paraId="1161FC2C" w14:textId="7659CC49" w:rsidR="00397F83" w:rsidRPr="00397F83" w:rsidRDefault="00397F83" w:rsidP="00397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14:paraId="47C35B77" w14:textId="094DE1DA" w:rsidR="00C417FC" w:rsidRDefault="00495A80" w:rsidP="00FC7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light" w:hAnsi="light"/>
          <w:color w:val="333333"/>
          <w:sz w:val="27"/>
          <w:szCs w:val="27"/>
          <w:shd w:val="clear" w:color="auto" w:fill="FFFFFF"/>
        </w:rPr>
        <w:t>Содержание:</w:t>
      </w:r>
      <w:r>
        <w:rPr>
          <w:rStyle w:val="a9"/>
          <w:color w:val="333333"/>
          <w:sz w:val="27"/>
          <w:szCs w:val="27"/>
          <w:shd w:val="clear" w:color="auto" w:fill="FFFFFF"/>
          <w:lang w:val="kk-KZ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История – хранитель памяти народ</w:t>
      </w:r>
      <w:r w:rsidR="00820BC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Память о героических временах прошлого всегда поддерживает народ в самые трагические для него периоды, когда решаются вопросы жизни и смерти, его свободы и независимости. Вся история Казахстана XV-XVIII веков — это история военно-политического противостояния, ожесточенная, наполненная блестящими победами и драматическими поражениями борьба казахского народа со среднеазиатскими 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джунгарским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ханствами. Долгое время наша история была полна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домыслами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фальсификацией, порой и несправедливой оценкой, а ведь у нас достаточно примеров мужества и героизма на основе которых можно воспитывать молодое поколение. Нам действительно есть что рассказать, и это крайне необходимо в настоящее время. Казахский народ, получивший независимость, должен знать свою подлинную историю и делать из этого правильные выводы. Древние греки писали: «Несчастен тот народ, который отверг собственную историю и фил</w:t>
      </w:r>
      <w:r w:rsidR="00820BCA">
        <w:rPr>
          <w:rFonts w:ascii="Times New Roman" w:eastAsia="Times New Roman" w:hAnsi="Times New Roman" w:cs="Times New Roman"/>
          <w:sz w:val="28"/>
          <w:szCs w:val="28"/>
        </w:rPr>
        <w:t>ософию» [1,с.145].</w:t>
      </w:r>
      <w:r w:rsidR="00820BCA">
        <w:rPr>
          <w:rFonts w:ascii="Times New Roman" w:eastAsia="Times New Roman" w:hAnsi="Times New Roman" w:cs="Times New Roman"/>
          <w:sz w:val="28"/>
          <w:szCs w:val="28"/>
        </w:rPr>
        <w:tab/>
      </w:r>
      <w:r w:rsidR="00820BCA">
        <w:rPr>
          <w:rFonts w:ascii="Times New Roman" w:eastAsia="Times New Roman" w:hAnsi="Times New Roman" w:cs="Times New Roman"/>
          <w:sz w:val="28"/>
          <w:szCs w:val="28"/>
        </w:rPr>
        <w:tab/>
      </w:r>
      <w:r w:rsidR="00820BCA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История нашего Отечества насыщена военными сражениями, в которых со всей очевидностью проявились полководческие качества ханов и батыров, мужество и отвага казахских воинов. Сегодня перед современной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исторической наукой Казахстана стоит задача огромной значимости – изучение истории войны и военного искусства казахов против джунгарских завоевателей, определить ее место в истории Отечества. Ведь недаром, чтобы сохранить единство народа, крепить мощь страны, приходилось проявлять высокие образцы чести и достоинства, справедливости и мудрости, риска и благоразумия, нужны были люди, способные в степном народе возбудить страстное стремление к целостности и независимости. И здесь без преувеличения можно сказать, что примером воинской доблести и военного</w:t>
      </w:r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 искусства служит битва у реки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которая произошла в 1643 </w:t>
      </w:r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году, когда </w:t>
      </w:r>
      <w:proofErr w:type="spellStart"/>
      <w:r w:rsidR="002352AA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 хан,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выступивший совместно с самаркандским войском во главе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Жалантос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батыром, одержал блистательную победу над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джунгарами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Благодаря искусному использованию местности и возможности имевшегося вооружения, построения боевых порядков, всего 600 казахских воинов во главе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-ханом, сумели нанести поражение почти 50-ти тысячному войску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хонтайджи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Батура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, уничтожив более 10 тысяч его воинов и заставив их отказаться от дальнейших захватнических намерений.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Безусловно, битва в ущелье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по своему тактическому замыслу, мужественному и талантливому претворению, должна войти в учебники истории войн и военного искусства. Весь мир знает подвиг 300 спартанцев во главе с царем Леонидом, которые в </w:t>
      </w:r>
      <w:smartTag w:uri="urn:schemas-microsoft-com:office:smarttags" w:element="metricconverter">
        <w:smartTagPr>
          <w:attr w:name="ProductID" w:val="480 г"/>
        </w:smartTagPr>
        <w:r w:rsidR="00435834" w:rsidRPr="00435834">
          <w:rPr>
            <w:rFonts w:ascii="Times New Roman" w:eastAsia="Times New Roman" w:hAnsi="Times New Roman" w:cs="Times New Roman"/>
            <w:sz w:val="28"/>
            <w:szCs w:val="28"/>
          </w:rPr>
          <w:t>480 г</w:t>
        </w:r>
      </w:smartTag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. до н.э. в Фермопилах, ценой своей жизни преградили путь персидской армии, это событие давно стало хрестоматийным примером самопожертвования и патриотизма народа. Всемирная история имеет еще немало я</w:t>
      </w:r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рких примеров героизма. Чем же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уступает героический пример битвы при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? В последнее время произошло радикальное изменение по отношению значения этой битвы и победы. Так, было определено место сражения – ущелье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Алматинской области.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Орбулакская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битва стала объектом исследований для историков, но споры вокруг этого события не утихают.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настоящее время, в различного рода изданиях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по разному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освещают данную битву. В Интернет-сайтах устраиваются целые дискусси</w:t>
      </w:r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и на эту тему, даже существует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мнение, что мы, казахи, сами придумываем себе историю, что те давние события - это вымысел, и др</w:t>
      </w:r>
      <w:r w:rsidR="002352AA">
        <w:rPr>
          <w:rFonts w:ascii="Times New Roman" w:eastAsia="Times New Roman" w:hAnsi="Times New Roman" w:cs="Times New Roman"/>
          <w:sz w:val="28"/>
          <w:szCs w:val="28"/>
        </w:rPr>
        <w:t xml:space="preserve">угие подобного рода сообщения.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Принижение значения побед и успехов, или же наоборот преувеличение поражений и неудач казахов в исторической науке было и есть явлением нередким. И то, что существуют разногласия во мнениях, лишний раз доказательство того, что события на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требуют более глубокого изучения. Изучая данное сражение нельзя не заметить тот факт, что оно дошло до нас из описаний в основном русских и зарубежных источников. Фактом остается и то, что если, допустим, взять разные периоды времени, то данное событие описывается в различной интерпретации. Этому, конечно, есть свои объективные и субъективные причины. Описание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Орбулакской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битвы дореволюционными историками опирается в осно</w:t>
      </w:r>
      <w:r w:rsidR="002454B4">
        <w:rPr>
          <w:rFonts w:ascii="Times New Roman" w:eastAsia="Times New Roman" w:hAnsi="Times New Roman" w:cs="Times New Roman"/>
          <w:sz w:val="28"/>
          <w:szCs w:val="28"/>
        </w:rPr>
        <w:t>вном на один и тот же источник</w:t>
      </w:r>
      <w:r w:rsidR="002454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[2,с.161]. В подтверждение тому, что битва при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имела место, пишет 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еще один историк-исследователь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XIII века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>И.Фишер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. Он так описывал это событие: «Одно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й половине из них (казахских вои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нов) приказал окопаться шанцем в узком проходе между горами, а с другой скрыться за гору, пока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калмаки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обступят шанцы в узком проходе. И как он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думал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так и случилось: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контайш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наступил на шанцы из которых храбро оборонялись, а между тем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Янгир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хан напал на неприятеля с тылу, и винтовками своими произвел между ними поражение, что с неприятельской стороны до десяти тысяч человек на м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есте пало» [3,с.444].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ab/>
      </w:r>
      <w:r w:rsidR="00B772EB">
        <w:rPr>
          <w:rFonts w:ascii="Times New Roman" w:eastAsia="Times New Roman" w:hAnsi="Times New Roman" w:cs="Times New Roman"/>
          <w:sz w:val="28"/>
          <w:szCs w:val="28"/>
        </w:rPr>
        <w:tab/>
      </w:r>
      <w:r w:rsidR="00B772EB">
        <w:rPr>
          <w:rFonts w:ascii="Times New Roman" w:eastAsia="Times New Roman" w:hAnsi="Times New Roman" w:cs="Times New Roman"/>
          <w:sz w:val="28"/>
          <w:szCs w:val="28"/>
        </w:rPr>
        <w:tab/>
      </w:r>
      <w:r w:rsidR="00B772EB">
        <w:rPr>
          <w:rFonts w:ascii="Times New Roman" w:eastAsia="Times New Roman" w:hAnsi="Times New Roman" w:cs="Times New Roman"/>
          <w:sz w:val="28"/>
          <w:szCs w:val="28"/>
        </w:rPr>
        <w:tab/>
      </w:r>
      <w:r w:rsidR="00B772EB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Если взять период советской эпохи, то нельзя не согласиться с тем, что в отличие от казахских историков, недооценивавших значение победы при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русские ученые справедливо воздавали ей должное. Главной причиной недооценки значения блистательной победы казахского оружия в 1643 году в исследованиях казахских историков был внутренний страх, боязнь исследователей прослыть националистом, прославляя беспримерную победу казахов. Описывая битву при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, советски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й историк </w:t>
      </w:r>
      <w:proofErr w:type="spellStart"/>
      <w:r w:rsidR="00B772EB">
        <w:rPr>
          <w:rFonts w:ascii="Times New Roman" w:eastAsia="Times New Roman" w:hAnsi="Times New Roman" w:cs="Times New Roman"/>
          <w:sz w:val="28"/>
          <w:szCs w:val="28"/>
        </w:rPr>
        <w:t>И.Я.Златкин</w:t>
      </w:r>
      <w:proofErr w:type="spellEnd"/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 приводит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рассказ казачьего атамана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Г.Ильина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который побывал в ставке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Батура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после знаменито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й битвы: «И </w:t>
      </w:r>
      <w:proofErr w:type="spellStart"/>
      <w:r w:rsidR="00B772EB">
        <w:rPr>
          <w:rFonts w:ascii="Times New Roman" w:eastAsia="Times New Roman" w:hAnsi="Times New Roman" w:cs="Times New Roman"/>
          <w:sz w:val="28"/>
          <w:szCs w:val="28"/>
        </w:rPr>
        <w:t>Янгир</w:t>
      </w:r>
      <w:proofErr w:type="spellEnd"/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proofErr w:type="spellStart"/>
      <w:r w:rsidR="00B772EB">
        <w:rPr>
          <w:rFonts w:ascii="Times New Roman" w:eastAsia="Times New Roman" w:hAnsi="Times New Roman" w:cs="Times New Roman"/>
          <w:sz w:val="28"/>
          <w:szCs w:val="28"/>
        </w:rPr>
        <w:t>контайшы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пошел н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австречу с войском, а войско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было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Янгиром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600 человек. И </w:t>
      </w:r>
      <w:proofErr w:type="spellStart"/>
      <w:r w:rsidR="00B772EB">
        <w:rPr>
          <w:rFonts w:ascii="Times New Roman" w:eastAsia="Times New Roman" w:hAnsi="Times New Roman" w:cs="Times New Roman"/>
          <w:sz w:val="28"/>
          <w:szCs w:val="28"/>
        </w:rPr>
        <w:t>Янгир</w:t>
      </w:r>
      <w:proofErr w:type="spellEnd"/>
      <w:r w:rsidR="00B772EB">
        <w:rPr>
          <w:rFonts w:ascii="Times New Roman" w:eastAsia="Times New Roman" w:hAnsi="Times New Roman" w:cs="Times New Roman"/>
          <w:sz w:val="28"/>
          <w:szCs w:val="28"/>
        </w:rPr>
        <w:t>, покопав шанцы меж кам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нем, и в те шанцы посадил 300 человек с </w:t>
      </w:r>
      <w:r w:rsidR="00B772EB" w:rsidRPr="00435834">
        <w:rPr>
          <w:rFonts w:ascii="Times New Roman" w:eastAsia="Times New Roman" w:hAnsi="Times New Roman" w:cs="Times New Roman"/>
          <w:sz w:val="28"/>
          <w:szCs w:val="28"/>
        </w:rPr>
        <w:t>вогнанным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боем, а сам с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тремя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стами</w:t>
      </w:r>
      <w:proofErr w:type="spellEnd"/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став в прикрытье за камнем.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тайш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 с войском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приступил к шанцам и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шанц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контайш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побили многих людей.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 И с другой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 не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 же,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контайш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, приходил с во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B772E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="00854201">
        <w:rPr>
          <w:rFonts w:ascii="Times New Roman" w:eastAsia="Times New Roman" w:hAnsi="Times New Roman" w:cs="Times New Roman"/>
          <w:sz w:val="28"/>
          <w:szCs w:val="28"/>
        </w:rPr>
        <w:t>Янгир</w:t>
      </w:r>
      <w:proofErr w:type="spellEnd"/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и побил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контайш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 тех двух боях тысяч 10» [4,с.130]. Надо заметить, что рассказ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Г.Ильина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не только восстанавливает картину великой победы казахов, но и помогает уточнить некоторые моменты от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ечественной истории.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своем труде профессор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Ирмуханов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Б.Б. с восхищением пишет: «…600 против 50 000! Какой доблестью, отвагой, бесстрашием надо было обладать, чтобы осмелиться высту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пить против этой громадной рати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» [5,с.172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]. Хотя, конечно же, с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другой стороны, нельзя отрицать и примитивного восприятия, что 600 – это намного меньше 50 000, следовательно, 600 казахских сарбазов не могут одержать победу над 50 000 отборных джунгарских воинов. Да</w:t>
      </w:r>
      <w:r w:rsidR="00397F8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существует мнение некоторых иссле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дователей, как, например </w:t>
      </w:r>
      <w:proofErr w:type="spellStart"/>
      <w:r w:rsidR="0085420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Магауина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который в своей работе «Азбука казахской истории» называет «детским лепетом, сказкой факт победы 600 воинов над 50-тысячной армией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», давая при этом весьма вольную интерпретацию битвы при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[5,с.173]. По всей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видимости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он использовал не популярное ранее высказывание русского историка-синолога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Н.Я.Бичурина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который несколько передернув сообщение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И.Е.Фишера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 поводу сражения в горах, посчитал, что это: «чисто киргиз-кайсацкая сказка»[6,с.41]. Комментарий такого специалиста по Востоку имел негативное последствие. Уже в середине XIX века мнение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Н.Я.Бичурина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было косвенно опровергнуто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В.В.Вельяминовым</w:t>
      </w:r>
      <w:proofErr w:type="spellEnd"/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Зерновым, который с восхищением писал о победе казахов, назвав ее блистательной: «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собрал 600 человек, сумел так </w:t>
      </w:r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усно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распорядиться ими, что одержал блистательную победу» [7,с.379]. В действительности во многих своих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работах,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Н.Я.Бичурин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основном опирался на китайские источники и некритически их использовал, это и наложило отпечаток на его суждения, многие из которых были не верными, так как давались с позиции официальной китайской историографии [8,с.7].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Сейчас многие ученые историки прикладывают огромные усилия, чтобы восстановить истину героического прошлого казахского народа. В их работах 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уже более обширно раскрывается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картина событий на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Ярко это событие было освещено в научном издании: «Хан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Орбулакская</w:t>
      </w:r>
      <w:proofErr w:type="spellEnd"/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битва», автором которой является историк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В.З.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данной книге автор обобщает и анализирует различного рода документы, источники и во многом благодар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я этой работе восстанавливается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полная картина тех событий. Вначале войско </w:t>
      </w:r>
      <w:proofErr w:type="spellStart"/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Хунтайджи</w:t>
      </w:r>
      <w:proofErr w:type="spellEnd"/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Батура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захватило часть земель в южных отрогах Тянь-Шаня, взяло в плен несколько тысяч казахов и киргизов. Об этом стало известно ставке казахских ханов в городе Туркестане. Не медля ни дня, небольшой казахский отряд во главе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Жангиром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отправился в Семиречье. Тогда-же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обратился за помощью к эмиру </w:t>
      </w:r>
      <w:proofErr w:type="spellStart"/>
      <w:r w:rsidR="00854201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Жалантосу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также была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достигнута договоренность с владетелями тянь-шаньски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="00854201">
        <w:rPr>
          <w:rFonts w:ascii="Times New Roman" w:eastAsia="Times New Roman" w:hAnsi="Times New Roman" w:cs="Times New Roman"/>
          <w:sz w:val="28"/>
          <w:szCs w:val="28"/>
        </w:rPr>
        <w:t>кыргызов</w:t>
      </w:r>
      <w:proofErr w:type="spellEnd"/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обещали свою помощь [9,с.43]. Столь малочисленное по количеству войско Жангира может быть объяснено двумя причинами. Первое обстоятельство приводит в своем труде казахский историк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М.Тынышпаев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: «Власть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Джангира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еще не успела окрепнуть» [10,с.88]. Современный ученый-историк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А.К.Кушкумбаев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«Военное дело казахов в XVII-XVIII веках» пишет, что казахская военная организация XVII-XVIII вв., не имела единого военно-политического центра. Сбор вооруженных ополчений в большинстве случаев проходил стихийно и на относительно короткий срок. Предводители родовых отрядов часто действовали самостоятельно на свой страх и риск, не подчиняясь приказам хана [11,с.105]. Действительно, на тот момент </w:t>
      </w:r>
      <w:proofErr w:type="spellStart"/>
      <w:r w:rsidR="00854201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, официально даже не был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признан ханом, соответственно он не мог призвать под свое знамя большое войско. Второе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же обстоятельство это то, что обстановка требовала срочных действий и принятия решения, и вынуждала пусть с небольшим войском, выступить навстречу стремительно продвигающемуся по родной земле врагу. Война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джунгарами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всегда была не простой, она требовала мобилизации сил всего казахского народа. Но времени на сбор войска просто не было, надо было упредить прот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 xml:space="preserve">ивника, заняв выгодные рубежи,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это прекрасно понимал. Хорошо зная сво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земли, он направился в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Джунгарское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Алатау, в местность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был полон боевой решимости и задумал не только упредить продвижение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но и по возможности уже в горной местности нанести удар по врагу. Надо заметить, что для засады в горах не требуется большое число воинов. Перед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Жангиром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стояла непростая задача, имея перед собой многократно превосходящие силы противника, умело, с минимальными потерями остановить их дальнейшее продвижение. Он принял единственное правильное решение устроить засаду,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разместив половину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своих людей в ущелье и построив укрепления или редуты. В документах они именуются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шанцами. Об этом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И.Фишер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писал: «А имеющихся </w:t>
      </w:r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воинов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горах,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Янгир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-султан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знал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как употреблять 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их с выгодою» [3,с.444].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ab/>
      </w:r>
      <w:r w:rsidR="00854201">
        <w:rPr>
          <w:rFonts w:ascii="Times New Roman" w:eastAsia="Times New Roman" w:hAnsi="Times New Roman" w:cs="Times New Roman"/>
          <w:sz w:val="28"/>
          <w:szCs w:val="28"/>
        </w:rPr>
        <w:tab/>
      </w:r>
      <w:r w:rsidR="00854201">
        <w:rPr>
          <w:rFonts w:ascii="Times New Roman" w:eastAsia="Times New Roman" w:hAnsi="Times New Roman" w:cs="Times New Roman"/>
          <w:sz w:val="28"/>
          <w:szCs w:val="28"/>
        </w:rPr>
        <w:tab/>
      </w:r>
      <w:r w:rsidR="00854201">
        <w:rPr>
          <w:rFonts w:ascii="Times New Roman" w:eastAsia="Times New Roman" w:hAnsi="Times New Roman" w:cs="Times New Roman"/>
          <w:sz w:val="28"/>
          <w:szCs w:val="28"/>
        </w:rPr>
        <w:tab/>
      </w:r>
      <w:r w:rsidR="00854201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по обследованию туземного и русского </w:t>
      </w:r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старожильческого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землепользования в Семиреченской области, собранные под руководством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П.П.Румянцева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, местность, где происходило сражение, в тактическом отношении представляет собой 200 метровой длины узкую седловину между высокими горными массивами. Седлов</w:t>
      </w:r>
      <w:r w:rsidR="00854201">
        <w:rPr>
          <w:rFonts w:ascii="Times New Roman" w:eastAsia="Times New Roman" w:hAnsi="Times New Roman" w:cs="Times New Roman"/>
          <w:sz w:val="28"/>
          <w:szCs w:val="28"/>
        </w:rPr>
        <w:t>ина является горным перевалом и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высота ее примерно 2000-</w:t>
      </w:r>
      <w:smartTag w:uri="urn:schemas-microsoft-com:office:smarttags" w:element="metricconverter">
        <w:smartTagPr>
          <w:attr w:name="ProductID" w:val="2500 метров"/>
        </w:smartTagPr>
        <w:r w:rsidR="00435834" w:rsidRPr="00435834">
          <w:rPr>
            <w:rFonts w:ascii="Times New Roman" w:eastAsia="Times New Roman" w:hAnsi="Times New Roman" w:cs="Times New Roman"/>
            <w:sz w:val="28"/>
            <w:szCs w:val="28"/>
          </w:rPr>
          <w:t>2500 метров</w:t>
        </w:r>
      </w:smartTag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над уровнем моря. С востока находится недоступная вершина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Крункей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-тау в хребте Коянды-тау, с юго-запада затяжная высокая гора из отрогов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Качу-тау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По западному краю седловины идет глубокий выем, способный вместить множество всадников, а с северной стороны седловины в окопах, выложенных камнями, закрепилась часть казахского ополчения [9,с.46]. Во главе этой части </w:t>
      </w:r>
      <w:r w:rsidR="00854201" w:rsidRPr="00435834">
        <w:rPr>
          <w:rFonts w:ascii="Times New Roman" w:eastAsia="Times New Roman" w:hAnsi="Times New Roman" w:cs="Times New Roman"/>
          <w:sz w:val="28"/>
          <w:szCs w:val="28"/>
        </w:rPr>
        <w:t>воинов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были поставлены батыры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Жиембет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Жаксыгул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F6CC4">
        <w:rPr>
          <w:rFonts w:ascii="Times New Roman" w:eastAsia="Times New Roman" w:hAnsi="Times New Roman" w:cs="Times New Roman"/>
          <w:sz w:val="28"/>
          <w:szCs w:val="28"/>
        </w:rPr>
        <w:t>Джунгарам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, которые двигались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вдоль гор, ника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к не предоставлялось возможным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видеть, ни заградившихся в окопах казахских воинов, ни их коней. В этом овраге на седловине состоялось начало сражения казахов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джунгарами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Джунгарские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отряды, двигавшиеся партиями по резко пересеченным складкам местности, выходили на седловину и вынуждены были принимать бой. В ходе сражения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джунгарам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стало ясно, что они попали в хорошо продуманную западню, но в тех условиях, в которых они оказались, было практически утеряно управление, остановить воинов было просто невозможно. Подходящие задние ряды увеличивали скученность и сковывали действия войск. Боевой клич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резкое выдвижение многих вперед только усугубляли положение. Когда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-ж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е им все таки удалось остановить бессмысленные атаки и довести до всех воинов команду, спуститься вниз и обогнуть казахских воинов по речке,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устремились вниз. В проеме по руслу речки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Айна-Булака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находился проход, такое место альпинисты называют «цирк», туда казахские стрелки и загоняли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А в это время с навесной скалы сверху летели различного рода камни, попадание которыми во всадника или коня оборачивалось для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огромными потерями [9,с.47].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не стали искушать судьбу и отступили. События приняли неожиданный оборот,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начали выманивать казахских воинов, чтобы перенести сражение на ровную местность. Такая местность была найдена здесь же в, окрестностях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Орбулака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На карте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Джаркенского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уезда, составитель которой являлся опытный чиновник переселенческого управления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Н.А.Полубояринов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от горы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Крункей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-тау по прямой к реке Или обозначен целый ряд ориентиров. Горы Кату-тау, урочище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Бостан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Тюгурюк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И еще ближе по расстоянию к реке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Айна-Булак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надпись «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Калмак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курес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Урочище» [9,с.48]. Так определяется место еще одного сражения с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джунгарами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. В этот период сражения, подоспело во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йско </w:t>
      </w:r>
      <w:proofErr w:type="spellStart"/>
      <w:r w:rsidR="00BF6CC4">
        <w:rPr>
          <w:rFonts w:ascii="Times New Roman" w:eastAsia="Times New Roman" w:hAnsi="Times New Roman" w:cs="Times New Roman"/>
          <w:sz w:val="28"/>
          <w:szCs w:val="28"/>
        </w:rPr>
        <w:t>Жалантос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-батыра. 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Данный отрезок битвы тоже по-разному описывается в различных источниках.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А.И.Левшин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пишет: «в то самое время пришел на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помощь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киргиз</w:t>
      </w:r>
      <w:proofErr w:type="gram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кайсакам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какой-то татарский князь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Ялантушь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с 20.000 свежего войска» [2,с.60]. Рассказ автора еще раз подтверждает факт прибытия помощи. Единственное, с чем можно не согласиться это то, что он назвал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Жалантос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-батыра, татарским князем. Хотя известно, что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Жалантос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Бахадур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Сейткулулы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- казахский батыр, полководец, был эмиром Самарканда и представителем рода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Алшын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входящего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6CC4">
        <w:rPr>
          <w:rFonts w:ascii="Times New Roman" w:eastAsia="Times New Roman" w:hAnsi="Times New Roman" w:cs="Times New Roman"/>
          <w:sz w:val="28"/>
          <w:szCs w:val="28"/>
        </w:rPr>
        <w:t>Младший</w:t>
      </w:r>
      <w:proofErr w:type="gram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CC4">
        <w:rPr>
          <w:rFonts w:ascii="Times New Roman" w:eastAsia="Times New Roman" w:hAnsi="Times New Roman" w:cs="Times New Roman"/>
          <w:sz w:val="28"/>
          <w:szCs w:val="28"/>
        </w:rPr>
        <w:t>жуз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[12,с.4].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BF6CC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В работе историка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Г.Кадиркуловой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«История Казахстана», автор вообще не упоминает о прибывшем войске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Жалантос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-батыра [13,с.109]. Но в основном многие ученые историки придерживаются мнения, что подмога была, тем бо</w:t>
      </w:r>
      <w:r w:rsidR="00C417FC">
        <w:rPr>
          <w:rFonts w:ascii="Times New Roman" w:eastAsia="Times New Roman" w:hAnsi="Times New Roman" w:cs="Times New Roman"/>
          <w:sz w:val="28"/>
          <w:szCs w:val="28"/>
        </w:rPr>
        <w:t xml:space="preserve">лее это подтверждается первыми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авторитетными исследователями как Левшин А.И. 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Фишер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когда речь идет об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Орбулакской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битве, надо помнить, что она состоит из двух боев. Первый – в горах, когда 600 казахских батыров противостояли тысячекратно превосходящей силе противника. И второе – на ровной местности с участием большого количества войск. Также известно, что рядом с казахскими воинами приняли участие в битве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кыргызы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-батыры Котен-батыр 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Табай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-батыр. Среди малочисленного отряда Жангира были батыры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шапрашты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Карасай,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аргын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Аргынтай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алшын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Жиембет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канлы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Сарбук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найман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Кексерек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дулат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Жанс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>ыгул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6CC4">
        <w:rPr>
          <w:rFonts w:ascii="Times New Roman" w:eastAsia="Times New Roman" w:hAnsi="Times New Roman" w:cs="Times New Roman"/>
          <w:sz w:val="28"/>
          <w:szCs w:val="28"/>
        </w:rPr>
        <w:t>суан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CC4">
        <w:rPr>
          <w:rFonts w:ascii="Times New Roman" w:eastAsia="Times New Roman" w:hAnsi="Times New Roman" w:cs="Times New Roman"/>
          <w:sz w:val="28"/>
          <w:szCs w:val="28"/>
        </w:rPr>
        <w:t>Елтинды</w:t>
      </w:r>
      <w:proofErr w:type="spellEnd"/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 [14,с.126].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Впервые в военной истории Казахстана казахские воины применили тактику засадного боя, умело использовали местность для 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разгрома противника, соорудили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фортификационные с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ооружения: ров, насыпь, окопы.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Осыпая врага пулями и стрелами из укрытий, воины Жангира удержали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. Вс</w:t>
      </w:r>
      <w:r w:rsidR="00BF6CC4">
        <w:rPr>
          <w:rFonts w:ascii="Times New Roman" w:eastAsia="Times New Roman" w:hAnsi="Times New Roman" w:cs="Times New Roman"/>
          <w:sz w:val="28"/>
          <w:szCs w:val="28"/>
        </w:rPr>
        <w:t xml:space="preserve">е эти новшества 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в тактических приемах казахских воинов не нашли со стороны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ответных мер и они вынуждены были вернуться назад. Эта битва, наряду с другими крупными событиями, вошло в историю казахского народа. 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Жангир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получил прозвище Салкам («Внушительный») [8,с.50]. Он сумел личным примером мужества и решимости воодушевить воинов, вступить в бой и победить.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  <w:t>Казахско-</w:t>
      </w:r>
      <w:proofErr w:type="spell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джунгарская</w:t>
      </w:r>
      <w:proofErr w:type="spell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война 1643-1647 годов имела </w:t>
      </w:r>
      <w:proofErr w:type="gramStart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 xml:space="preserve"> для казахского общества. Казахские воины личной храбростью и самоотверженностью доказали способность защитить свободу и независимость родной земли. Таковы славные страницы борьбы наших предков за свободу и независимость от иноземных поработителей, дошедшие до нашего времени.</w:t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="00435834" w:rsidRPr="0043583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8BF6B" w14:textId="4A1A90B8" w:rsidR="00435834" w:rsidRPr="00435834" w:rsidRDefault="00435834" w:rsidP="00FC7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В условиях современного Казахстана, когда мы строим независимое суверенное государство, нам необходимо опираться на исторический опыт предков. Все народы и государства в критические минуты их жизни, независимо от того, какую религию они исповедают (мусульманскую, христианскую, иудейскую и др.), обращаются к истории предков. Народ, не имеющий великих предков, не может считаться народом с прошлой великой историей, а следовательно, обладающим национальным духом. Двигателем любой нации и национального государства, было, есть и будет патриотическое самосознание народа. Сейчас если судить по настроениям в обществе, то недалек тот день, когда патриотическое воспитание народа, 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 молодежи, станет нормой в нашей стране и тогда все героическое, имевшее место в прошлой, великой истории государства и казахского народа, будет востребовано. Как отметил в одном из своих выступлений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Н.Назарбаев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: «Вся история наших поражений связана с внутринациональными раздорами, вся история наших побед связана с национальным единством» [1,с.147].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Великим достоянием исторического прошлого казахского государства и казахского народа являются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Орбулакское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сражение и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Анракайская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битва, по праву являющиеся светлыми образами героического прошлого наших великих предков и бесспорно освещение данных событий  должно быть одним из приоритетных в патриотическом воспитании всег</w:t>
      </w:r>
      <w:r w:rsidR="00495A80">
        <w:rPr>
          <w:rFonts w:ascii="Times New Roman" w:eastAsia="Times New Roman" w:hAnsi="Times New Roman" w:cs="Times New Roman"/>
          <w:sz w:val="28"/>
          <w:szCs w:val="28"/>
        </w:rPr>
        <w:t>о народа. В 2008 году исполни</w:t>
      </w:r>
      <w:r w:rsidR="00495A80">
        <w:rPr>
          <w:rFonts w:ascii="Times New Roman" w:eastAsia="Times New Roman" w:hAnsi="Times New Roman" w:cs="Times New Roman"/>
          <w:sz w:val="28"/>
          <w:szCs w:val="28"/>
          <w:lang w:val="kk-KZ"/>
        </w:rPr>
        <w:t>лось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365 лет с тех пор, как была одержана победа в битве на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Орбулаке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250 лет со дня великой победы казахского народа над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джунгарами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. И мы граждане нашей великой страны должны </w:t>
      </w:r>
      <w:r w:rsidR="00C428CD">
        <w:rPr>
          <w:rFonts w:ascii="Times New Roman" w:eastAsia="Times New Roman" w:hAnsi="Times New Roman" w:cs="Times New Roman"/>
          <w:sz w:val="28"/>
          <w:szCs w:val="28"/>
          <w:lang w:val="kk-KZ"/>
        </w:rPr>
        <w:t>помнить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эти два поистине великих события.</w:t>
      </w:r>
    </w:p>
    <w:p w14:paraId="47C08289" w14:textId="77777777" w:rsidR="009A2287" w:rsidRDefault="009A2287" w:rsidP="00FC73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876850B" w14:textId="77777777" w:rsidR="00435834" w:rsidRPr="00BF6CC4" w:rsidRDefault="00435834" w:rsidP="00FC73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CC4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</w:t>
      </w:r>
      <w:r w:rsidR="00BF6CC4" w:rsidRPr="00BF6CC4">
        <w:rPr>
          <w:rFonts w:ascii="Times New Roman" w:eastAsia="Times New Roman" w:hAnsi="Times New Roman" w:cs="Times New Roman"/>
          <w:b/>
          <w:sz w:val="28"/>
          <w:szCs w:val="28"/>
        </w:rPr>
        <w:t>ры:</w:t>
      </w:r>
    </w:p>
    <w:p w14:paraId="45DAA5AD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Данияров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Аныракай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Джунгария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(история гибели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Джунгарии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). - Алматы, 2002.</w:t>
      </w:r>
    </w:p>
    <w:p w14:paraId="7012BDE7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Левшин А.И. Описание киргиз-казацких, или киргиз-кайсацких орд и степей. - Алматы: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Санат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, 1996.</w:t>
      </w:r>
    </w:p>
    <w:p w14:paraId="1A0C41E1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  <w:t>Фишер И. Сибирская история - СПб., 1774.</w:t>
      </w:r>
    </w:p>
    <w:p w14:paraId="63480B0F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Златкин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И.Я. История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Джунгарского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ханства. – М., 1983.</w:t>
      </w:r>
    </w:p>
    <w:p w14:paraId="5DDD32BD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Ирмуханов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Б.Б. История Казахстана. - Алматы: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Изд.дом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«Наш мир», 2004.</w:t>
      </w:r>
    </w:p>
    <w:p w14:paraId="09F052E8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  <w:t>Бичурин Н.Я. Историческое обозрение ойратов или Калмыков с XV столетия до настоящего времени. - Элиста, 1991.</w:t>
      </w:r>
    </w:p>
    <w:p w14:paraId="63A94461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  <w:t xml:space="preserve">Вельяминов-Зернов В.В. Исследования о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кассимовских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царях и царевичах. Ч.II. СПб., 1864.</w:t>
      </w:r>
    </w:p>
    <w:p w14:paraId="6FB11C9F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Касенов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Е.Б. Кочевники (Век казахско-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джунгарского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противостояния) Т.IV. - Павлодар, ТОО НПФ «ЭКО», 2006.</w:t>
      </w:r>
    </w:p>
    <w:p w14:paraId="78A3E25D" w14:textId="77777777" w:rsidR="00435834" w:rsidRPr="00435834" w:rsidRDefault="00435834" w:rsidP="00B072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В.З. Хан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Джангир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орбулакская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битва. - Алматы: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Гылым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14:paraId="42300B7C" w14:textId="77777777" w:rsidR="00435834" w:rsidRPr="00435834" w:rsidRDefault="00435834" w:rsidP="00B0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10.Тынышпаев М. Великие бедствия (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ақтабан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шубырынды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). - Алма-Ата: 1992.</w:t>
      </w:r>
    </w:p>
    <w:p w14:paraId="48357E12" w14:textId="43D4083C" w:rsidR="00435834" w:rsidRPr="00435834" w:rsidRDefault="00435834" w:rsidP="00B0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Кушкумбаев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А.К. Военное дело казахов в XVII-XVIII веках. - Алматы: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Дайк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-Пресс, 2001.</w:t>
      </w:r>
    </w:p>
    <w:p w14:paraId="47325334" w14:textId="33544B28" w:rsidR="00435834" w:rsidRPr="00435834" w:rsidRDefault="00435834" w:rsidP="00B0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Батыры земли казахской. Алматы: ВА ВС РК, 2000. </w:t>
      </w:r>
    </w:p>
    <w:p w14:paraId="70AEC37C" w14:textId="17B94705" w:rsidR="00435834" w:rsidRPr="00435834" w:rsidRDefault="00435834" w:rsidP="00B0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Кади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>ркулова</w:t>
      </w:r>
      <w:proofErr w:type="spellEnd"/>
      <w:r w:rsidR="0052750D">
        <w:rPr>
          <w:rFonts w:ascii="Times New Roman" w:eastAsia="Times New Roman" w:hAnsi="Times New Roman" w:cs="Times New Roman"/>
          <w:sz w:val="28"/>
          <w:szCs w:val="28"/>
        </w:rPr>
        <w:t xml:space="preserve"> Г. История Казахстана</w:t>
      </w:r>
      <w:proofErr w:type="gramStart"/>
      <w:r w:rsidR="0052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proofErr w:type="gramEnd"/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 Алматы, 2003.</w:t>
      </w:r>
    </w:p>
    <w:p w14:paraId="7B8E64D4" w14:textId="45D45753" w:rsidR="00435834" w:rsidRPr="00435834" w:rsidRDefault="00435834" w:rsidP="00B0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34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5275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35834">
        <w:rPr>
          <w:rFonts w:ascii="Times New Roman" w:eastAsia="Times New Roman" w:hAnsi="Times New Roman" w:cs="Times New Roman"/>
          <w:sz w:val="28"/>
          <w:szCs w:val="28"/>
        </w:rPr>
        <w:t xml:space="preserve">Иллюстрированная история Казахстана. Том II. - Алматы: Қазақ </w:t>
      </w:r>
      <w:proofErr w:type="spellStart"/>
      <w:r w:rsidRPr="00435834">
        <w:rPr>
          <w:rFonts w:ascii="Times New Roman" w:eastAsia="Times New Roman" w:hAnsi="Times New Roman" w:cs="Times New Roman"/>
          <w:sz w:val="28"/>
          <w:szCs w:val="28"/>
        </w:rPr>
        <w:t>энциклопедиясы</w:t>
      </w:r>
      <w:proofErr w:type="spellEnd"/>
      <w:r w:rsidRPr="00435834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14:paraId="19EED638" w14:textId="77777777" w:rsidR="00495A80" w:rsidRDefault="00495A80" w:rsidP="00FC73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kk-KZ"/>
        </w:rPr>
      </w:pPr>
    </w:p>
    <w:p w14:paraId="2E5E20C3" w14:textId="77777777" w:rsidR="00835F30" w:rsidRDefault="00835F30" w:rsidP="00495A8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</w:pPr>
    </w:p>
    <w:p w14:paraId="6C1B936E" w14:textId="77777777" w:rsidR="00835F30" w:rsidRDefault="00835F30" w:rsidP="00495A8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</w:pPr>
    </w:p>
    <w:p w14:paraId="78F3E4CF" w14:textId="77777777" w:rsidR="00835F30" w:rsidRDefault="00835F30" w:rsidP="00495A8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</w:pPr>
    </w:p>
    <w:p w14:paraId="3F9DD129" w14:textId="77777777" w:rsidR="00835F30" w:rsidRDefault="00835F30" w:rsidP="00495A8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</w:pPr>
    </w:p>
    <w:p w14:paraId="1BEAB9E4" w14:textId="7361A015" w:rsidR="00495A80" w:rsidRPr="00835F30" w:rsidRDefault="00495A80" w:rsidP="0049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3ABA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  <w:t xml:space="preserve">Мейрманова Г.А. </w:t>
      </w:r>
      <w:r w:rsidR="009A2287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kk-KZ"/>
        </w:rPr>
        <w:t xml:space="preserve">, </w:t>
      </w:r>
      <w:r w:rsidRPr="00835F30">
        <w:rPr>
          <w:rFonts w:ascii="Times New Roman" w:hAnsi="Times New Roman" w:cs="Times New Roman"/>
          <w:b/>
          <w:sz w:val="28"/>
          <w:szCs w:val="28"/>
          <w:lang w:val="kk-KZ"/>
        </w:rPr>
        <w:t>Сериков М.С.</w:t>
      </w:r>
    </w:p>
    <w:p w14:paraId="5D66A8A3" w14:textId="4B9FACA0" w:rsidR="00495A80" w:rsidRPr="005C3ABA" w:rsidRDefault="00495A80" w:rsidP="005C3A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5C3A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lastRenderedPageBreak/>
        <w:t>«Орбұлақ шайқасының тарихы мен қазіргі кездегі жаңа көзқарас»</w:t>
      </w:r>
    </w:p>
    <w:p w14:paraId="2A904E26" w14:textId="77777777" w:rsidR="00835F30" w:rsidRDefault="00835F30" w:rsidP="0083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мақалада автор Орбұлақ шайқасының тарихи маңызы мен қазіргі кездегі жаңа көзқарастарды қарастырған. Бірнеше ғасыр өтсе де біз Орбұлақ шайқасының тарихта алатын орнын айқындауға тырысқан.</w:t>
      </w:r>
    </w:p>
    <w:p w14:paraId="20BF11BA" w14:textId="034BD9A5" w:rsidR="004D6212" w:rsidRPr="00835F30" w:rsidRDefault="00495A80" w:rsidP="00835F30">
      <w:pPr>
        <w:spacing w:after="0" w:line="24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</w:pP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Мақалада Қазақстан Республикасының аумағында </w:t>
      </w:r>
      <w:r w:rsidR="00B84A7F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ХVII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ғ</w:t>
      </w:r>
      <w:r w:rsidR="005C3ABA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сырда</w:t>
      </w:r>
      <w:r w:rsidR="005C3ABA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B07280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Орбұлақ шайқасының незізгі шайқастары</w:t>
      </w:r>
      <w:r w:rsidR="00B07280" w:rsidRPr="00835F30">
        <w:rPr>
          <w:rFonts w:ascii="light" w:hAnsi="light"/>
          <w:color w:val="000000"/>
          <w:sz w:val="28"/>
          <w:szCs w:val="28"/>
          <w:shd w:val="clear" w:color="auto" w:fill="FFFFFF"/>
          <w:lang w:val="kk-KZ"/>
        </w:rPr>
        <w:t xml:space="preserve"> қарастырылады. </w:t>
      </w:r>
      <w:r w:rsidR="00B07280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Нәтижесінде ХVII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ғасырдың </w:t>
      </w:r>
      <w:r w:rsidR="00B07280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қазақтардың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этнодемографиялық </w:t>
      </w:r>
      <w:r w:rsidR="00B07280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ұрылымында маңызды өзгерістер орын алған үрдісіне және салдарына байланысты бірқатар мәселелер</w:t>
      </w:r>
      <w:r w:rsidRPr="00835F30">
        <w:rPr>
          <w:rFonts w:ascii="light" w:hAnsi="light"/>
          <w:color w:val="000000"/>
          <w:sz w:val="28"/>
          <w:szCs w:val="28"/>
          <w:shd w:val="clear" w:color="auto" w:fill="FFFFFF"/>
          <w:lang w:val="kk-KZ"/>
        </w:rPr>
        <w:t xml:space="preserve"> зерделенеді. Әр 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түрлі </w:t>
      </w:r>
      <w:r w:rsidR="005C3ABA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деректердегі осы шайқасқа қатысты мәселелерге дәйектер келтірген</w:t>
      </w:r>
      <w:r w:rsidR="001D4891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D95253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батырларының соғысу тактикалары</w:t>
      </w:r>
      <w:r w:rsidRPr="00835F30">
        <w:rPr>
          <w:rFonts w:ascii="light" w:hAnsi="light"/>
          <w:color w:val="000000"/>
          <w:sz w:val="28"/>
          <w:szCs w:val="28"/>
          <w:shd w:val="clear" w:color="auto" w:fill="FFFFFF"/>
          <w:lang w:val="kk-KZ"/>
        </w:rPr>
        <w:t xml:space="preserve"> көрсетілген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D95253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Сонымен қатар, </w:t>
      </w:r>
      <w:r w:rsidR="00F36195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Жәнгір батырға арнайы Салқам деген атаққа иеленгені жазылған</w:t>
      </w:r>
      <w:r w:rsidRPr="00835F30">
        <w:rPr>
          <w:rFonts w:ascii="light" w:hAnsi="light"/>
          <w:color w:val="000000"/>
          <w:sz w:val="28"/>
          <w:szCs w:val="28"/>
          <w:shd w:val="clear" w:color="auto" w:fill="FFFFFF"/>
          <w:lang w:val="kk-KZ"/>
        </w:rPr>
        <w:t>.</w:t>
      </w:r>
      <w:r w:rsidRPr="00835F30">
        <w:rPr>
          <w:rStyle w:val="apple-converted-space"/>
          <w:rFonts w:ascii="light" w:hAnsi="light"/>
          <w:color w:val="000000"/>
          <w:sz w:val="28"/>
          <w:szCs w:val="28"/>
          <w:shd w:val="clear" w:color="auto" w:fill="FFFFFF"/>
          <w:lang w:val="kk-KZ"/>
        </w:rPr>
        <w:t> </w:t>
      </w:r>
    </w:p>
    <w:p w14:paraId="3419645F" w14:textId="31F8BC57" w:rsidR="00A71299" w:rsidRPr="00835F30" w:rsidRDefault="00A71299" w:rsidP="00FC7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5F30">
        <w:rPr>
          <w:rFonts w:ascii="light" w:hAnsi="light"/>
          <w:b/>
          <w:bCs/>
          <w:color w:val="000000"/>
          <w:sz w:val="27"/>
          <w:szCs w:val="27"/>
          <w:shd w:val="clear" w:color="auto" w:fill="FFFFFF"/>
          <w:lang w:val="kk-KZ"/>
        </w:rPr>
        <w:t>Түйін сөздер:</w:t>
      </w:r>
      <w:r w:rsidRPr="00835F30">
        <w:rPr>
          <w:rStyle w:val="apple-converted-space"/>
          <w:rFonts w:ascii="light" w:hAnsi="light"/>
          <w:color w:val="000000"/>
          <w:sz w:val="27"/>
          <w:szCs w:val="27"/>
          <w:shd w:val="clear" w:color="auto" w:fill="FFFFFF"/>
          <w:lang w:val="kk-KZ"/>
        </w:rPr>
        <w:t> </w:t>
      </w:r>
      <w:r w:rsidR="009D22CE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шешуші шайқастар</w:t>
      </w:r>
      <w:r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9D22CE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Орбұлақ, Аңырақай, тарихи деректер</w:t>
      </w:r>
      <w:r w:rsid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9D22CE" w:rsidRPr="0083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sectPr w:rsidR="00A71299" w:rsidRPr="00835F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F58CD" w14:textId="77777777" w:rsidR="00C116AC" w:rsidRDefault="00C116AC" w:rsidP="00820BCA">
      <w:pPr>
        <w:spacing w:after="0" w:line="240" w:lineRule="auto"/>
      </w:pPr>
      <w:r>
        <w:separator/>
      </w:r>
    </w:p>
  </w:endnote>
  <w:endnote w:type="continuationSeparator" w:id="0">
    <w:p w14:paraId="3AA17327" w14:textId="77777777" w:rsidR="00C116AC" w:rsidRDefault="00C116AC" w:rsidP="0082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3066"/>
    </w:sdtPr>
    <w:sdtEndPr>
      <w:rPr>
        <w:rFonts w:ascii="Times New Roman" w:hAnsi="Times New Roman" w:cs="Times New Roman"/>
      </w:rPr>
    </w:sdtEndPr>
    <w:sdtContent>
      <w:p w14:paraId="78B62E2E" w14:textId="77777777" w:rsidR="00820BCA" w:rsidRPr="002352AA" w:rsidRDefault="00820BCA">
        <w:pPr>
          <w:pStyle w:val="a5"/>
          <w:jc w:val="center"/>
          <w:rPr>
            <w:rFonts w:ascii="Times New Roman" w:hAnsi="Times New Roman" w:cs="Times New Roman"/>
          </w:rPr>
        </w:pPr>
        <w:r w:rsidRPr="002352AA">
          <w:rPr>
            <w:rFonts w:ascii="Times New Roman" w:hAnsi="Times New Roman" w:cs="Times New Roman"/>
          </w:rPr>
          <w:fldChar w:fldCharType="begin"/>
        </w:r>
        <w:r w:rsidRPr="002352AA">
          <w:rPr>
            <w:rFonts w:ascii="Times New Roman" w:hAnsi="Times New Roman" w:cs="Times New Roman"/>
          </w:rPr>
          <w:instrText xml:space="preserve"> PAGE   \* MERGEFORMAT </w:instrText>
        </w:r>
        <w:r w:rsidRPr="002352AA">
          <w:rPr>
            <w:rFonts w:ascii="Times New Roman" w:hAnsi="Times New Roman" w:cs="Times New Roman"/>
          </w:rPr>
          <w:fldChar w:fldCharType="separate"/>
        </w:r>
        <w:r w:rsidR="009A2287">
          <w:rPr>
            <w:rFonts w:ascii="Times New Roman" w:hAnsi="Times New Roman" w:cs="Times New Roman"/>
            <w:noProof/>
          </w:rPr>
          <w:t>2</w:t>
        </w:r>
        <w:r w:rsidRPr="002352AA">
          <w:rPr>
            <w:rFonts w:ascii="Times New Roman" w:hAnsi="Times New Roman" w:cs="Times New Roman"/>
          </w:rPr>
          <w:fldChar w:fldCharType="end"/>
        </w:r>
      </w:p>
    </w:sdtContent>
  </w:sdt>
  <w:p w14:paraId="001692D3" w14:textId="77777777" w:rsidR="00820BCA" w:rsidRDefault="00820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F7CB3" w14:textId="77777777" w:rsidR="00C116AC" w:rsidRDefault="00C116AC" w:rsidP="00820BCA">
      <w:pPr>
        <w:spacing w:after="0" w:line="240" w:lineRule="auto"/>
      </w:pPr>
      <w:r>
        <w:separator/>
      </w:r>
    </w:p>
  </w:footnote>
  <w:footnote w:type="continuationSeparator" w:id="0">
    <w:p w14:paraId="03C20123" w14:textId="77777777" w:rsidR="00C116AC" w:rsidRDefault="00C116AC" w:rsidP="0082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4"/>
    <w:rsid w:val="000B71E2"/>
    <w:rsid w:val="001D4891"/>
    <w:rsid w:val="002352AA"/>
    <w:rsid w:val="002454B4"/>
    <w:rsid w:val="00322556"/>
    <w:rsid w:val="003258C7"/>
    <w:rsid w:val="00397F83"/>
    <w:rsid w:val="00435834"/>
    <w:rsid w:val="00495A80"/>
    <w:rsid w:val="004D6212"/>
    <w:rsid w:val="0052750D"/>
    <w:rsid w:val="00547185"/>
    <w:rsid w:val="00581923"/>
    <w:rsid w:val="005C3ABA"/>
    <w:rsid w:val="0069638E"/>
    <w:rsid w:val="00820BCA"/>
    <w:rsid w:val="00835808"/>
    <w:rsid w:val="00835F30"/>
    <w:rsid w:val="00854201"/>
    <w:rsid w:val="009A2287"/>
    <w:rsid w:val="009D22CE"/>
    <w:rsid w:val="00A71299"/>
    <w:rsid w:val="00B07280"/>
    <w:rsid w:val="00B772EB"/>
    <w:rsid w:val="00B84A7F"/>
    <w:rsid w:val="00BF6CC4"/>
    <w:rsid w:val="00C116AC"/>
    <w:rsid w:val="00C417FC"/>
    <w:rsid w:val="00C428CD"/>
    <w:rsid w:val="00D95253"/>
    <w:rsid w:val="00EF14CD"/>
    <w:rsid w:val="00F36195"/>
    <w:rsid w:val="00FC7346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9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CA"/>
  </w:style>
  <w:style w:type="paragraph" w:styleId="a5">
    <w:name w:val="footer"/>
    <w:basedOn w:val="a"/>
    <w:link w:val="a6"/>
    <w:uiPriority w:val="99"/>
    <w:unhideWhenUsed/>
    <w:rsid w:val="008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CA"/>
  </w:style>
  <w:style w:type="paragraph" w:styleId="a7">
    <w:name w:val="Balloon Text"/>
    <w:basedOn w:val="a"/>
    <w:link w:val="a8"/>
    <w:uiPriority w:val="99"/>
    <w:semiHidden/>
    <w:unhideWhenUsed/>
    <w:rsid w:val="005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2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95A80"/>
    <w:rPr>
      <w:b/>
      <w:bCs/>
    </w:rPr>
  </w:style>
  <w:style w:type="character" w:customStyle="1" w:styleId="apple-converted-space">
    <w:name w:val="apple-converted-space"/>
    <w:basedOn w:val="a0"/>
    <w:rsid w:val="0049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CA"/>
  </w:style>
  <w:style w:type="paragraph" w:styleId="a5">
    <w:name w:val="footer"/>
    <w:basedOn w:val="a"/>
    <w:link w:val="a6"/>
    <w:uiPriority w:val="99"/>
    <w:unhideWhenUsed/>
    <w:rsid w:val="008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CA"/>
  </w:style>
  <w:style w:type="paragraph" w:styleId="a7">
    <w:name w:val="Balloon Text"/>
    <w:basedOn w:val="a"/>
    <w:link w:val="a8"/>
    <w:uiPriority w:val="99"/>
    <w:semiHidden/>
    <w:unhideWhenUsed/>
    <w:rsid w:val="005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2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95A80"/>
    <w:rPr>
      <w:b/>
      <w:bCs/>
    </w:rPr>
  </w:style>
  <w:style w:type="character" w:customStyle="1" w:styleId="apple-converted-space">
    <w:name w:val="apple-converted-space"/>
    <w:basedOn w:val="a0"/>
    <w:rsid w:val="0049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 Inc.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19</cp:revision>
  <dcterms:created xsi:type="dcterms:W3CDTF">2016-10-30T09:56:00Z</dcterms:created>
  <dcterms:modified xsi:type="dcterms:W3CDTF">2017-02-05T13:56:00Z</dcterms:modified>
</cp:coreProperties>
</file>