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03" w:rsidRPr="0062538E" w:rsidRDefault="00AC7203" w:rsidP="00AC7203">
      <w:pPr>
        <w:pStyle w:val="1"/>
        <w:spacing w:after="0"/>
        <w:rPr>
          <w:b w:val="0"/>
          <w:sz w:val="24"/>
          <w:lang w:val="kk-KZ"/>
        </w:rPr>
      </w:pPr>
      <w:r w:rsidRPr="0062538E">
        <w:rPr>
          <w:sz w:val="24"/>
          <w:szCs w:val="24"/>
        </w:rPr>
        <w:t xml:space="preserve">А.Б. </w:t>
      </w:r>
      <w:proofErr w:type="spellStart"/>
      <w:r w:rsidRPr="0062538E">
        <w:rPr>
          <w:sz w:val="24"/>
          <w:szCs w:val="24"/>
        </w:rPr>
        <w:t>К</w:t>
      </w:r>
      <w:r w:rsidRPr="0062538E">
        <w:rPr>
          <w:caps w:val="0"/>
          <w:sz w:val="24"/>
          <w:szCs w:val="24"/>
        </w:rPr>
        <w:t>алыш</w:t>
      </w:r>
      <w:proofErr w:type="spellEnd"/>
      <w:proofErr w:type="gramStart"/>
      <w:r w:rsidR="00BE250C" w:rsidRPr="00BE250C">
        <w:rPr>
          <w:caps w:val="0"/>
          <w:sz w:val="24"/>
          <w:szCs w:val="24"/>
          <w:vertAlign w:val="superscript"/>
          <w:lang w:val="kk-KZ"/>
        </w:rPr>
        <w:t>1</w:t>
      </w:r>
      <w:proofErr w:type="gramEnd"/>
      <w:r w:rsidRPr="0062538E">
        <w:rPr>
          <w:sz w:val="24"/>
          <w:szCs w:val="24"/>
          <w:lang w:val="kk-KZ"/>
        </w:rPr>
        <w:t xml:space="preserve">, </w:t>
      </w:r>
      <w:r w:rsidRPr="0062538E">
        <w:rPr>
          <w:rFonts w:cs="Times New Roman"/>
          <w:sz w:val="24"/>
          <w:szCs w:val="24"/>
          <w:lang w:val="kk-KZ"/>
        </w:rPr>
        <w:t>А.И. И</w:t>
      </w:r>
      <w:r w:rsidRPr="0062538E">
        <w:rPr>
          <w:rFonts w:cs="Times New Roman"/>
          <w:caps w:val="0"/>
          <w:sz w:val="24"/>
          <w:szCs w:val="24"/>
          <w:lang w:val="kk-KZ"/>
        </w:rPr>
        <w:t>саева</w:t>
      </w:r>
      <w:r w:rsidR="00BE250C" w:rsidRPr="00BE250C">
        <w:rPr>
          <w:rFonts w:cs="Times New Roman"/>
          <w:caps w:val="0"/>
          <w:sz w:val="24"/>
          <w:szCs w:val="24"/>
          <w:vertAlign w:val="superscript"/>
          <w:lang w:val="kk-KZ"/>
        </w:rPr>
        <w:t>2</w:t>
      </w:r>
    </w:p>
    <w:p w:rsidR="00ED2CB5" w:rsidRPr="0062538E" w:rsidRDefault="00B60935" w:rsidP="00ED2CB5">
      <w:pPr>
        <w:rPr>
          <w:lang w:val="kk-KZ"/>
        </w:rPr>
      </w:pPr>
      <w:r w:rsidRPr="0062538E">
        <w:rPr>
          <w:noProof/>
          <w:lang w:val="kk-KZ"/>
        </w:rPr>
        <w:t xml:space="preserve">              </w:t>
      </w:r>
      <w:r w:rsidRPr="0062538E">
        <w:rPr>
          <w:lang w:val="kk-KZ"/>
        </w:rPr>
        <w:t xml:space="preserve">                                </w:t>
      </w:r>
    </w:p>
    <w:p w:rsidR="00554F90" w:rsidRPr="0062538E" w:rsidRDefault="00967A77" w:rsidP="00AC7203">
      <w:pPr>
        <w:jc w:val="center"/>
        <w:rPr>
          <w:sz w:val="24"/>
          <w:lang w:val="kk-KZ"/>
        </w:rPr>
      </w:pPr>
      <w:r w:rsidRPr="00967A77">
        <w:rPr>
          <w:sz w:val="24"/>
          <w:vertAlign w:val="superscript"/>
        </w:rPr>
        <w:t>1</w:t>
      </w:r>
      <w:r w:rsidR="00AC7203" w:rsidRPr="0062538E">
        <w:rPr>
          <w:sz w:val="24"/>
          <w:lang w:val="kk-KZ"/>
        </w:rPr>
        <w:t>д.и.н., член-корреспондент НАН ВШ РК,</w:t>
      </w:r>
      <w:r w:rsidR="00AC7203" w:rsidRPr="0062538E">
        <w:rPr>
          <w:sz w:val="24"/>
        </w:rPr>
        <w:t xml:space="preserve"> </w:t>
      </w:r>
      <w:r w:rsidR="00AC7203" w:rsidRPr="0062538E">
        <w:rPr>
          <w:sz w:val="24"/>
          <w:lang w:val="kk-KZ"/>
        </w:rPr>
        <w:t>профессор КазНУ им. аль-Фараби,</w:t>
      </w:r>
    </w:p>
    <w:p w:rsidR="00AC7203" w:rsidRPr="0062538E" w:rsidRDefault="00AC7203" w:rsidP="00AC7203">
      <w:pPr>
        <w:jc w:val="center"/>
        <w:rPr>
          <w:b/>
          <w:sz w:val="24"/>
          <w:lang w:val="kk-KZ"/>
        </w:rPr>
      </w:pPr>
      <w:r w:rsidRPr="0062538E">
        <w:rPr>
          <w:sz w:val="24"/>
          <w:lang w:val="kk-KZ"/>
        </w:rPr>
        <w:t xml:space="preserve">г. Алматы, е-mail: </w:t>
      </w:r>
      <w:proofErr w:type="spellStart"/>
      <w:r w:rsidRPr="0062538E">
        <w:rPr>
          <w:sz w:val="24"/>
          <w:lang w:val="en-US"/>
        </w:rPr>
        <w:t>kalyshamanzhol</w:t>
      </w:r>
      <w:proofErr w:type="spellEnd"/>
      <w:r w:rsidRPr="0062538E">
        <w:rPr>
          <w:sz w:val="24"/>
        </w:rPr>
        <w:t>@</w:t>
      </w:r>
      <w:r w:rsidRPr="0062538E">
        <w:rPr>
          <w:sz w:val="24"/>
          <w:lang w:val="en-US"/>
        </w:rPr>
        <w:t>mail</w:t>
      </w:r>
      <w:r w:rsidRPr="0062538E">
        <w:rPr>
          <w:sz w:val="24"/>
        </w:rPr>
        <w:t>.</w:t>
      </w:r>
      <w:proofErr w:type="spellStart"/>
      <w:r w:rsidRPr="0062538E">
        <w:rPr>
          <w:sz w:val="24"/>
          <w:lang w:val="en-US"/>
        </w:rPr>
        <w:t>ru</w:t>
      </w:r>
      <w:proofErr w:type="spellEnd"/>
    </w:p>
    <w:p w:rsidR="00AC7203" w:rsidRPr="0062538E" w:rsidRDefault="00967A77" w:rsidP="00AC7203">
      <w:pPr>
        <w:jc w:val="center"/>
        <w:rPr>
          <w:rStyle w:val="go"/>
          <w:sz w:val="24"/>
        </w:rPr>
      </w:pPr>
      <w:r w:rsidRPr="00967A77">
        <w:rPr>
          <w:sz w:val="24"/>
          <w:vertAlign w:val="superscript"/>
        </w:rPr>
        <w:t>2</w:t>
      </w:r>
      <w:r w:rsidR="00AC7203" w:rsidRPr="0062538E">
        <w:rPr>
          <w:sz w:val="24"/>
          <w:lang w:val="kk-KZ"/>
        </w:rPr>
        <w:t xml:space="preserve">к.и.н., ассоцир. профессор, Казахский Национальный </w:t>
      </w:r>
      <w:r w:rsidR="000F6E30">
        <w:rPr>
          <w:sz w:val="24"/>
          <w:lang w:val="kk-KZ"/>
        </w:rPr>
        <w:t xml:space="preserve">женский </w:t>
      </w:r>
      <w:r w:rsidR="00AC7203" w:rsidRPr="0062538E">
        <w:rPr>
          <w:sz w:val="24"/>
          <w:lang w:val="kk-KZ"/>
        </w:rPr>
        <w:t xml:space="preserve">педагогический университет, Алматы, е-mail: </w:t>
      </w:r>
      <w:hyperlink r:id="rId7" w:history="1">
        <w:r w:rsidR="00985166" w:rsidRPr="0062538E">
          <w:rPr>
            <w:rStyle w:val="a3"/>
            <w:color w:val="auto"/>
            <w:sz w:val="24"/>
            <w:u w:val="none"/>
          </w:rPr>
          <w:t>aliyaissaevna@gmail.com</w:t>
        </w:r>
      </w:hyperlink>
    </w:p>
    <w:p w:rsidR="00985166" w:rsidRDefault="00985166" w:rsidP="00AC7203">
      <w:pPr>
        <w:jc w:val="center"/>
        <w:rPr>
          <w:rStyle w:val="go"/>
          <w:sz w:val="24"/>
        </w:rPr>
      </w:pPr>
    </w:p>
    <w:p w:rsidR="006C73CD" w:rsidRPr="0062538E" w:rsidRDefault="006C73CD" w:rsidP="00AC7203">
      <w:pPr>
        <w:jc w:val="center"/>
        <w:rPr>
          <w:rStyle w:val="go"/>
          <w:sz w:val="24"/>
        </w:rPr>
      </w:pPr>
      <w:r>
        <w:rPr>
          <w:noProof/>
          <w:lang w:val="kk-KZ"/>
        </w:rPr>
        <w:t xml:space="preserve">                                     </w:t>
      </w:r>
      <w:bookmarkStart w:id="0" w:name="_GoBack"/>
      <w:bookmarkEnd w:id="0"/>
    </w:p>
    <w:p w:rsidR="006C73CD" w:rsidRDefault="006C73CD" w:rsidP="00AC7203">
      <w:pPr>
        <w:jc w:val="center"/>
        <w:rPr>
          <w:rStyle w:val="go"/>
          <w:b/>
          <w:sz w:val="24"/>
          <w:lang w:val="kk-KZ"/>
        </w:rPr>
      </w:pPr>
    </w:p>
    <w:p w:rsidR="00397A04" w:rsidRDefault="00985166" w:rsidP="00AC7203">
      <w:pPr>
        <w:jc w:val="center"/>
        <w:rPr>
          <w:rStyle w:val="go"/>
          <w:b/>
          <w:sz w:val="24"/>
          <w:lang w:val="kk-KZ"/>
        </w:rPr>
      </w:pPr>
      <w:r w:rsidRPr="0062538E">
        <w:rPr>
          <w:rStyle w:val="go"/>
          <w:b/>
          <w:sz w:val="24"/>
          <w:lang w:val="kk-KZ"/>
        </w:rPr>
        <w:t xml:space="preserve">МЕСТО НАУЧНО-ЭТНОГРАФИЧЕСКОЙ ЭНЦИКЛОПЕДИИ ЦГМ РК </w:t>
      </w:r>
    </w:p>
    <w:p w:rsidR="00985166" w:rsidRDefault="00985166" w:rsidP="00AC7203">
      <w:pPr>
        <w:jc w:val="center"/>
        <w:rPr>
          <w:rStyle w:val="go"/>
          <w:b/>
          <w:sz w:val="24"/>
          <w:lang w:val="kk-KZ"/>
        </w:rPr>
      </w:pPr>
      <w:r w:rsidRPr="0062538E">
        <w:rPr>
          <w:rStyle w:val="go"/>
          <w:b/>
          <w:sz w:val="24"/>
          <w:lang w:val="kk-KZ"/>
        </w:rPr>
        <w:t>В НАУЧНО-ОБРАЗОВАТЕЛЬНОМ ПРОЦЕССЕ</w:t>
      </w:r>
    </w:p>
    <w:p w:rsidR="0062538E" w:rsidRDefault="0062538E" w:rsidP="00AC7203">
      <w:pPr>
        <w:jc w:val="center"/>
        <w:rPr>
          <w:rStyle w:val="go"/>
          <w:b/>
          <w:sz w:val="24"/>
          <w:lang w:val="kk-KZ"/>
        </w:rPr>
      </w:pPr>
    </w:p>
    <w:p w:rsidR="00BE250C" w:rsidRDefault="00BE250C" w:rsidP="00BE250C">
      <w:pPr>
        <w:jc w:val="center"/>
        <w:rPr>
          <w:rStyle w:val="go"/>
          <w:b/>
          <w:sz w:val="24"/>
          <w:lang w:val="kk-KZ"/>
        </w:rPr>
      </w:pPr>
      <w:r>
        <w:rPr>
          <w:rStyle w:val="go"/>
          <w:b/>
          <w:sz w:val="24"/>
          <w:lang w:val="kk-KZ"/>
        </w:rPr>
        <w:t>Аннотация</w:t>
      </w:r>
    </w:p>
    <w:p w:rsidR="00312668" w:rsidRPr="00312668" w:rsidRDefault="00312668" w:rsidP="0062538E">
      <w:pPr>
        <w:rPr>
          <w:rStyle w:val="go"/>
          <w:sz w:val="24"/>
          <w:lang w:val="kk-KZ"/>
        </w:rPr>
      </w:pPr>
      <w:r w:rsidRPr="00312668">
        <w:rPr>
          <w:rStyle w:val="go"/>
          <w:b/>
          <w:sz w:val="24"/>
          <w:lang w:val="kk-KZ"/>
        </w:rPr>
        <w:t xml:space="preserve"> </w:t>
      </w:r>
      <w:r w:rsidRPr="00312668">
        <w:rPr>
          <w:rStyle w:val="go"/>
          <w:sz w:val="24"/>
          <w:lang w:val="kk-KZ"/>
        </w:rPr>
        <w:t xml:space="preserve">В настоящей публикации анализируется </w:t>
      </w:r>
      <w:r>
        <w:rPr>
          <w:rStyle w:val="go"/>
          <w:sz w:val="24"/>
          <w:lang w:val="kk-KZ"/>
        </w:rPr>
        <w:t xml:space="preserve">место и </w:t>
      </w:r>
      <w:r w:rsidRPr="00312668">
        <w:rPr>
          <w:rStyle w:val="go"/>
          <w:sz w:val="24"/>
          <w:lang w:val="kk-KZ"/>
        </w:rPr>
        <w:t xml:space="preserve">значение </w:t>
      </w:r>
      <w:r>
        <w:rPr>
          <w:sz w:val="24"/>
          <w:lang w:val="kk-KZ"/>
        </w:rPr>
        <w:t>ф</w:t>
      </w:r>
      <w:proofErr w:type="spellStart"/>
      <w:r>
        <w:rPr>
          <w:sz w:val="24"/>
        </w:rPr>
        <w:t>ундаментальн</w:t>
      </w:r>
      <w:proofErr w:type="spellEnd"/>
      <w:r>
        <w:rPr>
          <w:sz w:val="24"/>
          <w:lang w:val="kk-KZ"/>
        </w:rPr>
        <w:t>ой</w:t>
      </w:r>
      <w:r w:rsidRPr="00312668">
        <w:rPr>
          <w:sz w:val="24"/>
        </w:rPr>
        <w:t xml:space="preserve"> </w:t>
      </w:r>
      <w:r w:rsidRPr="00312668">
        <w:rPr>
          <w:sz w:val="24"/>
          <w:lang w:val="kk-KZ"/>
        </w:rPr>
        <w:t>пяти</w:t>
      </w:r>
      <w:proofErr w:type="spellStart"/>
      <w:r w:rsidRPr="00312668">
        <w:rPr>
          <w:sz w:val="24"/>
        </w:rPr>
        <w:t>томн</w:t>
      </w:r>
      <w:proofErr w:type="spellEnd"/>
      <w:r>
        <w:rPr>
          <w:sz w:val="24"/>
          <w:lang w:val="kk-KZ"/>
        </w:rPr>
        <w:t>ой</w:t>
      </w:r>
      <w:r w:rsidRPr="00312668">
        <w:rPr>
          <w:sz w:val="24"/>
          <w:lang w:val="kk-KZ"/>
        </w:rPr>
        <w:t xml:space="preserve"> научно-этнографическ</w:t>
      </w:r>
      <w:r>
        <w:rPr>
          <w:sz w:val="24"/>
          <w:lang w:val="kk-KZ"/>
        </w:rPr>
        <w:t>ой</w:t>
      </w:r>
      <w:r w:rsidRPr="00312668">
        <w:rPr>
          <w:sz w:val="24"/>
          <w:lang w:val="kk-KZ"/>
        </w:rPr>
        <w:t xml:space="preserve"> энциклопеди</w:t>
      </w:r>
      <w:r>
        <w:rPr>
          <w:sz w:val="24"/>
          <w:lang w:val="kk-KZ"/>
        </w:rPr>
        <w:t>и</w:t>
      </w:r>
      <w:r w:rsidRPr="00312668">
        <w:rPr>
          <w:sz w:val="24"/>
        </w:rPr>
        <w:t xml:space="preserve"> «</w:t>
      </w:r>
      <w:r w:rsidRPr="00312668">
        <w:rPr>
          <w:rStyle w:val="go"/>
          <w:sz w:val="24"/>
          <w:lang w:val="kk-KZ"/>
        </w:rPr>
        <w:t>Традиционная система этнографических категорий, понятий и названий казахского народа</w:t>
      </w:r>
      <w:r w:rsidRPr="00312668">
        <w:rPr>
          <w:sz w:val="24"/>
        </w:rPr>
        <w:t>»</w:t>
      </w:r>
      <w:r>
        <w:rPr>
          <w:sz w:val="24"/>
          <w:lang w:val="kk-KZ"/>
        </w:rPr>
        <w:t xml:space="preserve"> в отечественной историко-этнографической науке. Особое внимание уделено тому, что издание выполнено в </w:t>
      </w:r>
      <w:r w:rsidR="009945AB">
        <w:rPr>
          <w:sz w:val="24"/>
          <w:lang w:val="kk-KZ"/>
        </w:rPr>
        <w:t>формате</w:t>
      </w:r>
      <w:r>
        <w:rPr>
          <w:sz w:val="24"/>
          <w:lang w:val="kk-KZ"/>
        </w:rPr>
        <w:t xml:space="preserve"> реализации </w:t>
      </w:r>
      <w:r w:rsidR="009945AB">
        <w:rPr>
          <w:sz w:val="24"/>
          <w:lang w:val="kk-KZ"/>
        </w:rPr>
        <w:t>Г</w:t>
      </w:r>
      <w:r>
        <w:rPr>
          <w:sz w:val="24"/>
          <w:lang w:val="kk-KZ"/>
        </w:rPr>
        <w:t xml:space="preserve">осударственной программы «Культурное наследие» и </w:t>
      </w:r>
      <w:r w:rsidR="009945AB">
        <w:rPr>
          <w:sz w:val="24"/>
          <w:lang w:val="kk-KZ"/>
        </w:rPr>
        <w:t xml:space="preserve">Общенациональной патриотической идеи </w:t>
      </w:r>
      <w:r w:rsidRPr="0062538E">
        <w:rPr>
          <w:sz w:val="24"/>
          <w:lang w:val="kk-KZ"/>
        </w:rPr>
        <w:t>«</w:t>
      </w:r>
      <w:proofErr w:type="spellStart"/>
      <w:r w:rsidRPr="0062538E">
        <w:rPr>
          <w:sz w:val="24"/>
        </w:rPr>
        <w:t>Мәңгілік</w:t>
      </w:r>
      <w:proofErr w:type="spellEnd"/>
      <w:r w:rsidRPr="0062538E">
        <w:rPr>
          <w:sz w:val="24"/>
        </w:rPr>
        <w:t xml:space="preserve"> Ел</w:t>
      </w:r>
      <w:r w:rsidRPr="0062538E">
        <w:rPr>
          <w:sz w:val="24"/>
          <w:lang w:val="kk-KZ"/>
        </w:rPr>
        <w:t xml:space="preserve">», </w:t>
      </w:r>
      <w:proofErr w:type="spellStart"/>
      <w:r w:rsidRPr="0062538E">
        <w:rPr>
          <w:sz w:val="24"/>
        </w:rPr>
        <w:t>разработанн</w:t>
      </w:r>
      <w:proofErr w:type="spellEnd"/>
      <w:r w:rsidR="009945AB">
        <w:rPr>
          <w:sz w:val="24"/>
          <w:lang w:val="kk-KZ"/>
        </w:rPr>
        <w:t>ых</w:t>
      </w:r>
      <w:r w:rsidRPr="0062538E">
        <w:rPr>
          <w:sz w:val="24"/>
        </w:rPr>
        <w:t xml:space="preserve"> по поручению</w:t>
      </w:r>
      <w:r w:rsidRPr="0062538E">
        <w:rPr>
          <w:sz w:val="24"/>
          <w:lang w:val="kk-KZ"/>
        </w:rPr>
        <w:t xml:space="preserve"> Президента Н.А. Назарбаева, о</w:t>
      </w:r>
      <w:proofErr w:type="spellStart"/>
      <w:r w:rsidRPr="0062538E">
        <w:rPr>
          <w:sz w:val="24"/>
        </w:rPr>
        <w:t>сновополагающим</w:t>
      </w:r>
      <w:proofErr w:type="spellEnd"/>
      <w:r w:rsidRPr="0062538E">
        <w:rPr>
          <w:sz w:val="24"/>
        </w:rPr>
        <w:t xml:space="preserve"> императивом </w:t>
      </w:r>
      <w:r w:rsidRPr="0062538E">
        <w:rPr>
          <w:sz w:val="24"/>
          <w:lang w:val="kk-KZ"/>
        </w:rPr>
        <w:t>котор</w:t>
      </w:r>
      <w:r w:rsidR="009945AB">
        <w:rPr>
          <w:sz w:val="24"/>
          <w:lang w:val="kk-KZ"/>
        </w:rPr>
        <w:t>ых</w:t>
      </w:r>
      <w:r w:rsidRPr="0062538E">
        <w:rPr>
          <w:sz w:val="24"/>
        </w:rPr>
        <w:t xml:space="preserve"> </w:t>
      </w:r>
      <w:r w:rsidR="009945AB">
        <w:rPr>
          <w:sz w:val="24"/>
          <w:lang w:val="kk-KZ"/>
        </w:rPr>
        <w:t xml:space="preserve">является </w:t>
      </w:r>
      <w:proofErr w:type="spellStart"/>
      <w:r w:rsidRPr="0062538E">
        <w:rPr>
          <w:sz w:val="24"/>
        </w:rPr>
        <w:t>реализаци</w:t>
      </w:r>
      <w:proofErr w:type="spellEnd"/>
      <w:r w:rsidR="009945AB">
        <w:rPr>
          <w:sz w:val="24"/>
          <w:lang w:val="kk-KZ"/>
        </w:rPr>
        <w:t>я</w:t>
      </w:r>
      <w:r w:rsidRPr="0062538E">
        <w:rPr>
          <w:sz w:val="24"/>
        </w:rPr>
        <w:t xml:space="preserve"> проектов по сохранению и развитию культурного наследия </w:t>
      </w:r>
      <w:r w:rsidRPr="0062538E">
        <w:rPr>
          <w:sz w:val="24"/>
          <w:lang w:val="kk-KZ"/>
        </w:rPr>
        <w:t>республики</w:t>
      </w:r>
      <w:r w:rsidR="009945AB">
        <w:rPr>
          <w:sz w:val="24"/>
          <w:lang w:val="kk-KZ"/>
        </w:rPr>
        <w:t>. Подробно рассматривается роль и место пятитомной энциклопедии, подготовленной творческим коллективом Центрального Государственного музея Республики Казахстан под руководством известного ученого-этнографа и теоретика Нурсана Алимбая в учебно-образовательном процессе ведущего учебного заведения республики – КазНУ имени аль-Фараби.</w:t>
      </w:r>
    </w:p>
    <w:p w:rsidR="0062538E" w:rsidRDefault="0062538E" w:rsidP="0062538E">
      <w:pPr>
        <w:rPr>
          <w:rStyle w:val="go"/>
          <w:sz w:val="24"/>
          <w:lang w:val="kk-KZ"/>
        </w:rPr>
      </w:pPr>
      <w:r w:rsidRPr="00312668">
        <w:rPr>
          <w:rStyle w:val="go"/>
          <w:b/>
          <w:sz w:val="24"/>
          <w:lang w:val="kk-KZ"/>
        </w:rPr>
        <w:t>Ключевые слова:</w:t>
      </w:r>
      <w:r w:rsidR="009945AB">
        <w:rPr>
          <w:rStyle w:val="go"/>
          <w:b/>
          <w:sz w:val="24"/>
          <w:lang w:val="kk-KZ"/>
        </w:rPr>
        <w:t xml:space="preserve"> </w:t>
      </w:r>
      <w:r w:rsidR="009945AB">
        <w:rPr>
          <w:rStyle w:val="go"/>
          <w:sz w:val="24"/>
          <w:lang w:val="kk-KZ"/>
        </w:rPr>
        <w:t xml:space="preserve">энциклопедия, </w:t>
      </w:r>
      <w:r w:rsidR="00F41128">
        <w:rPr>
          <w:rStyle w:val="go"/>
          <w:sz w:val="24"/>
          <w:lang w:val="kk-KZ"/>
        </w:rPr>
        <w:t xml:space="preserve">казахский народ, </w:t>
      </w:r>
      <w:r w:rsidR="009945AB">
        <w:rPr>
          <w:rStyle w:val="go"/>
          <w:sz w:val="24"/>
          <w:lang w:val="kk-KZ"/>
        </w:rPr>
        <w:t>традиции, этнографические категории и понятия,</w:t>
      </w:r>
      <w:r w:rsidR="00F41128">
        <w:rPr>
          <w:rStyle w:val="go"/>
          <w:sz w:val="24"/>
          <w:lang w:val="kk-KZ"/>
        </w:rPr>
        <w:t xml:space="preserve"> культурное наследие.</w:t>
      </w:r>
    </w:p>
    <w:p w:rsidR="000F6E30" w:rsidRDefault="000F6E30" w:rsidP="0062538E">
      <w:pPr>
        <w:rPr>
          <w:rStyle w:val="go"/>
          <w:sz w:val="24"/>
          <w:lang w:val="kk-KZ"/>
        </w:rPr>
      </w:pPr>
    </w:p>
    <w:p w:rsidR="000F6E30" w:rsidRPr="0062538E" w:rsidRDefault="000F6E30" w:rsidP="000F6E30">
      <w:pPr>
        <w:pStyle w:val="1"/>
        <w:spacing w:after="0"/>
        <w:rPr>
          <w:b w:val="0"/>
          <w:sz w:val="24"/>
          <w:lang w:val="kk-KZ"/>
        </w:rPr>
      </w:pPr>
      <w:r w:rsidRPr="0062538E">
        <w:rPr>
          <w:sz w:val="24"/>
          <w:szCs w:val="24"/>
        </w:rPr>
        <w:t xml:space="preserve">А.Б. </w:t>
      </w:r>
      <w:r>
        <w:rPr>
          <w:sz w:val="24"/>
          <w:szCs w:val="24"/>
          <w:lang w:val="kk-KZ"/>
        </w:rPr>
        <w:t>Қ</w:t>
      </w:r>
      <w:proofErr w:type="spellStart"/>
      <w:r w:rsidRPr="0062538E">
        <w:rPr>
          <w:caps w:val="0"/>
          <w:sz w:val="24"/>
          <w:szCs w:val="24"/>
        </w:rPr>
        <w:t>алыш</w:t>
      </w:r>
      <w:proofErr w:type="spellEnd"/>
      <w:r w:rsidR="00BE250C" w:rsidRPr="00BE250C">
        <w:rPr>
          <w:caps w:val="0"/>
          <w:sz w:val="24"/>
          <w:szCs w:val="24"/>
          <w:vertAlign w:val="superscript"/>
          <w:lang w:val="kk-KZ"/>
        </w:rPr>
        <w:t>1</w:t>
      </w:r>
      <w:r w:rsidRPr="0062538E">
        <w:rPr>
          <w:sz w:val="24"/>
          <w:szCs w:val="24"/>
          <w:lang w:val="kk-KZ"/>
        </w:rPr>
        <w:t xml:space="preserve"> </w:t>
      </w:r>
      <w:r w:rsidRPr="0062538E">
        <w:rPr>
          <w:rFonts w:cs="Times New Roman"/>
          <w:sz w:val="24"/>
          <w:szCs w:val="24"/>
          <w:lang w:val="kk-KZ"/>
        </w:rPr>
        <w:t>А.И. И</w:t>
      </w:r>
      <w:r w:rsidRPr="0062538E">
        <w:rPr>
          <w:rFonts w:cs="Times New Roman"/>
          <w:caps w:val="0"/>
          <w:sz w:val="24"/>
          <w:szCs w:val="24"/>
          <w:lang w:val="kk-KZ"/>
        </w:rPr>
        <w:t>саева</w:t>
      </w:r>
      <w:r w:rsidR="00BE250C" w:rsidRPr="00BE250C">
        <w:rPr>
          <w:rFonts w:cs="Times New Roman"/>
          <w:b w:val="0"/>
          <w:sz w:val="24"/>
          <w:szCs w:val="24"/>
          <w:vertAlign w:val="superscript"/>
          <w:lang w:val="kk-KZ"/>
        </w:rPr>
        <w:t>2</w:t>
      </w:r>
    </w:p>
    <w:p w:rsidR="000F6E30" w:rsidRPr="0062538E" w:rsidRDefault="006E56BE" w:rsidP="000F6E30">
      <w:pPr>
        <w:jc w:val="center"/>
        <w:rPr>
          <w:b/>
          <w:sz w:val="24"/>
          <w:lang w:val="kk-KZ"/>
        </w:rPr>
      </w:pPr>
      <w:r w:rsidRPr="006E56BE">
        <w:rPr>
          <w:sz w:val="24"/>
          <w:vertAlign w:val="superscript"/>
          <w:lang w:val="kk-KZ"/>
        </w:rPr>
        <w:t>1</w:t>
      </w:r>
      <w:r w:rsidR="000F6E30">
        <w:rPr>
          <w:sz w:val="24"/>
          <w:lang w:val="kk-KZ"/>
        </w:rPr>
        <w:t>т</w:t>
      </w:r>
      <w:r w:rsidR="000F6E30" w:rsidRPr="0062538E">
        <w:rPr>
          <w:sz w:val="24"/>
          <w:lang w:val="kk-KZ"/>
        </w:rPr>
        <w:t>.</w:t>
      </w:r>
      <w:r w:rsidR="000F6E30">
        <w:rPr>
          <w:sz w:val="24"/>
          <w:lang w:val="kk-KZ"/>
        </w:rPr>
        <w:t>ғ</w:t>
      </w:r>
      <w:r w:rsidR="000F6E30" w:rsidRPr="0062538E">
        <w:rPr>
          <w:sz w:val="24"/>
          <w:lang w:val="kk-KZ"/>
        </w:rPr>
        <w:t>.</w:t>
      </w:r>
      <w:r w:rsidR="000F6E30">
        <w:rPr>
          <w:sz w:val="24"/>
          <w:lang w:val="kk-KZ"/>
        </w:rPr>
        <w:t>д</w:t>
      </w:r>
      <w:r w:rsidR="000F6E30" w:rsidRPr="0062538E">
        <w:rPr>
          <w:sz w:val="24"/>
          <w:lang w:val="kk-KZ"/>
        </w:rPr>
        <w:t xml:space="preserve">., </w:t>
      </w:r>
      <w:r w:rsidR="000F6E30">
        <w:rPr>
          <w:sz w:val="24"/>
          <w:lang w:val="kk-KZ"/>
        </w:rPr>
        <w:t>ҚР Ж</w:t>
      </w:r>
      <w:r w:rsidR="00E15632">
        <w:rPr>
          <w:sz w:val="24"/>
          <w:lang w:val="kk-KZ"/>
        </w:rPr>
        <w:t>М-нің</w:t>
      </w:r>
      <w:r w:rsidR="000F6E30">
        <w:rPr>
          <w:sz w:val="24"/>
          <w:lang w:val="kk-KZ"/>
        </w:rPr>
        <w:t xml:space="preserve"> ҰҒА </w:t>
      </w:r>
      <w:r w:rsidR="000F6E30" w:rsidRPr="0062538E">
        <w:rPr>
          <w:sz w:val="24"/>
          <w:lang w:val="kk-KZ"/>
        </w:rPr>
        <w:t>корреспондент</w:t>
      </w:r>
      <w:r w:rsidR="000F6E30">
        <w:rPr>
          <w:sz w:val="24"/>
          <w:lang w:val="kk-KZ"/>
        </w:rPr>
        <w:t xml:space="preserve">-мүшесі, </w:t>
      </w:r>
      <w:r w:rsidR="000F6E30" w:rsidRPr="0062538E">
        <w:rPr>
          <w:sz w:val="24"/>
          <w:lang w:val="kk-KZ"/>
        </w:rPr>
        <w:t>аль-Фараби</w:t>
      </w:r>
      <w:r w:rsidR="000F6E30">
        <w:rPr>
          <w:sz w:val="24"/>
          <w:lang w:val="kk-KZ"/>
        </w:rPr>
        <w:t xml:space="preserve"> атындағы ҚазҰУ-тің</w:t>
      </w:r>
      <w:r w:rsidR="000F6E30" w:rsidRPr="000F6E30">
        <w:rPr>
          <w:sz w:val="24"/>
          <w:lang w:val="kk-KZ"/>
        </w:rPr>
        <w:t xml:space="preserve"> </w:t>
      </w:r>
      <w:r w:rsidR="000F6E30" w:rsidRPr="0062538E">
        <w:rPr>
          <w:sz w:val="24"/>
          <w:lang w:val="kk-KZ"/>
        </w:rPr>
        <w:t>профессор</w:t>
      </w:r>
      <w:r w:rsidR="000F6E30">
        <w:rPr>
          <w:sz w:val="24"/>
          <w:lang w:val="kk-KZ"/>
        </w:rPr>
        <w:t>ы</w:t>
      </w:r>
      <w:r w:rsidR="000F6E30" w:rsidRPr="0062538E">
        <w:rPr>
          <w:sz w:val="24"/>
          <w:lang w:val="kk-KZ"/>
        </w:rPr>
        <w:t>,</w:t>
      </w:r>
      <w:r w:rsidR="000F6E30">
        <w:rPr>
          <w:sz w:val="24"/>
          <w:lang w:val="kk-KZ"/>
        </w:rPr>
        <w:t xml:space="preserve"> </w:t>
      </w:r>
      <w:r w:rsidR="000F6E30" w:rsidRPr="0062538E">
        <w:rPr>
          <w:sz w:val="24"/>
          <w:lang w:val="kk-KZ"/>
        </w:rPr>
        <w:t>Алматы</w:t>
      </w:r>
      <w:r w:rsidR="000F6E30">
        <w:rPr>
          <w:sz w:val="24"/>
          <w:lang w:val="kk-KZ"/>
        </w:rPr>
        <w:t xml:space="preserve"> қ.</w:t>
      </w:r>
      <w:r w:rsidR="000F6E30" w:rsidRPr="0062538E">
        <w:rPr>
          <w:sz w:val="24"/>
          <w:lang w:val="kk-KZ"/>
        </w:rPr>
        <w:t xml:space="preserve">, е-mail: </w:t>
      </w:r>
      <w:r w:rsidR="000F6E30" w:rsidRPr="000F6E30">
        <w:rPr>
          <w:sz w:val="24"/>
          <w:lang w:val="kk-KZ"/>
        </w:rPr>
        <w:t>kalyshamanzhol@mail.ru</w:t>
      </w:r>
    </w:p>
    <w:p w:rsidR="000F6E30" w:rsidRPr="000F6E30" w:rsidRDefault="006E56BE" w:rsidP="000F6E30">
      <w:pPr>
        <w:jc w:val="center"/>
        <w:rPr>
          <w:rStyle w:val="go"/>
          <w:sz w:val="24"/>
          <w:lang w:val="kk-KZ"/>
        </w:rPr>
      </w:pPr>
      <w:r w:rsidRPr="006E56BE">
        <w:rPr>
          <w:sz w:val="24"/>
          <w:vertAlign w:val="superscript"/>
          <w:lang w:val="kk-KZ"/>
        </w:rPr>
        <w:t>2</w:t>
      </w:r>
      <w:r w:rsidR="000F6E30">
        <w:rPr>
          <w:sz w:val="24"/>
          <w:lang w:val="kk-KZ"/>
        </w:rPr>
        <w:t>т</w:t>
      </w:r>
      <w:r w:rsidR="000F6E30" w:rsidRPr="0062538E">
        <w:rPr>
          <w:sz w:val="24"/>
          <w:lang w:val="kk-KZ"/>
        </w:rPr>
        <w:t>.</w:t>
      </w:r>
      <w:r w:rsidR="000F6E30">
        <w:rPr>
          <w:sz w:val="24"/>
          <w:lang w:val="kk-KZ"/>
        </w:rPr>
        <w:t>ғ</w:t>
      </w:r>
      <w:r w:rsidR="000F6E30" w:rsidRPr="0062538E">
        <w:rPr>
          <w:sz w:val="24"/>
          <w:lang w:val="kk-KZ"/>
        </w:rPr>
        <w:t>.</w:t>
      </w:r>
      <w:r w:rsidR="000F6E30">
        <w:rPr>
          <w:sz w:val="24"/>
          <w:lang w:val="kk-KZ"/>
        </w:rPr>
        <w:t>к</w:t>
      </w:r>
      <w:r w:rsidR="000F6E30" w:rsidRPr="0062538E">
        <w:rPr>
          <w:sz w:val="24"/>
          <w:lang w:val="kk-KZ"/>
        </w:rPr>
        <w:t xml:space="preserve">., </w:t>
      </w:r>
      <w:r w:rsidR="000F6E30">
        <w:rPr>
          <w:sz w:val="24"/>
          <w:lang w:val="kk-KZ"/>
        </w:rPr>
        <w:t>Қазақ Ұлттық қыздар педагогикалық университетінің қауымдастырылған</w:t>
      </w:r>
      <w:r w:rsidR="000F6E30" w:rsidRPr="0062538E">
        <w:rPr>
          <w:sz w:val="24"/>
          <w:lang w:val="kk-KZ"/>
        </w:rPr>
        <w:t xml:space="preserve"> профессор</w:t>
      </w:r>
      <w:r w:rsidR="00E15632">
        <w:rPr>
          <w:sz w:val="24"/>
          <w:lang w:val="kk-KZ"/>
        </w:rPr>
        <w:t>ы</w:t>
      </w:r>
      <w:r w:rsidR="000F6E30" w:rsidRPr="0062538E">
        <w:rPr>
          <w:sz w:val="24"/>
          <w:lang w:val="kk-KZ"/>
        </w:rPr>
        <w:t>, Алматы</w:t>
      </w:r>
      <w:r w:rsidR="00E15632">
        <w:rPr>
          <w:sz w:val="24"/>
          <w:lang w:val="kk-KZ"/>
        </w:rPr>
        <w:t xml:space="preserve"> қ.</w:t>
      </w:r>
      <w:r w:rsidR="000F6E30" w:rsidRPr="0062538E">
        <w:rPr>
          <w:sz w:val="24"/>
          <w:lang w:val="kk-KZ"/>
        </w:rPr>
        <w:t xml:space="preserve">, е-mail: </w:t>
      </w:r>
      <w:r w:rsidR="005D5FBE">
        <w:fldChar w:fldCharType="begin"/>
      </w:r>
      <w:r w:rsidR="005D5FBE" w:rsidRPr="005D5FBE">
        <w:rPr>
          <w:lang w:val="kk-KZ"/>
        </w:rPr>
        <w:instrText xml:space="preserve"> HYPERLINK "mailto:aliyaissaevna@gmail.com" </w:instrText>
      </w:r>
      <w:r w:rsidR="005D5FBE">
        <w:fldChar w:fldCharType="separate"/>
      </w:r>
      <w:r w:rsidR="000F6E30" w:rsidRPr="000F6E30">
        <w:rPr>
          <w:rStyle w:val="a3"/>
          <w:color w:val="auto"/>
          <w:sz w:val="24"/>
          <w:u w:val="none"/>
          <w:lang w:val="kk-KZ"/>
        </w:rPr>
        <w:t>aliyaissaevna@gmail.com</w:t>
      </w:r>
      <w:r w:rsidR="005D5FBE">
        <w:rPr>
          <w:rStyle w:val="a3"/>
          <w:color w:val="auto"/>
          <w:sz w:val="24"/>
          <w:u w:val="none"/>
          <w:lang w:val="kk-KZ"/>
        </w:rPr>
        <w:fldChar w:fldCharType="end"/>
      </w:r>
    </w:p>
    <w:p w:rsidR="000F6E30" w:rsidRPr="000F6E30" w:rsidRDefault="000F6E30" w:rsidP="0062538E">
      <w:pPr>
        <w:rPr>
          <w:rStyle w:val="go"/>
          <w:sz w:val="24"/>
          <w:lang w:val="kk-KZ"/>
        </w:rPr>
      </w:pPr>
    </w:p>
    <w:p w:rsidR="0062538E" w:rsidRPr="004B6DEA" w:rsidRDefault="004B6DEA" w:rsidP="004B6DEA">
      <w:pPr>
        <w:jc w:val="center"/>
        <w:rPr>
          <w:rStyle w:val="go"/>
          <w:b/>
          <w:sz w:val="24"/>
          <w:lang w:val="kk-KZ"/>
        </w:rPr>
      </w:pPr>
      <w:r w:rsidRPr="004B6DEA">
        <w:rPr>
          <w:rStyle w:val="tlid-translation"/>
          <w:b/>
          <w:sz w:val="24"/>
          <w:lang w:val="kk-KZ"/>
        </w:rPr>
        <w:t xml:space="preserve">ҒЫЛЫМИ ЖӘНЕ </w:t>
      </w:r>
      <w:r w:rsidR="0080157D" w:rsidRPr="004B6DEA">
        <w:rPr>
          <w:rStyle w:val="tlid-translation"/>
          <w:b/>
          <w:sz w:val="24"/>
          <w:lang w:val="kk-KZ"/>
        </w:rPr>
        <w:t xml:space="preserve">ОҚУ </w:t>
      </w:r>
      <w:r w:rsidRPr="004B6DEA">
        <w:rPr>
          <w:rStyle w:val="tlid-translation"/>
          <w:b/>
          <w:sz w:val="24"/>
          <w:lang w:val="kk-KZ"/>
        </w:rPr>
        <w:t>ҮДЕРІСІНДЕГІ</w:t>
      </w:r>
      <w:r w:rsidR="0080157D" w:rsidRPr="004B6DEA">
        <w:rPr>
          <w:rStyle w:val="tlid-translation"/>
          <w:b/>
          <w:sz w:val="24"/>
          <w:lang w:val="kk-KZ"/>
        </w:rPr>
        <w:t xml:space="preserve"> ҚАЗАҚСТАН РЕСПУБЛИКАСЫНЫҢ ОРТАЛЫҚ МЕМЛЕКЕТТІК М</w:t>
      </w:r>
      <w:r w:rsidRPr="004B6DEA">
        <w:rPr>
          <w:rStyle w:val="tlid-translation"/>
          <w:b/>
          <w:sz w:val="24"/>
          <w:lang w:val="kk-KZ"/>
        </w:rPr>
        <w:t xml:space="preserve">УЗЕЙІНІҢ ДАЙЫНДАҒАН </w:t>
      </w:r>
      <w:r w:rsidR="0080157D" w:rsidRPr="004B6DEA">
        <w:rPr>
          <w:rStyle w:val="tlid-translation"/>
          <w:b/>
          <w:sz w:val="24"/>
          <w:lang w:val="kk-KZ"/>
        </w:rPr>
        <w:t>ҒЫЛЫМИ-ЭТНОГРАФИЯЛЫҚ</w:t>
      </w:r>
      <w:r w:rsidRPr="004B6DEA">
        <w:rPr>
          <w:rStyle w:val="tlid-translation"/>
          <w:b/>
          <w:sz w:val="24"/>
          <w:lang w:val="kk-KZ"/>
        </w:rPr>
        <w:t xml:space="preserve"> ЭНЦИКЛОПЕДИЯНЫҢ ОРНЫ</w:t>
      </w:r>
    </w:p>
    <w:p w:rsidR="004B6DEA" w:rsidRDefault="004B6DEA" w:rsidP="0062538E">
      <w:pPr>
        <w:rPr>
          <w:rStyle w:val="tlid-translation"/>
          <w:b/>
          <w:sz w:val="24"/>
          <w:lang w:val="kk-KZ"/>
        </w:rPr>
      </w:pPr>
    </w:p>
    <w:p w:rsidR="00EF1652" w:rsidRDefault="00EF1652" w:rsidP="00EF1652">
      <w:pPr>
        <w:jc w:val="center"/>
        <w:rPr>
          <w:rStyle w:val="tlid-translation"/>
          <w:b/>
          <w:sz w:val="24"/>
          <w:lang w:val="kk-KZ"/>
        </w:rPr>
      </w:pPr>
      <w:r>
        <w:rPr>
          <w:rStyle w:val="tlid-translation"/>
          <w:b/>
          <w:sz w:val="24"/>
          <w:lang w:val="kk-KZ"/>
        </w:rPr>
        <w:t>Түйін</w:t>
      </w:r>
    </w:p>
    <w:p w:rsidR="004B6DEA" w:rsidRDefault="004B6DEA" w:rsidP="004B6DEA">
      <w:pPr>
        <w:rPr>
          <w:rStyle w:val="tlid-translation"/>
          <w:sz w:val="24"/>
          <w:lang w:val="kk-KZ"/>
        </w:rPr>
      </w:pPr>
      <w:r>
        <w:rPr>
          <w:rStyle w:val="tlid-translation"/>
          <w:b/>
          <w:sz w:val="24"/>
          <w:lang w:val="kk-KZ"/>
        </w:rPr>
        <w:t xml:space="preserve"> </w:t>
      </w:r>
      <w:r w:rsidR="0080157D" w:rsidRPr="0080157D">
        <w:rPr>
          <w:rStyle w:val="tlid-translation"/>
          <w:sz w:val="24"/>
          <w:lang w:val="kk-KZ"/>
        </w:rPr>
        <w:t>Бұл жарияланым ұлттық тарихи-этнографиялық ғылымда «</w:t>
      </w:r>
      <w:r>
        <w:rPr>
          <w:rStyle w:val="tlid-translation"/>
          <w:sz w:val="24"/>
          <w:lang w:val="kk-KZ"/>
        </w:rPr>
        <w:t>Қазақтардың э</w:t>
      </w:r>
      <w:r w:rsidR="0080157D" w:rsidRPr="0080157D">
        <w:rPr>
          <w:rStyle w:val="tlid-translation"/>
          <w:sz w:val="24"/>
          <w:lang w:val="kk-KZ"/>
        </w:rPr>
        <w:t xml:space="preserve">тнографиялық </w:t>
      </w:r>
      <w:r>
        <w:rPr>
          <w:rStyle w:val="tlid-translation"/>
          <w:sz w:val="24"/>
          <w:lang w:val="kk-KZ"/>
        </w:rPr>
        <w:t xml:space="preserve">категориялар, </w:t>
      </w:r>
      <w:r w:rsidR="0080157D" w:rsidRPr="0080157D">
        <w:rPr>
          <w:rStyle w:val="tlid-translation"/>
          <w:sz w:val="24"/>
          <w:lang w:val="kk-KZ"/>
        </w:rPr>
        <w:t xml:space="preserve"> ұғымдар мен атаулары</w:t>
      </w:r>
      <w:r>
        <w:rPr>
          <w:rStyle w:val="tlid-translation"/>
          <w:sz w:val="24"/>
          <w:lang w:val="kk-KZ"/>
        </w:rPr>
        <w:t>ның дәстүрлі жүйесі</w:t>
      </w:r>
      <w:r w:rsidR="0080157D" w:rsidRPr="0080157D">
        <w:rPr>
          <w:rStyle w:val="tlid-translation"/>
          <w:sz w:val="24"/>
          <w:lang w:val="kk-KZ"/>
        </w:rPr>
        <w:t>»</w:t>
      </w:r>
      <w:r>
        <w:rPr>
          <w:rStyle w:val="tlid-translation"/>
          <w:sz w:val="24"/>
          <w:lang w:val="kk-KZ"/>
        </w:rPr>
        <w:t xml:space="preserve"> атты</w:t>
      </w:r>
      <w:r w:rsidR="0080157D" w:rsidRPr="0080157D">
        <w:rPr>
          <w:rStyle w:val="tlid-translation"/>
          <w:sz w:val="24"/>
          <w:lang w:val="kk-KZ"/>
        </w:rPr>
        <w:t xml:space="preserve"> бес томдық ғылыми-этнографиялық энциклопедияның орны мен маңыздылығын талдайды. Басылым </w:t>
      </w:r>
      <w:r>
        <w:rPr>
          <w:rStyle w:val="tlid-translation"/>
          <w:sz w:val="24"/>
          <w:lang w:val="kk-KZ"/>
        </w:rPr>
        <w:t>р</w:t>
      </w:r>
      <w:r w:rsidRPr="0080157D">
        <w:rPr>
          <w:rStyle w:val="tlid-translation"/>
          <w:sz w:val="24"/>
          <w:lang w:val="kk-KZ"/>
        </w:rPr>
        <w:t xml:space="preserve">еспубликаның мәдени мұрасын сақтау және дамыту жөніндегі жобаларды жүзеге асырудың негізгі шарты </w:t>
      </w:r>
      <w:r w:rsidR="0080157D" w:rsidRPr="0080157D">
        <w:rPr>
          <w:rStyle w:val="tlid-translation"/>
          <w:sz w:val="24"/>
          <w:lang w:val="kk-KZ"/>
        </w:rPr>
        <w:t xml:space="preserve">«Мәдени мұра» </w:t>
      </w:r>
      <w:r>
        <w:rPr>
          <w:rStyle w:val="tlid-translation"/>
          <w:sz w:val="24"/>
          <w:lang w:val="kk-KZ"/>
        </w:rPr>
        <w:t>М</w:t>
      </w:r>
      <w:r w:rsidR="0080157D" w:rsidRPr="0080157D">
        <w:rPr>
          <w:rStyle w:val="tlid-translation"/>
          <w:sz w:val="24"/>
          <w:lang w:val="kk-KZ"/>
        </w:rPr>
        <w:t>емлекеттік бағдарламасының және Елбасы Н.Ә.</w:t>
      </w:r>
      <w:r>
        <w:rPr>
          <w:rStyle w:val="tlid-translation"/>
          <w:sz w:val="24"/>
          <w:lang w:val="kk-KZ"/>
        </w:rPr>
        <w:t xml:space="preserve"> </w:t>
      </w:r>
      <w:r w:rsidR="0080157D" w:rsidRPr="0080157D">
        <w:rPr>
          <w:rStyle w:val="tlid-translation"/>
          <w:sz w:val="24"/>
          <w:lang w:val="kk-KZ"/>
        </w:rPr>
        <w:t>Назарбаевтың тапсырмасы бойынша әзірленген</w:t>
      </w:r>
      <w:r>
        <w:rPr>
          <w:rStyle w:val="tlid-translation"/>
          <w:sz w:val="24"/>
          <w:lang w:val="kk-KZ"/>
        </w:rPr>
        <w:t xml:space="preserve"> Жалпы</w:t>
      </w:r>
      <w:r w:rsidR="0080157D" w:rsidRPr="0080157D">
        <w:rPr>
          <w:rStyle w:val="tlid-translation"/>
          <w:sz w:val="24"/>
          <w:lang w:val="kk-KZ"/>
        </w:rPr>
        <w:t xml:space="preserve">ұлттық патриоттық </w:t>
      </w:r>
      <w:r>
        <w:rPr>
          <w:rStyle w:val="tlid-translation"/>
          <w:sz w:val="24"/>
          <w:lang w:val="kk-KZ"/>
        </w:rPr>
        <w:t>«</w:t>
      </w:r>
      <w:r w:rsidRPr="0080157D">
        <w:rPr>
          <w:rStyle w:val="tlid-translation"/>
          <w:sz w:val="24"/>
          <w:lang w:val="kk-KZ"/>
        </w:rPr>
        <w:t>М</w:t>
      </w:r>
      <w:r>
        <w:rPr>
          <w:rStyle w:val="tlid-translation"/>
          <w:sz w:val="24"/>
          <w:lang w:val="kk-KZ"/>
        </w:rPr>
        <w:t xml:space="preserve">әңгілік </w:t>
      </w:r>
      <w:r w:rsidRPr="0080157D">
        <w:rPr>
          <w:rStyle w:val="tlid-translation"/>
          <w:sz w:val="24"/>
          <w:lang w:val="kk-KZ"/>
        </w:rPr>
        <w:t>Ел»</w:t>
      </w:r>
      <w:r>
        <w:rPr>
          <w:rStyle w:val="tlid-translation"/>
          <w:sz w:val="24"/>
          <w:lang w:val="kk-KZ"/>
        </w:rPr>
        <w:t xml:space="preserve"> </w:t>
      </w:r>
      <w:r w:rsidR="0080157D" w:rsidRPr="0080157D">
        <w:rPr>
          <w:rStyle w:val="tlid-translation"/>
          <w:sz w:val="24"/>
          <w:lang w:val="kk-KZ"/>
        </w:rPr>
        <w:t xml:space="preserve">идеясы форматында </w:t>
      </w:r>
      <w:r w:rsidR="0080157D" w:rsidRPr="004B6DEA">
        <w:rPr>
          <w:rStyle w:val="tlid-translation"/>
          <w:sz w:val="24"/>
          <w:lang w:val="kk-KZ"/>
        </w:rPr>
        <w:t>жүзеге асырылатынына ерекше көңіл бөлінеді. Республиканың мәдени мұрасын сақтау және дамыту</w:t>
      </w:r>
      <w:r w:rsidR="0080157D" w:rsidRPr="0080157D">
        <w:rPr>
          <w:rStyle w:val="tlid-translation"/>
          <w:sz w:val="24"/>
          <w:lang w:val="kk-KZ"/>
        </w:rPr>
        <w:t xml:space="preserve"> жөніндегі жобаларды жүзеге асырудың негізгі шарты -. </w:t>
      </w:r>
      <w:r w:rsidRPr="0080157D">
        <w:rPr>
          <w:rStyle w:val="tlid-translation"/>
          <w:sz w:val="24"/>
          <w:lang w:val="kk-KZ"/>
        </w:rPr>
        <w:t xml:space="preserve">Қазақстан Республикасы Орталық Мемлекеттік музейінің шығармашылық ұжымы </w:t>
      </w:r>
      <w:r>
        <w:rPr>
          <w:rStyle w:val="tlid-translation"/>
          <w:sz w:val="24"/>
          <w:lang w:val="kk-KZ"/>
        </w:rPr>
        <w:t xml:space="preserve">белгілі ғалым-этнограф және теоретик </w:t>
      </w:r>
      <w:r w:rsidRPr="0080157D">
        <w:rPr>
          <w:rStyle w:val="tlid-translation"/>
          <w:sz w:val="24"/>
          <w:lang w:val="kk-KZ"/>
        </w:rPr>
        <w:t>Нұр</w:t>
      </w:r>
      <w:r>
        <w:rPr>
          <w:rStyle w:val="tlid-translation"/>
          <w:sz w:val="24"/>
          <w:lang w:val="kk-KZ"/>
        </w:rPr>
        <w:t>с</w:t>
      </w:r>
      <w:r w:rsidRPr="0080157D">
        <w:rPr>
          <w:rStyle w:val="tlid-translation"/>
          <w:sz w:val="24"/>
          <w:lang w:val="kk-KZ"/>
        </w:rPr>
        <w:t xml:space="preserve">ан Алимбайдың жетекшілігімен дайындаған бес томдық энциклопедияның рөлі мен </w:t>
      </w:r>
      <w:r w:rsidR="00DE3C7C">
        <w:rPr>
          <w:rStyle w:val="tlid-translation"/>
          <w:sz w:val="24"/>
          <w:lang w:val="kk-KZ"/>
        </w:rPr>
        <w:t>маңызы терең қарастырылады</w:t>
      </w:r>
      <w:r w:rsidRPr="0080157D">
        <w:rPr>
          <w:rStyle w:val="tlid-translation"/>
          <w:sz w:val="24"/>
          <w:lang w:val="kk-KZ"/>
        </w:rPr>
        <w:t>.</w:t>
      </w:r>
    </w:p>
    <w:p w:rsidR="0062538E" w:rsidRPr="0080157D" w:rsidRDefault="0080157D" w:rsidP="004B6DEA">
      <w:pPr>
        <w:rPr>
          <w:rStyle w:val="go"/>
          <w:b/>
          <w:sz w:val="24"/>
          <w:lang w:val="kk-KZ"/>
        </w:rPr>
      </w:pPr>
      <w:r w:rsidRPr="004B6DEA">
        <w:rPr>
          <w:rStyle w:val="tlid-translation"/>
          <w:b/>
          <w:sz w:val="24"/>
          <w:lang w:val="kk-KZ"/>
        </w:rPr>
        <w:lastRenderedPageBreak/>
        <w:t>Кілт сөздер</w:t>
      </w:r>
      <w:r w:rsidRPr="0080157D">
        <w:rPr>
          <w:rStyle w:val="tlid-translation"/>
          <w:sz w:val="24"/>
          <w:lang w:val="kk-KZ"/>
        </w:rPr>
        <w:t>: энциклопедия, қазақ халқы, дәстүрлер, этнографиялық санаттар мен ұғымдар, мәдени мұра.</w:t>
      </w:r>
    </w:p>
    <w:p w:rsidR="00E15632" w:rsidRPr="0033526F" w:rsidRDefault="00E15632" w:rsidP="00E15632">
      <w:pPr>
        <w:jc w:val="center"/>
        <w:rPr>
          <w:b/>
          <w:bCs/>
          <w:sz w:val="24"/>
          <w:lang w:val="kk-KZ"/>
        </w:rPr>
      </w:pPr>
    </w:p>
    <w:p w:rsidR="00E15632" w:rsidRPr="00E15632" w:rsidRDefault="00E15632" w:rsidP="00E15632">
      <w:pPr>
        <w:jc w:val="center"/>
        <w:rPr>
          <w:sz w:val="24"/>
          <w:lang w:val="kk-KZ"/>
        </w:rPr>
      </w:pPr>
      <w:proofErr w:type="spellStart"/>
      <w:r w:rsidRPr="00AC4786">
        <w:rPr>
          <w:b/>
          <w:bCs/>
          <w:sz w:val="24"/>
          <w:lang w:val="en-US"/>
        </w:rPr>
        <w:t>Kalysh</w:t>
      </w:r>
      <w:proofErr w:type="spellEnd"/>
      <w:r w:rsidRPr="00AC4786">
        <w:rPr>
          <w:b/>
          <w:bCs/>
          <w:sz w:val="24"/>
          <w:lang w:val="en-US"/>
        </w:rPr>
        <w:t xml:space="preserve"> </w:t>
      </w:r>
      <w:proofErr w:type="spellStart"/>
      <w:r w:rsidRPr="00AC4786">
        <w:rPr>
          <w:b/>
          <w:bCs/>
          <w:sz w:val="24"/>
          <w:lang w:val="en-US"/>
        </w:rPr>
        <w:t>Amanzhol</w:t>
      </w:r>
      <w:proofErr w:type="spellEnd"/>
      <w:r w:rsidR="0033526F" w:rsidRPr="0033526F">
        <w:rPr>
          <w:b/>
          <w:bCs/>
          <w:sz w:val="24"/>
          <w:vertAlign w:val="superscript"/>
          <w:lang w:val="kk-KZ"/>
        </w:rPr>
        <w:t>1</w:t>
      </w:r>
      <w:r>
        <w:rPr>
          <w:b/>
          <w:bCs/>
          <w:sz w:val="24"/>
          <w:lang w:val="kk-KZ"/>
        </w:rPr>
        <w:t xml:space="preserve">, </w:t>
      </w:r>
      <w:proofErr w:type="spellStart"/>
      <w:r w:rsidRPr="00E15632">
        <w:rPr>
          <w:b/>
          <w:sz w:val="24"/>
          <w:lang w:val="en-US"/>
        </w:rPr>
        <w:t>Isayeva</w:t>
      </w:r>
      <w:proofErr w:type="spellEnd"/>
      <w:r w:rsidRPr="00E15632">
        <w:rPr>
          <w:b/>
          <w:sz w:val="24"/>
          <w:lang w:val="kk-KZ"/>
        </w:rPr>
        <w:t xml:space="preserve"> </w:t>
      </w:r>
      <w:proofErr w:type="spellStart"/>
      <w:r w:rsidRPr="00E15632">
        <w:rPr>
          <w:b/>
          <w:sz w:val="24"/>
          <w:lang w:val="en-US"/>
        </w:rPr>
        <w:t>Aliya</w:t>
      </w:r>
      <w:proofErr w:type="spellEnd"/>
      <w:r w:rsidR="0033526F" w:rsidRPr="0033526F">
        <w:rPr>
          <w:b/>
          <w:sz w:val="24"/>
          <w:vertAlign w:val="superscript"/>
          <w:lang w:val="kk-KZ"/>
        </w:rPr>
        <w:t>2</w:t>
      </w:r>
    </w:p>
    <w:p w:rsidR="00E15632" w:rsidRPr="00E15632" w:rsidRDefault="00EF1652" w:rsidP="00E15632">
      <w:pPr>
        <w:jc w:val="center"/>
        <w:rPr>
          <w:sz w:val="24"/>
          <w:lang w:val="en-US"/>
        </w:rPr>
      </w:pPr>
      <w:r w:rsidRPr="00EF1652">
        <w:rPr>
          <w:bCs/>
          <w:sz w:val="24"/>
          <w:vertAlign w:val="superscript"/>
          <w:lang w:val="kk-KZ"/>
        </w:rPr>
        <w:t>1</w:t>
      </w:r>
      <w:r w:rsidR="006C73CD" w:rsidRPr="006C73CD">
        <w:rPr>
          <w:rStyle w:val="tlid-translation"/>
          <w:sz w:val="24"/>
          <w:lang w:val="en-US"/>
        </w:rPr>
        <w:t>Corresponding Member of the National Academy of Sciences of the Higher School of the Republic of Kazakhstan</w:t>
      </w:r>
      <w:r w:rsidR="006C73CD">
        <w:rPr>
          <w:rStyle w:val="tlid-translation"/>
          <w:sz w:val="24"/>
          <w:lang w:val="kk-KZ"/>
        </w:rPr>
        <w:t xml:space="preserve">, </w:t>
      </w:r>
      <w:r w:rsidR="00E15632" w:rsidRPr="006C73CD">
        <w:rPr>
          <w:bCs/>
          <w:sz w:val="24"/>
          <w:lang w:val="en-US"/>
        </w:rPr>
        <w:t>Professor</w:t>
      </w:r>
      <w:r w:rsidR="00E15632" w:rsidRPr="00E15632">
        <w:rPr>
          <w:bCs/>
          <w:sz w:val="24"/>
          <w:lang w:val="en-US"/>
        </w:rPr>
        <w:t>, Dr.</w:t>
      </w:r>
      <w:r w:rsidR="00E15632" w:rsidRPr="00AC4786">
        <w:rPr>
          <w:b/>
          <w:bCs/>
          <w:sz w:val="24"/>
          <w:lang w:val="en-US"/>
        </w:rPr>
        <w:t xml:space="preserve"> </w:t>
      </w:r>
      <w:r w:rsidR="00E15632" w:rsidRPr="00E15632">
        <w:rPr>
          <w:bCs/>
          <w:sz w:val="24"/>
          <w:lang w:val="en-US"/>
        </w:rPr>
        <w:t>Al-</w:t>
      </w:r>
      <w:proofErr w:type="spellStart"/>
      <w:r w:rsidR="00E15632" w:rsidRPr="00E15632">
        <w:rPr>
          <w:bCs/>
          <w:sz w:val="24"/>
          <w:lang w:val="en-US"/>
        </w:rPr>
        <w:t>Farabi</w:t>
      </w:r>
      <w:proofErr w:type="spellEnd"/>
      <w:r w:rsidR="00E15632" w:rsidRPr="00E15632">
        <w:rPr>
          <w:bCs/>
          <w:sz w:val="24"/>
          <w:lang w:val="en-US"/>
        </w:rPr>
        <w:t> Kazakh National University</w:t>
      </w:r>
    </w:p>
    <w:p w:rsidR="00E15632" w:rsidRPr="00E15632" w:rsidRDefault="00E15632" w:rsidP="00E15632">
      <w:pPr>
        <w:jc w:val="center"/>
        <w:rPr>
          <w:sz w:val="24"/>
          <w:lang w:val="en-US"/>
        </w:rPr>
      </w:pPr>
      <w:r w:rsidRPr="00E15632">
        <w:rPr>
          <w:bCs/>
          <w:sz w:val="24"/>
          <w:lang w:val="en-US"/>
        </w:rPr>
        <w:t>Almaty</w:t>
      </w:r>
      <w:r w:rsidRPr="00E15632">
        <w:rPr>
          <w:bCs/>
          <w:sz w:val="24"/>
          <w:lang w:val="kk-KZ"/>
        </w:rPr>
        <w:t xml:space="preserve">, </w:t>
      </w:r>
      <w:r w:rsidRPr="00E15632">
        <w:rPr>
          <w:bCs/>
          <w:sz w:val="24"/>
          <w:lang w:val="en-US"/>
        </w:rPr>
        <w:t xml:space="preserve">e-mail: </w:t>
      </w:r>
      <w:hyperlink r:id="rId8" w:tgtFrame="_blank" w:history="1">
        <w:r w:rsidRPr="00E15632">
          <w:rPr>
            <w:bCs/>
            <w:color w:val="0000FF"/>
            <w:sz w:val="24"/>
            <w:u w:val="single"/>
            <w:lang w:val="en-US"/>
          </w:rPr>
          <w:t>kalyshamanzhol@gmail.com</w:t>
        </w:r>
      </w:hyperlink>
    </w:p>
    <w:p w:rsidR="00E15632" w:rsidRPr="008C3B52" w:rsidRDefault="00EF1652" w:rsidP="008C3B52">
      <w:pPr>
        <w:jc w:val="center"/>
        <w:rPr>
          <w:iCs/>
          <w:sz w:val="24"/>
          <w:lang w:val="en-US"/>
        </w:rPr>
      </w:pPr>
      <w:r w:rsidRPr="00EF1652">
        <w:rPr>
          <w:sz w:val="24"/>
          <w:vertAlign w:val="superscript"/>
          <w:lang w:val="kk-KZ"/>
        </w:rPr>
        <w:t>2</w:t>
      </w:r>
      <w:proofErr w:type="spellStart"/>
      <w:r w:rsidR="00E15632" w:rsidRPr="008C3B52">
        <w:rPr>
          <w:sz w:val="24"/>
          <w:lang w:val="en-US"/>
        </w:rPr>
        <w:t>Ass.Prof.Dr</w:t>
      </w:r>
      <w:proofErr w:type="spellEnd"/>
      <w:r w:rsidR="00E15632" w:rsidRPr="008C3B52">
        <w:rPr>
          <w:sz w:val="24"/>
          <w:lang w:val="en-US"/>
        </w:rPr>
        <w:t>.</w:t>
      </w:r>
      <w:r w:rsidR="00E15632" w:rsidRPr="008C3B52">
        <w:rPr>
          <w:i/>
          <w:iCs/>
          <w:sz w:val="24"/>
          <w:lang w:val="en-US"/>
        </w:rPr>
        <w:t xml:space="preserve"> </w:t>
      </w:r>
      <w:r w:rsidR="00E15632" w:rsidRPr="008C3B52">
        <w:rPr>
          <w:iCs/>
          <w:sz w:val="24"/>
          <w:lang w:val="en-US"/>
        </w:rPr>
        <w:t>Kazakh National Woman Pedagogical University</w:t>
      </w:r>
    </w:p>
    <w:p w:rsidR="00E15632" w:rsidRDefault="008C3B52" w:rsidP="0080157D">
      <w:pPr>
        <w:jc w:val="center"/>
        <w:rPr>
          <w:rStyle w:val="tlid-translation"/>
          <w:b/>
          <w:sz w:val="24"/>
          <w:lang w:val="en-US"/>
        </w:rPr>
      </w:pPr>
      <w:r w:rsidRPr="00E15632">
        <w:rPr>
          <w:bCs/>
          <w:sz w:val="24"/>
          <w:lang w:val="en-US"/>
        </w:rPr>
        <w:t>Almaty</w:t>
      </w:r>
      <w:r w:rsidRPr="00E15632">
        <w:rPr>
          <w:bCs/>
          <w:sz w:val="24"/>
          <w:lang w:val="kk-KZ"/>
        </w:rPr>
        <w:t xml:space="preserve">, </w:t>
      </w:r>
      <w:r w:rsidRPr="0062538E">
        <w:rPr>
          <w:sz w:val="24"/>
          <w:lang w:val="kk-KZ"/>
        </w:rPr>
        <w:t xml:space="preserve">е-mail: </w:t>
      </w:r>
      <w:hyperlink r:id="rId9" w:history="1">
        <w:r w:rsidRPr="000F6E30">
          <w:rPr>
            <w:rStyle w:val="a3"/>
            <w:color w:val="auto"/>
            <w:sz w:val="24"/>
            <w:u w:val="none"/>
            <w:lang w:val="kk-KZ"/>
          </w:rPr>
          <w:t>aliyaissaevna@gmail.com</w:t>
        </w:r>
      </w:hyperlink>
    </w:p>
    <w:p w:rsidR="00E15632" w:rsidRDefault="00E15632" w:rsidP="0080157D">
      <w:pPr>
        <w:jc w:val="center"/>
        <w:rPr>
          <w:rStyle w:val="tlid-translation"/>
          <w:b/>
          <w:sz w:val="24"/>
          <w:lang w:val="en-US"/>
        </w:rPr>
      </w:pPr>
    </w:p>
    <w:p w:rsidR="0033526F" w:rsidRDefault="0080157D" w:rsidP="0080157D">
      <w:pPr>
        <w:jc w:val="center"/>
        <w:rPr>
          <w:rStyle w:val="tlid-translation"/>
          <w:b/>
          <w:sz w:val="24"/>
          <w:lang w:val="en-US"/>
        </w:rPr>
      </w:pPr>
      <w:r w:rsidRPr="0080157D">
        <w:rPr>
          <w:rStyle w:val="tlid-translation"/>
          <w:b/>
          <w:sz w:val="24"/>
          <w:lang w:val="en-US"/>
        </w:rPr>
        <w:t xml:space="preserve">PLACE OF SCIENTIFIC AND ETHNOGRAPHIC ENCYCLOPEDIA OF THE CENTRAL STATE MUSEUM OF THE REPUBLIC OF KAZAKHSTAN </w:t>
      </w:r>
    </w:p>
    <w:p w:rsidR="0080157D" w:rsidRPr="0080157D" w:rsidRDefault="0080157D" w:rsidP="0080157D">
      <w:pPr>
        <w:jc w:val="center"/>
        <w:rPr>
          <w:rStyle w:val="tlid-translation"/>
          <w:b/>
          <w:sz w:val="24"/>
          <w:lang w:val="en-US"/>
        </w:rPr>
      </w:pPr>
      <w:r w:rsidRPr="0080157D">
        <w:rPr>
          <w:rStyle w:val="tlid-translation"/>
          <w:b/>
          <w:sz w:val="24"/>
          <w:lang w:val="en-US"/>
        </w:rPr>
        <w:t>IN THE SCIENTIFIC AND EDUCATIONAL PROCESS</w:t>
      </w:r>
    </w:p>
    <w:p w:rsidR="0080157D" w:rsidRPr="0080157D" w:rsidRDefault="0080157D" w:rsidP="0080157D">
      <w:pPr>
        <w:jc w:val="center"/>
        <w:rPr>
          <w:rStyle w:val="tlid-translation"/>
          <w:b/>
          <w:sz w:val="24"/>
          <w:lang w:val="en-US"/>
        </w:rPr>
      </w:pPr>
    </w:p>
    <w:p w:rsidR="0080157D" w:rsidRPr="0080157D" w:rsidRDefault="0080157D" w:rsidP="0080157D">
      <w:pPr>
        <w:rPr>
          <w:rStyle w:val="tlid-translation"/>
          <w:b/>
          <w:sz w:val="24"/>
          <w:lang w:val="en-US"/>
        </w:rPr>
      </w:pPr>
      <w:r w:rsidRPr="0080157D">
        <w:rPr>
          <w:rStyle w:val="tlid-translation"/>
          <w:b/>
          <w:sz w:val="24"/>
          <w:lang w:val="en-US"/>
        </w:rPr>
        <w:t>Summary.</w:t>
      </w:r>
      <w:r w:rsidRPr="0080157D">
        <w:rPr>
          <w:rStyle w:val="tlid-translation"/>
          <w:sz w:val="24"/>
          <w:lang w:val="en-US"/>
        </w:rPr>
        <w:t xml:space="preserve"> This publication analyzes the place and importance of the fundamental five-volume scientific and ethnographic encyclopedia "The traditional system of ethnographic categories, concepts and names of the Kazakhs" in the national historical and ethnographic science. Particular attention is paid to the fact that the publication is executed in the format of the implementation of the State program "Cultural Heritage" and the National Patriotic Idea "</w:t>
      </w:r>
      <w:proofErr w:type="spellStart"/>
      <w:r w:rsidRPr="0080157D">
        <w:rPr>
          <w:rStyle w:val="tlid-translation"/>
          <w:sz w:val="24"/>
          <w:lang w:val="en-US"/>
        </w:rPr>
        <w:t>Mangilik</w:t>
      </w:r>
      <w:proofErr w:type="spellEnd"/>
      <w:r w:rsidRPr="0080157D">
        <w:rPr>
          <w:rStyle w:val="tlid-translation"/>
          <w:sz w:val="24"/>
          <w:lang w:val="en-US"/>
        </w:rPr>
        <w:t xml:space="preserve"> El", developed on the </w:t>
      </w:r>
      <w:proofErr w:type="spellStart"/>
      <w:r w:rsidRPr="0080157D">
        <w:rPr>
          <w:rStyle w:val="tlid-translation"/>
          <w:sz w:val="24"/>
          <w:lang w:val="en-US"/>
        </w:rPr>
        <w:t>comissions</w:t>
      </w:r>
      <w:proofErr w:type="spellEnd"/>
      <w:r w:rsidRPr="0080157D">
        <w:rPr>
          <w:rStyle w:val="tlid-translation"/>
          <w:sz w:val="24"/>
          <w:lang w:val="en-US"/>
        </w:rPr>
        <w:t xml:space="preserve"> of President N.</w:t>
      </w:r>
      <w:r w:rsidRPr="0080157D">
        <w:rPr>
          <w:rStyle w:val="tlid-translation"/>
          <w:sz w:val="24"/>
        </w:rPr>
        <w:t>А</w:t>
      </w:r>
      <w:r w:rsidRPr="0080157D">
        <w:rPr>
          <w:rStyle w:val="tlid-translation"/>
          <w:sz w:val="24"/>
          <w:lang w:val="en-US"/>
        </w:rPr>
        <w:t xml:space="preserve">. </w:t>
      </w:r>
      <w:proofErr w:type="spellStart"/>
      <w:r w:rsidRPr="0080157D">
        <w:rPr>
          <w:rStyle w:val="tlid-translation"/>
          <w:sz w:val="24"/>
          <w:lang w:val="en-US"/>
        </w:rPr>
        <w:t>Nazarbayev</w:t>
      </w:r>
      <w:proofErr w:type="spellEnd"/>
      <w:r w:rsidRPr="0080157D">
        <w:rPr>
          <w:rStyle w:val="tlid-translation"/>
          <w:sz w:val="24"/>
          <w:lang w:val="en-US"/>
        </w:rPr>
        <w:t xml:space="preserve">, the fundamental imperative of which is the implementation of projects for the preservation and development of the cultural heritage of the republic. The role and place of the five-volume encyclopedia prepared by the creative team of the Central State Museum of the Republic of Kazakhstan under the guidance of the famous ethnographer and theorist </w:t>
      </w:r>
      <w:proofErr w:type="spellStart"/>
      <w:r w:rsidRPr="0080157D">
        <w:rPr>
          <w:rStyle w:val="tlid-translation"/>
          <w:sz w:val="24"/>
          <w:lang w:val="en-US"/>
        </w:rPr>
        <w:t>Nursan</w:t>
      </w:r>
      <w:proofErr w:type="spellEnd"/>
      <w:r w:rsidRPr="0080157D">
        <w:rPr>
          <w:rStyle w:val="tlid-translation"/>
          <w:sz w:val="24"/>
          <w:lang w:val="en-US"/>
        </w:rPr>
        <w:t xml:space="preserve"> </w:t>
      </w:r>
      <w:proofErr w:type="spellStart"/>
      <w:r w:rsidRPr="0080157D">
        <w:rPr>
          <w:rStyle w:val="tlid-translation"/>
          <w:sz w:val="24"/>
          <w:lang w:val="en-US"/>
        </w:rPr>
        <w:t>Alimbay</w:t>
      </w:r>
      <w:proofErr w:type="spellEnd"/>
      <w:r w:rsidRPr="0080157D">
        <w:rPr>
          <w:rStyle w:val="tlid-translation"/>
          <w:sz w:val="24"/>
          <w:lang w:val="en-US"/>
        </w:rPr>
        <w:t xml:space="preserve"> in the educational process of the leading educational institution of the Republic - </w:t>
      </w:r>
      <w:r w:rsidR="00CB1F59" w:rsidRPr="0080157D">
        <w:rPr>
          <w:rStyle w:val="tlid-translation"/>
          <w:sz w:val="24"/>
          <w:lang w:val="en-US"/>
        </w:rPr>
        <w:t>a</w:t>
      </w:r>
      <w:r w:rsidRPr="0080157D">
        <w:rPr>
          <w:rStyle w:val="tlid-translation"/>
          <w:sz w:val="24"/>
          <w:lang w:val="en-US"/>
        </w:rPr>
        <w:t>l-</w:t>
      </w:r>
      <w:proofErr w:type="spellStart"/>
      <w:r w:rsidRPr="0080157D">
        <w:rPr>
          <w:rStyle w:val="tlid-translation"/>
          <w:sz w:val="24"/>
          <w:lang w:val="en-US"/>
        </w:rPr>
        <w:t>Farabi</w:t>
      </w:r>
      <w:proofErr w:type="spellEnd"/>
      <w:r w:rsidRPr="0080157D">
        <w:rPr>
          <w:rStyle w:val="tlid-translation"/>
          <w:sz w:val="24"/>
          <w:lang w:val="en-US"/>
        </w:rPr>
        <w:t xml:space="preserve"> Kazakh National University is considered in detail.</w:t>
      </w:r>
    </w:p>
    <w:p w:rsidR="0080157D" w:rsidRPr="0080157D" w:rsidRDefault="00F55D8C" w:rsidP="0080157D">
      <w:pPr>
        <w:rPr>
          <w:sz w:val="24"/>
          <w:lang w:val="en-US"/>
        </w:rPr>
      </w:pPr>
      <w:r>
        <w:rPr>
          <w:rStyle w:val="tlid-translation"/>
          <w:b/>
          <w:sz w:val="24"/>
          <w:lang w:val="en-US"/>
        </w:rPr>
        <w:t>Key</w:t>
      </w:r>
      <w:r w:rsidR="0080157D" w:rsidRPr="0080157D">
        <w:rPr>
          <w:rStyle w:val="tlid-translation"/>
          <w:b/>
          <w:sz w:val="24"/>
          <w:lang w:val="en-US"/>
        </w:rPr>
        <w:t>words:</w:t>
      </w:r>
      <w:r w:rsidR="0080157D" w:rsidRPr="0080157D">
        <w:rPr>
          <w:rStyle w:val="tlid-translation"/>
          <w:sz w:val="24"/>
          <w:lang w:val="en-US"/>
        </w:rPr>
        <w:t xml:space="preserve"> encyclopedia, Kazakhs, traditions, ethnographic categories and concepts, cultural heritage.</w:t>
      </w:r>
    </w:p>
    <w:p w:rsidR="0080157D" w:rsidRPr="0080157D" w:rsidRDefault="0080157D" w:rsidP="0062538E">
      <w:pPr>
        <w:rPr>
          <w:rStyle w:val="go"/>
          <w:b/>
          <w:sz w:val="24"/>
          <w:lang w:val="en-US"/>
        </w:rPr>
      </w:pPr>
    </w:p>
    <w:p w:rsidR="004A5102" w:rsidRPr="0062538E" w:rsidRDefault="00E47BB8" w:rsidP="004A5102">
      <w:pPr>
        <w:pStyle w:val="a8"/>
        <w:spacing w:before="0" w:beforeAutospacing="0" w:after="0" w:afterAutospacing="0"/>
        <w:ind w:firstLine="567"/>
        <w:jc w:val="both"/>
      </w:pPr>
      <w:r w:rsidRPr="0062538E">
        <w:t xml:space="preserve">Фундаментальная </w:t>
      </w:r>
      <w:r w:rsidR="009F067A" w:rsidRPr="0062538E">
        <w:rPr>
          <w:lang w:val="kk-KZ"/>
        </w:rPr>
        <w:t>пяти</w:t>
      </w:r>
      <w:r w:rsidRPr="0062538E">
        <w:t>томная</w:t>
      </w:r>
      <w:r w:rsidR="004A5102" w:rsidRPr="0062538E">
        <w:rPr>
          <w:lang w:val="kk-KZ"/>
        </w:rPr>
        <w:t xml:space="preserve"> научно-этнографическая энциклопедия</w:t>
      </w:r>
      <w:r w:rsidRPr="0062538E">
        <w:t xml:space="preserve"> «</w:t>
      </w:r>
      <w:r w:rsidR="009F067A" w:rsidRPr="0062538E">
        <w:rPr>
          <w:rStyle w:val="go"/>
          <w:lang w:val="kk-KZ"/>
        </w:rPr>
        <w:t>Традиционная система этнографических категорий, понятий и названий казахского народа</w:t>
      </w:r>
      <w:r w:rsidRPr="0062538E">
        <w:t xml:space="preserve">» </w:t>
      </w:r>
      <w:r w:rsidR="009F067A" w:rsidRPr="0062538E">
        <w:rPr>
          <w:lang w:val="kk-KZ"/>
        </w:rPr>
        <w:t>–</w:t>
      </w:r>
      <w:r w:rsidRPr="0062538E">
        <w:t xml:space="preserve"> это визитная карточка национально</w:t>
      </w:r>
      <w:r w:rsidR="009F067A" w:rsidRPr="0062538E">
        <w:rPr>
          <w:lang w:val="kk-KZ"/>
        </w:rPr>
        <w:t>й</w:t>
      </w:r>
      <w:r w:rsidRPr="0062538E">
        <w:t xml:space="preserve"> </w:t>
      </w:r>
      <w:r w:rsidR="009F067A" w:rsidRPr="0062538E">
        <w:rPr>
          <w:lang w:val="kk-KZ"/>
        </w:rPr>
        <w:t>этнографической науки</w:t>
      </w:r>
      <w:r w:rsidRPr="0062538E">
        <w:t xml:space="preserve">, предоставляющая объективную и систематизированную информацию </w:t>
      </w:r>
      <w:r w:rsidR="009F067A" w:rsidRPr="0062538E">
        <w:rPr>
          <w:lang w:val="kk-KZ"/>
        </w:rPr>
        <w:t>в указанной отрасли знаний</w:t>
      </w:r>
      <w:r w:rsidRPr="0062538E">
        <w:t xml:space="preserve"> страны. </w:t>
      </w:r>
      <w:r w:rsidR="009A70D1" w:rsidRPr="0062538E">
        <w:rPr>
          <w:lang w:val="kk-KZ"/>
        </w:rPr>
        <w:t xml:space="preserve">Необходимо уточнить, что </w:t>
      </w:r>
      <w:r w:rsidR="004A5102" w:rsidRPr="0062538E">
        <w:t>«</w:t>
      </w:r>
      <w:proofErr w:type="spellStart"/>
      <w:r w:rsidR="004A5102" w:rsidRPr="0062538E">
        <w:t>Энциклос</w:t>
      </w:r>
      <w:proofErr w:type="spellEnd"/>
      <w:r w:rsidR="004A5102" w:rsidRPr="0062538E">
        <w:t>» (</w:t>
      </w:r>
      <w:proofErr w:type="spellStart"/>
      <w:r w:rsidR="004A5102" w:rsidRPr="0062538E">
        <w:t>ένκυκλος</w:t>
      </w:r>
      <w:proofErr w:type="spellEnd"/>
      <w:r w:rsidR="004A5102" w:rsidRPr="0062538E">
        <w:t>) по-гречески значит «всеохватывающее», «</w:t>
      </w:r>
      <w:proofErr w:type="spellStart"/>
      <w:r w:rsidR="004A5102" w:rsidRPr="0062538E">
        <w:t>педия</w:t>
      </w:r>
      <w:proofErr w:type="spellEnd"/>
      <w:r w:rsidR="004A5102" w:rsidRPr="0062538E">
        <w:t>» (πα</w:t>
      </w:r>
      <w:proofErr w:type="spellStart"/>
      <w:r w:rsidR="004A5102" w:rsidRPr="0062538E">
        <w:t>ιδεí</w:t>
      </w:r>
      <w:proofErr w:type="spellEnd"/>
      <w:r w:rsidR="004A5102" w:rsidRPr="0062538E">
        <w:t xml:space="preserve">α) </w:t>
      </w:r>
      <w:r w:rsidR="009A70D1" w:rsidRPr="0062538E">
        <w:rPr>
          <w:lang w:val="kk-KZ"/>
        </w:rPr>
        <w:t>обозначает</w:t>
      </w:r>
      <w:r w:rsidR="004A5102" w:rsidRPr="0062538E">
        <w:t xml:space="preserve"> «учение». </w:t>
      </w:r>
      <w:proofErr w:type="spellStart"/>
      <w:r w:rsidR="004A5102" w:rsidRPr="0062538E">
        <w:t>Истори</w:t>
      </w:r>
      <w:proofErr w:type="spellEnd"/>
      <w:r w:rsidR="009A70D1" w:rsidRPr="0062538E">
        <w:rPr>
          <w:lang w:val="kk-KZ"/>
        </w:rPr>
        <w:t>ко-этнографи</w:t>
      </w:r>
      <w:proofErr w:type="spellStart"/>
      <w:r w:rsidR="004A5102" w:rsidRPr="0062538E">
        <w:t>ческая</w:t>
      </w:r>
      <w:proofErr w:type="spellEnd"/>
      <w:r w:rsidR="004A5102" w:rsidRPr="0062538E">
        <w:t xml:space="preserve"> фактография имеет здесь </w:t>
      </w:r>
      <w:r w:rsidR="009A70D1" w:rsidRPr="0062538E">
        <w:rPr>
          <w:lang w:val="kk-KZ"/>
        </w:rPr>
        <w:t>огромное</w:t>
      </w:r>
      <w:r w:rsidR="004A5102" w:rsidRPr="0062538E">
        <w:t xml:space="preserve"> значение. </w:t>
      </w:r>
    </w:p>
    <w:p w:rsidR="00D725AF" w:rsidRPr="0062538E" w:rsidRDefault="009A70D1" w:rsidP="009A70D1">
      <w:pPr>
        <w:rPr>
          <w:sz w:val="24"/>
          <w:lang w:val="kk-KZ"/>
        </w:rPr>
      </w:pPr>
      <w:r w:rsidRPr="0062538E">
        <w:rPr>
          <w:sz w:val="24"/>
          <w:lang w:val="kk-KZ"/>
        </w:rPr>
        <w:t>Рассматриваемое и</w:t>
      </w:r>
      <w:r w:rsidR="00E47BB8" w:rsidRPr="0062538E">
        <w:rPr>
          <w:sz w:val="24"/>
        </w:rPr>
        <w:t xml:space="preserve">здание носит </w:t>
      </w:r>
      <w:r w:rsidRPr="0062538E">
        <w:rPr>
          <w:sz w:val="24"/>
        </w:rPr>
        <w:t xml:space="preserve">не только </w:t>
      </w:r>
      <w:r w:rsidR="00E47BB8" w:rsidRPr="0062538E">
        <w:rPr>
          <w:sz w:val="24"/>
        </w:rPr>
        <w:t xml:space="preserve">информационный характер, но и отражает идейную направленность </w:t>
      </w:r>
      <w:proofErr w:type="spellStart"/>
      <w:r w:rsidR="00E47BB8" w:rsidRPr="0062538E">
        <w:rPr>
          <w:sz w:val="24"/>
        </w:rPr>
        <w:t>реализ</w:t>
      </w:r>
      <w:proofErr w:type="spellEnd"/>
      <w:r w:rsidR="00D725AF" w:rsidRPr="0062538E">
        <w:rPr>
          <w:sz w:val="24"/>
          <w:lang w:val="kk-KZ"/>
        </w:rPr>
        <w:t>ации</w:t>
      </w:r>
      <w:r w:rsidR="00E47BB8" w:rsidRPr="0062538E">
        <w:rPr>
          <w:sz w:val="24"/>
        </w:rPr>
        <w:t xml:space="preserve"> в Республике </w:t>
      </w:r>
      <w:r w:rsidR="009F067A" w:rsidRPr="0062538E">
        <w:rPr>
          <w:sz w:val="24"/>
          <w:lang w:val="kk-KZ"/>
        </w:rPr>
        <w:t>Казахстан государственной программы</w:t>
      </w:r>
      <w:r w:rsidR="00126802" w:rsidRPr="0062538E">
        <w:rPr>
          <w:sz w:val="24"/>
          <w:lang w:val="kk-KZ"/>
        </w:rPr>
        <w:t xml:space="preserve"> «Мәдени мұра» –</w:t>
      </w:r>
      <w:r w:rsidR="009F067A" w:rsidRPr="0062538E">
        <w:rPr>
          <w:sz w:val="24"/>
          <w:lang w:val="kk-KZ"/>
        </w:rPr>
        <w:t xml:space="preserve"> «Культурное наследие»</w:t>
      </w:r>
      <w:r w:rsidR="00D725AF" w:rsidRPr="0062538E">
        <w:rPr>
          <w:sz w:val="24"/>
          <w:lang w:val="kk-KZ"/>
        </w:rPr>
        <w:t xml:space="preserve"> 2004-2011 гг.</w:t>
      </w:r>
      <w:r w:rsidR="009F067A" w:rsidRPr="0062538E">
        <w:rPr>
          <w:sz w:val="24"/>
          <w:lang w:val="kk-KZ"/>
        </w:rPr>
        <w:t xml:space="preserve">, разработанного по инициативе лидера нации Н.А. Назарбаева. </w:t>
      </w:r>
      <w:r w:rsidR="00D725AF" w:rsidRPr="0062538E">
        <w:rPr>
          <w:sz w:val="24"/>
          <w:lang w:val="kk-KZ"/>
        </w:rPr>
        <w:t>Он</w:t>
      </w:r>
      <w:r w:rsidRPr="0062538E">
        <w:rPr>
          <w:sz w:val="24"/>
          <w:lang w:val="kk-KZ"/>
        </w:rPr>
        <w:t>а</w:t>
      </w:r>
      <w:r w:rsidR="00D725AF" w:rsidRPr="0062538E">
        <w:rPr>
          <w:sz w:val="24"/>
          <w:lang w:val="kk-KZ"/>
        </w:rPr>
        <w:t xml:space="preserve"> напрямую перекликается с целью этой программы в области</w:t>
      </w:r>
      <w:r w:rsidR="00393A8E" w:rsidRPr="0062538E">
        <w:rPr>
          <w:sz w:val="24"/>
          <w:lang w:val="kk-KZ"/>
        </w:rPr>
        <w:t xml:space="preserve"> «</w:t>
      </w:r>
      <w:proofErr w:type="spellStart"/>
      <w:r w:rsidR="00393A8E" w:rsidRPr="0062538E">
        <w:rPr>
          <w:sz w:val="24"/>
        </w:rPr>
        <w:t>изучени</w:t>
      </w:r>
      <w:proofErr w:type="spellEnd"/>
      <w:r w:rsidR="00393A8E" w:rsidRPr="0062538E">
        <w:rPr>
          <w:sz w:val="24"/>
          <w:lang w:val="kk-KZ"/>
        </w:rPr>
        <w:t>я</w:t>
      </w:r>
      <w:r w:rsidR="00393A8E" w:rsidRPr="0062538E">
        <w:rPr>
          <w:sz w:val="24"/>
        </w:rPr>
        <w:t xml:space="preserve">, </w:t>
      </w:r>
      <w:proofErr w:type="spellStart"/>
      <w:r w:rsidR="00393A8E" w:rsidRPr="0062538E">
        <w:rPr>
          <w:sz w:val="24"/>
        </w:rPr>
        <w:t>восстановлени</w:t>
      </w:r>
      <w:proofErr w:type="spellEnd"/>
      <w:r w:rsidR="00393A8E" w:rsidRPr="0062538E">
        <w:rPr>
          <w:sz w:val="24"/>
          <w:lang w:val="kk-KZ"/>
        </w:rPr>
        <w:t>я</w:t>
      </w:r>
      <w:r w:rsidR="00393A8E" w:rsidRPr="0062538E">
        <w:rPr>
          <w:sz w:val="24"/>
        </w:rPr>
        <w:t xml:space="preserve"> и </w:t>
      </w:r>
      <w:proofErr w:type="spellStart"/>
      <w:r w:rsidR="00393A8E" w:rsidRPr="0062538E">
        <w:rPr>
          <w:sz w:val="24"/>
        </w:rPr>
        <w:t>сохранени</w:t>
      </w:r>
      <w:proofErr w:type="spellEnd"/>
      <w:r w:rsidR="00393A8E" w:rsidRPr="0062538E">
        <w:rPr>
          <w:sz w:val="24"/>
          <w:lang w:val="kk-KZ"/>
        </w:rPr>
        <w:t>я</w:t>
      </w:r>
      <w:r w:rsidR="00393A8E" w:rsidRPr="0062538E">
        <w:rPr>
          <w:sz w:val="24"/>
        </w:rPr>
        <w:t xml:space="preserve"> историко-культурного наследия страны, </w:t>
      </w:r>
      <w:proofErr w:type="spellStart"/>
      <w:r w:rsidR="00393A8E" w:rsidRPr="0062538E">
        <w:rPr>
          <w:sz w:val="24"/>
        </w:rPr>
        <w:t>возрождени</w:t>
      </w:r>
      <w:proofErr w:type="spellEnd"/>
      <w:r w:rsidR="00393A8E" w:rsidRPr="0062538E">
        <w:rPr>
          <w:sz w:val="24"/>
          <w:lang w:val="kk-KZ"/>
        </w:rPr>
        <w:t>я</w:t>
      </w:r>
      <w:r w:rsidR="00393A8E" w:rsidRPr="0062538E">
        <w:rPr>
          <w:sz w:val="24"/>
        </w:rPr>
        <w:t xml:space="preserve"> историко-культурных традиций, пропаганд</w:t>
      </w:r>
      <w:r w:rsidR="00393A8E" w:rsidRPr="0062538E">
        <w:rPr>
          <w:sz w:val="24"/>
          <w:lang w:val="kk-KZ"/>
        </w:rPr>
        <w:t>ы</w:t>
      </w:r>
      <w:r w:rsidR="00393A8E" w:rsidRPr="0062538E">
        <w:rPr>
          <w:sz w:val="24"/>
        </w:rPr>
        <w:t xml:space="preserve"> культурного наследия Казахстана за рубежом</w:t>
      </w:r>
      <w:r w:rsidR="00393A8E" w:rsidRPr="0062538E">
        <w:rPr>
          <w:sz w:val="24"/>
          <w:lang w:val="kk-KZ"/>
        </w:rPr>
        <w:t>», а также с его следующими основными направлениями: а) «н</w:t>
      </w:r>
      <w:proofErr w:type="spellStart"/>
      <w:r w:rsidR="00393A8E" w:rsidRPr="0062538E">
        <w:rPr>
          <w:sz w:val="24"/>
        </w:rPr>
        <w:t>аучны</w:t>
      </w:r>
      <w:proofErr w:type="spellEnd"/>
      <w:r w:rsidR="00393A8E" w:rsidRPr="0062538E">
        <w:rPr>
          <w:sz w:val="24"/>
          <w:lang w:val="kk-KZ"/>
        </w:rPr>
        <w:t>ми</w:t>
      </w:r>
      <w:r w:rsidR="00393A8E" w:rsidRPr="0062538E">
        <w:rPr>
          <w:sz w:val="24"/>
        </w:rPr>
        <w:t xml:space="preserve"> исследования</w:t>
      </w:r>
      <w:r w:rsidR="00393A8E" w:rsidRPr="0062538E">
        <w:rPr>
          <w:sz w:val="24"/>
          <w:lang w:val="kk-KZ"/>
        </w:rPr>
        <w:t>ми</w:t>
      </w:r>
      <w:r w:rsidR="00393A8E" w:rsidRPr="0062538E">
        <w:rPr>
          <w:sz w:val="24"/>
        </w:rPr>
        <w:t xml:space="preserve"> по изучению культурного наследия казахского народа</w:t>
      </w:r>
      <w:r w:rsidR="00393A8E" w:rsidRPr="0062538E">
        <w:rPr>
          <w:sz w:val="24"/>
          <w:lang w:val="kk-KZ"/>
        </w:rPr>
        <w:t>; б) «с</w:t>
      </w:r>
      <w:proofErr w:type="spellStart"/>
      <w:r w:rsidR="00393A8E" w:rsidRPr="0062538E">
        <w:rPr>
          <w:sz w:val="24"/>
        </w:rPr>
        <w:t>оциально</w:t>
      </w:r>
      <w:proofErr w:type="spellEnd"/>
      <w:r w:rsidR="00393A8E" w:rsidRPr="0062538E">
        <w:rPr>
          <w:sz w:val="24"/>
        </w:rPr>
        <w:t xml:space="preserve"> значимы</w:t>
      </w:r>
      <w:r w:rsidR="00393A8E" w:rsidRPr="0062538E">
        <w:rPr>
          <w:sz w:val="24"/>
          <w:lang w:val="kk-KZ"/>
        </w:rPr>
        <w:t>ми</w:t>
      </w:r>
      <w:r w:rsidR="00393A8E" w:rsidRPr="0062538E">
        <w:rPr>
          <w:sz w:val="24"/>
        </w:rPr>
        <w:t xml:space="preserve"> проект</w:t>
      </w:r>
      <w:r w:rsidR="00393A8E" w:rsidRPr="0062538E">
        <w:rPr>
          <w:sz w:val="24"/>
          <w:lang w:val="kk-KZ"/>
        </w:rPr>
        <w:t>ами</w:t>
      </w:r>
      <w:r w:rsidR="00393A8E" w:rsidRPr="0062538E">
        <w:rPr>
          <w:sz w:val="24"/>
        </w:rPr>
        <w:t>, связанные с пропагандой культурного наследия казахского народа</w:t>
      </w:r>
      <w:r w:rsidR="00393A8E" w:rsidRPr="0062538E">
        <w:rPr>
          <w:sz w:val="24"/>
          <w:lang w:val="kk-KZ"/>
        </w:rPr>
        <w:t>»; в) «о</w:t>
      </w:r>
      <w:proofErr w:type="spellStart"/>
      <w:r w:rsidR="00393A8E" w:rsidRPr="0062538E">
        <w:rPr>
          <w:sz w:val="24"/>
        </w:rPr>
        <w:t>существление</w:t>
      </w:r>
      <w:proofErr w:type="spellEnd"/>
      <w:r w:rsidR="00393A8E" w:rsidRPr="0062538E">
        <w:rPr>
          <w:sz w:val="24"/>
          <w:lang w:val="kk-KZ"/>
        </w:rPr>
        <w:t>м</w:t>
      </w:r>
      <w:r w:rsidR="00393A8E" w:rsidRPr="0062538E">
        <w:rPr>
          <w:sz w:val="24"/>
        </w:rPr>
        <w:t xml:space="preserve"> изданий по истории, культуре и историческому наследию народов Казахстана</w:t>
      </w:r>
      <w:r w:rsidR="00393A8E" w:rsidRPr="0062538E">
        <w:rPr>
          <w:sz w:val="24"/>
          <w:lang w:val="kk-KZ"/>
        </w:rPr>
        <w:t>»</w:t>
      </w:r>
      <w:r w:rsidRPr="0062538E">
        <w:rPr>
          <w:sz w:val="24"/>
          <w:lang w:val="kk-KZ"/>
        </w:rPr>
        <w:t xml:space="preserve"> [1]</w:t>
      </w:r>
      <w:r w:rsidR="00393A8E" w:rsidRPr="0062538E">
        <w:rPr>
          <w:sz w:val="24"/>
        </w:rPr>
        <w:t>.</w:t>
      </w:r>
    </w:p>
    <w:p w:rsidR="009F067A" w:rsidRPr="0062538E" w:rsidRDefault="00126802" w:rsidP="006916FE">
      <w:pPr>
        <w:ind w:firstLine="708"/>
        <w:rPr>
          <w:sz w:val="24"/>
        </w:rPr>
      </w:pPr>
      <w:r w:rsidRPr="0062538E">
        <w:rPr>
          <w:sz w:val="24"/>
          <w:lang w:val="kk-KZ"/>
        </w:rPr>
        <w:t xml:space="preserve">Если многие </w:t>
      </w:r>
      <w:r w:rsidR="002221B8" w:rsidRPr="0062538E">
        <w:rPr>
          <w:sz w:val="24"/>
          <w:lang w:val="kk-KZ"/>
        </w:rPr>
        <w:t>пункты данной программы</w:t>
      </w:r>
      <w:r w:rsidRPr="0062538E">
        <w:rPr>
          <w:sz w:val="24"/>
          <w:lang w:val="kk-KZ"/>
        </w:rPr>
        <w:t xml:space="preserve"> были реализованы в области гуманитарных наук, такие как</w:t>
      </w:r>
      <w:r w:rsidR="009F067A" w:rsidRPr="0062538E">
        <w:rPr>
          <w:sz w:val="24"/>
        </w:rPr>
        <w:t xml:space="preserve"> </w:t>
      </w:r>
      <w:proofErr w:type="spellStart"/>
      <w:r w:rsidR="009F067A" w:rsidRPr="0062538E">
        <w:rPr>
          <w:sz w:val="24"/>
        </w:rPr>
        <w:t>многотомник</w:t>
      </w:r>
      <w:proofErr w:type="spellEnd"/>
      <w:r w:rsidRPr="0062538E">
        <w:rPr>
          <w:sz w:val="24"/>
          <w:lang w:val="kk-KZ"/>
        </w:rPr>
        <w:t xml:space="preserve">и </w:t>
      </w:r>
      <w:r w:rsidR="00393A8E" w:rsidRPr="0062538E">
        <w:rPr>
          <w:sz w:val="24"/>
        </w:rPr>
        <w:t>«</w:t>
      </w:r>
      <w:proofErr w:type="spellStart"/>
      <w:r w:rsidR="00393A8E" w:rsidRPr="0062538E">
        <w:rPr>
          <w:sz w:val="24"/>
        </w:rPr>
        <w:t>Бабалар</w:t>
      </w:r>
      <w:proofErr w:type="spellEnd"/>
      <w:r w:rsidR="00393A8E" w:rsidRPr="0062538E">
        <w:rPr>
          <w:sz w:val="24"/>
        </w:rPr>
        <w:t xml:space="preserve"> </w:t>
      </w:r>
      <w:proofErr w:type="spellStart"/>
      <w:r w:rsidR="00393A8E" w:rsidRPr="0062538E">
        <w:rPr>
          <w:sz w:val="24"/>
        </w:rPr>
        <w:t>сөзі</w:t>
      </w:r>
      <w:proofErr w:type="spellEnd"/>
      <w:r w:rsidR="00393A8E" w:rsidRPr="0062538E">
        <w:rPr>
          <w:sz w:val="24"/>
        </w:rPr>
        <w:t>»</w:t>
      </w:r>
      <w:r w:rsidR="00393A8E" w:rsidRPr="0062538E">
        <w:rPr>
          <w:sz w:val="24"/>
          <w:lang w:val="kk-KZ"/>
        </w:rPr>
        <w:t xml:space="preserve"> (Слово предков)</w:t>
      </w:r>
      <w:r w:rsidR="00393A8E" w:rsidRPr="0062538E">
        <w:rPr>
          <w:sz w:val="24"/>
        </w:rPr>
        <w:t xml:space="preserve">, «Древний мир права казахов», «Антология казахской музыки», </w:t>
      </w:r>
      <w:r w:rsidR="001F185D" w:rsidRPr="0062538E">
        <w:rPr>
          <w:sz w:val="24"/>
        </w:rPr>
        <w:t>«Мировая историческая мысль»</w:t>
      </w:r>
      <w:r w:rsidR="001F185D" w:rsidRPr="0062538E">
        <w:rPr>
          <w:sz w:val="24"/>
          <w:lang w:val="kk-KZ"/>
        </w:rPr>
        <w:t xml:space="preserve">, </w:t>
      </w:r>
      <w:r w:rsidR="001F185D" w:rsidRPr="0062538E">
        <w:rPr>
          <w:sz w:val="24"/>
        </w:rPr>
        <w:t>«История Казахстана в зарубежных источниках»</w:t>
      </w:r>
      <w:r w:rsidR="001F185D" w:rsidRPr="0062538E">
        <w:rPr>
          <w:sz w:val="24"/>
          <w:lang w:val="kk-KZ"/>
        </w:rPr>
        <w:t xml:space="preserve">, </w:t>
      </w:r>
      <w:r w:rsidR="001F185D" w:rsidRPr="0062538E">
        <w:rPr>
          <w:sz w:val="24"/>
        </w:rPr>
        <w:t>«Материалы по истории Казахстана в русских источниках»</w:t>
      </w:r>
      <w:r w:rsidR="001F185D" w:rsidRPr="0062538E">
        <w:rPr>
          <w:sz w:val="24"/>
          <w:lang w:val="kk-KZ"/>
        </w:rPr>
        <w:t xml:space="preserve">, </w:t>
      </w:r>
      <w:r w:rsidR="001F185D" w:rsidRPr="0062538E">
        <w:rPr>
          <w:sz w:val="24"/>
        </w:rPr>
        <w:t>«История Казахстана в античных источниках»</w:t>
      </w:r>
      <w:r w:rsidR="001F185D" w:rsidRPr="0062538E">
        <w:rPr>
          <w:sz w:val="24"/>
          <w:lang w:val="kk-KZ"/>
        </w:rPr>
        <w:t xml:space="preserve"> и пр., то заполнить </w:t>
      </w:r>
      <w:r w:rsidR="001F185D" w:rsidRPr="0062538E">
        <w:rPr>
          <w:sz w:val="24"/>
          <w:lang w:val="kk-KZ"/>
        </w:rPr>
        <w:lastRenderedPageBreak/>
        <w:t>«белые пятна» в области этно</w:t>
      </w:r>
      <w:r w:rsidR="002221B8" w:rsidRPr="0062538E">
        <w:rPr>
          <w:sz w:val="24"/>
          <w:lang w:val="kk-KZ"/>
        </w:rPr>
        <w:t>графии</w:t>
      </w:r>
      <w:r w:rsidR="001F185D" w:rsidRPr="0062538E">
        <w:rPr>
          <w:sz w:val="24"/>
          <w:lang w:val="kk-KZ"/>
        </w:rPr>
        <w:t xml:space="preserve"> была призвана именно этно</w:t>
      </w:r>
      <w:r w:rsidR="002221B8" w:rsidRPr="0062538E">
        <w:rPr>
          <w:sz w:val="24"/>
          <w:lang w:val="kk-KZ"/>
        </w:rPr>
        <w:t>графи</w:t>
      </w:r>
      <w:r w:rsidR="001F185D" w:rsidRPr="0062538E">
        <w:rPr>
          <w:sz w:val="24"/>
          <w:lang w:val="kk-KZ"/>
        </w:rPr>
        <w:t xml:space="preserve">ческая энциклопедия, реализацией которой была осуществлена творческим коллективом Центрального Государственного музей Республики Казахстан (далее – ЦГМ РК) </w:t>
      </w:r>
      <w:r w:rsidR="006916FE" w:rsidRPr="0062538E">
        <w:rPr>
          <w:sz w:val="24"/>
          <w:lang w:val="kk-KZ"/>
        </w:rPr>
        <w:t xml:space="preserve">– </w:t>
      </w:r>
      <w:r w:rsidR="006916FE" w:rsidRPr="0062538E">
        <w:rPr>
          <w:rStyle w:val="go"/>
          <w:sz w:val="24"/>
          <w:lang w:val="kk-KZ"/>
        </w:rPr>
        <w:t>одного из старейших, крупнейших и ведущих музеев не только нашей республики, но и всей Центральной Азии</w:t>
      </w:r>
      <w:r w:rsidR="002221B8" w:rsidRPr="0062538E">
        <w:rPr>
          <w:rStyle w:val="go"/>
          <w:sz w:val="24"/>
          <w:lang w:val="kk-KZ"/>
        </w:rPr>
        <w:t xml:space="preserve"> под научным руководством Нурсана Алимбая – его директора, крупного теоретика-этнографа,  кочевниковеда, первого директора и основателя Президентского Центра культуры в г. Астане, «Заслуженного деятеля Казахстана», кавалера многих медалей и орденов нашей республики.</w:t>
      </w:r>
      <w:r w:rsidR="006916FE" w:rsidRPr="0062538E">
        <w:rPr>
          <w:rStyle w:val="go"/>
          <w:sz w:val="24"/>
          <w:lang w:val="kk-KZ"/>
        </w:rPr>
        <w:t xml:space="preserve">. </w:t>
      </w:r>
    </w:p>
    <w:p w:rsidR="001F185D" w:rsidRPr="0062538E" w:rsidRDefault="007F75E4" w:rsidP="001F185D">
      <w:pPr>
        <w:rPr>
          <w:rStyle w:val="go"/>
          <w:sz w:val="24"/>
          <w:lang w:val="kk-KZ"/>
        </w:rPr>
      </w:pPr>
      <w:r w:rsidRPr="0062538E">
        <w:rPr>
          <w:sz w:val="24"/>
        </w:rPr>
        <w:t xml:space="preserve">Этот фундаментальный труд </w:t>
      </w:r>
      <w:r w:rsidR="001F185D" w:rsidRPr="0062538E">
        <w:rPr>
          <w:sz w:val="24"/>
          <w:lang w:val="kk-KZ"/>
        </w:rPr>
        <w:t>–</w:t>
      </w:r>
      <w:r w:rsidRPr="0062538E">
        <w:rPr>
          <w:sz w:val="24"/>
        </w:rPr>
        <w:t xml:space="preserve"> первая в нашей </w:t>
      </w:r>
      <w:r w:rsidR="001F185D" w:rsidRPr="0062538E">
        <w:rPr>
          <w:sz w:val="24"/>
          <w:lang w:val="kk-KZ"/>
        </w:rPr>
        <w:t>республике этнографическая энциклопедия</w:t>
      </w:r>
      <w:r w:rsidRPr="0062538E">
        <w:rPr>
          <w:sz w:val="24"/>
        </w:rPr>
        <w:t xml:space="preserve">, </w:t>
      </w:r>
      <w:r w:rsidR="001F185D" w:rsidRPr="0062538E">
        <w:rPr>
          <w:sz w:val="24"/>
          <w:lang w:val="kk-KZ"/>
        </w:rPr>
        <w:t>и</w:t>
      </w:r>
      <w:r w:rsidRPr="0062538E">
        <w:rPr>
          <w:sz w:val="24"/>
        </w:rPr>
        <w:t xml:space="preserve">здание </w:t>
      </w:r>
      <w:r w:rsidR="001F185D" w:rsidRPr="0062538E">
        <w:rPr>
          <w:sz w:val="24"/>
          <w:lang w:val="kk-KZ"/>
        </w:rPr>
        <w:t xml:space="preserve">которой </w:t>
      </w:r>
      <w:r w:rsidRPr="0062538E">
        <w:rPr>
          <w:sz w:val="24"/>
        </w:rPr>
        <w:t xml:space="preserve">отличается разнообразием материалов на смежные с </w:t>
      </w:r>
      <w:r w:rsidR="001F185D" w:rsidRPr="0062538E">
        <w:rPr>
          <w:sz w:val="24"/>
          <w:lang w:val="kk-KZ"/>
        </w:rPr>
        <w:t>этнографией</w:t>
      </w:r>
      <w:r w:rsidRPr="0062538E">
        <w:rPr>
          <w:sz w:val="24"/>
        </w:rPr>
        <w:t xml:space="preserve"> темы, что позволило назвать его энциклопедией в отличие от предшествующих ей энциклопедических словарей, лучшие традиции которых она сохранила. </w:t>
      </w:r>
      <w:r w:rsidRPr="0062538E">
        <w:rPr>
          <w:sz w:val="24"/>
        </w:rPr>
        <w:br/>
      </w:r>
      <w:r w:rsidR="001F185D" w:rsidRPr="0062538E">
        <w:rPr>
          <w:rStyle w:val="go"/>
          <w:sz w:val="24"/>
          <w:lang w:val="kk-KZ"/>
        </w:rPr>
        <w:t xml:space="preserve">         </w:t>
      </w:r>
      <w:r w:rsidR="006916FE" w:rsidRPr="0062538E">
        <w:rPr>
          <w:rStyle w:val="go"/>
          <w:sz w:val="24"/>
          <w:lang w:val="kk-KZ"/>
        </w:rPr>
        <w:t>К</w:t>
      </w:r>
      <w:r w:rsidR="00EF4A92" w:rsidRPr="0062538E">
        <w:rPr>
          <w:rStyle w:val="go"/>
          <w:sz w:val="24"/>
          <w:lang w:val="kk-KZ"/>
        </w:rPr>
        <w:t xml:space="preserve"> н</w:t>
      </w:r>
      <w:r w:rsidR="001F185D" w:rsidRPr="0062538E">
        <w:rPr>
          <w:rStyle w:val="go"/>
          <w:sz w:val="24"/>
          <w:lang w:val="kk-KZ"/>
        </w:rPr>
        <w:t>епосредственно</w:t>
      </w:r>
      <w:r w:rsidR="00EF4A92" w:rsidRPr="0062538E">
        <w:rPr>
          <w:rStyle w:val="go"/>
          <w:sz w:val="24"/>
          <w:lang w:val="kk-KZ"/>
        </w:rPr>
        <w:t>му</w:t>
      </w:r>
      <w:r w:rsidR="001F185D" w:rsidRPr="0062538E">
        <w:rPr>
          <w:rStyle w:val="go"/>
          <w:sz w:val="24"/>
          <w:lang w:val="kk-KZ"/>
        </w:rPr>
        <w:t xml:space="preserve"> исполнению данного проекта авторский коллектив приступил в 200</w:t>
      </w:r>
      <w:r w:rsidR="001F185D" w:rsidRPr="0062538E">
        <w:rPr>
          <w:rStyle w:val="go"/>
          <w:sz w:val="24"/>
        </w:rPr>
        <w:t>5</w:t>
      </w:r>
      <w:r w:rsidR="001F185D" w:rsidRPr="0062538E">
        <w:rPr>
          <w:rStyle w:val="go"/>
          <w:sz w:val="24"/>
          <w:lang w:val="kk-KZ"/>
        </w:rPr>
        <w:t xml:space="preserve"> г., </w:t>
      </w:r>
      <w:r w:rsidR="00EF4A92" w:rsidRPr="0062538E">
        <w:rPr>
          <w:rStyle w:val="go"/>
          <w:sz w:val="24"/>
          <w:lang w:val="kk-KZ"/>
        </w:rPr>
        <w:t>выпустив</w:t>
      </w:r>
      <w:r w:rsidR="001F185D" w:rsidRPr="0062538E">
        <w:rPr>
          <w:rStyle w:val="go"/>
          <w:sz w:val="24"/>
          <w:lang w:val="kk-KZ"/>
        </w:rPr>
        <w:t xml:space="preserve"> в 2011-2014 гг. пять </w:t>
      </w:r>
      <w:r w:rsidR="00EF4A92" w:rsidRPr="0062538E">
        <w:rPr>
          <w:rStyle w:val="go"/>
          <w:sz w:val="24"/>
          <w:lang w:val="kk-KZ"/>
        </w:rPr>
        <w:t xml:space="preserve">его </w:t>
      </w:r>
      <w:r w:rsidR="001F185D" w:rsidRPr="0062538E">
        <w:rPr>
          <w:rStyle w:val="go"/>
          <w:sz w:val="24"/>
          <w:lang w:val="kk-KZ"/>
        </w:rPr>
        <w:t>томов, посвященн</w:t>
      </w:r>
      <w:r w:rsidR="00EF4A92" w:rsidRPr="0062538E">
        <w:rPr>
          <w:rStyle w:val="go"/>
          <w:sz w:val="24"/>
          <w:lang w:val="kk-KZ"/>
        </w:rPr>
        <w:t>ых</w:t>
      </w:r>
      <w:r w:rsidR="001F185D" w:rsidRPr="0062538E">
        <w:rPr>
          <w:rStyle w:val="go"/>
          <w:sz w:val="24"/>
          <w:lang w:val="kk-KZ"/>
        </w:rPr>
        <w:t xml:space="preserve"> традиционной системе казахских этнографических категорий, понятий и названий, состоящей из 3 784 страниц</w:t>
      </w:r>
      <w:r w:rsidR="00EF4A92" w:rsidRPr="0062538E">
        <w:rPr>
          <w:rStyle w:val="go"/>
          <w:sz w:val="24"/>
          <w:lang w:val="kk-KZ"/>
        </w:rPr>
        <w:t>,</w:t>
      </w:r>
      <w:r w:rsidR="001F185D" w:rsidRPr="0062538E">
        <w:rPr>
          <w:rStyle w:val="go"/>
          <w:sz w:val="24"/>
          <w:lang w:val="kk-KZ"/>
        </w:rPr>
        <w:t xml:space="preserve"> презентация </w:t>
      </w:r>
      <w:r w:rsidR="00EF4A92" w:rsidRPr="0062538E">
        <w:rPr>
          <w:rStyle w:val="go"/>
          <w:sz w:val="24"/>
          <w:lang w:val="kk-KZ"/>
        </w:rPr>
        <w:t>которых была проведена</w:t>
      </w:r>
      <w:r w:rsidR="001F185D" w:rsidRPr="0062538E">
        <w:rPr>
          <w:rStyle w:val="go"/>
          <w:sz w:val="24"/>
          <w:lang w:val="kk-KZ"/>
        </w:rPr>
        <w:t xml:space="preserve"> 25 декабря 2014 г. на Пленарном заседании Международной научно-практической конференции «ІІ–Аргынбаевские чтения», посвященной 90-летию</w:t>
      </w:r>
      <w:r w:rsidR="00EF4A92" w:rsidRPr="0062538E">
        <w:rPr>
          <w:rStyle w:val="go"/>
          <w:sz w:val="24"/>
          <w:lang w:val="kk-KZ"/>
        </w:rPr>
        <w:t xml:space="preserve"> одного из корифеев отечественной этнографической науки</w:t>
      </w:r>
      <w:r w:rsidR="001F185D" w:rsidRPr="0062538E">
        <w:rPr>
          <w:rStyle w:val="go"/>
          <w:sz w:val="24"/>
          <w:lang w:val="kk-KZ"/>
        </w:rPr>
        <w:t>, доктора исторических наук, профессора Халела Аргынбаева [</w:t>
      </w:r>
      <w:r w:rsidR="002221B8" w:rsidRPr="0062538E">
        <w:rPr>
          <w:rStyle w:val="go"/>
          <w:sz w:val="24"/>
          <w:lang w:val="kk-KZ"/>
        </w:rPr>
        <w:t>2</w:t>
      </w:r>
      <w:r w:rsidR="001F185D" w:rsidRPr="0062538E">
        <w:rPr>
          <w:rStyle w:val="go"/>
          <w:sz w:val="24"/>
          <w:lang w:val="kk-KZ"/>
        </w:rPr>
        <w:t xml:space="preserve">]. </w:t>
      </w:r>
      <w:r w:rsidR="00EF4A92" w:rsidRPr="0062538E">
        <w:rPr>
          <w:rStyle w:val="go"/>
          <w:sz w:val="24"/>
          <w:lang w:val="kk-KZ"/>
        </w:rPr>
        <w:t>Э</w:t>
      </w:r>
      <w:r w:rsidR="001F185D" w:rsidRPr="0062538E">
        <w:rPr>
          <w:rStyle w:val="go"/>
          <w:sz w:val="24"/>
          <w:lang w:val="kk-KZ"/>
        </w:rPr>
        <w:t xml:space="preserve">нциклопедия, изданная тиражом 2 000 экземпляров </w:t>
      </w:r>
      <w:r w:rsidR="00EF4A92" w:rsidRPr="0062538E">
        <w:rPr>
          <w:rStyle w:val="go"/>
          <w:sz w:val="24"/>
          <w:lang w:val="kk-KZ"/>
        </w:rPr>
        <w:t>уже через несколько лет</w:t>
      </w:r>
      <w:r w:rsidR="001F185D" w:rsidRPr="0062538E">
        <w:rPr>
          <w:rStyle w:val="go"/>
          <w:sz w:val="24"/>
          <w:lang w:val="kk-KZ"/>
        </w:rPr>
        <w:t xml:space="preserve"> стала библиографической редкостью и </w:t>
      </w:r>
      <w:r w:rsidR="00EF4A92" w:rsidRPr="0062538E">
        <w:rPr>
          <w:rStyle w:val="go"/>
          <w:sz w:val="24"/>
          <w:lang w:val="kk-KZ"/>
        </w:rPr>
        <w:t>на</w:t>
      </w:r>
      <w:r w:rsidR="001F185D" w:rsidRPr="0062538E">
        <w:rPr>
          <w:rStyle w:val="go"/>
          <w:sz w:val="24"/>
          <w:lang w:val="kk-KZ"/>
        </w:rPr>
        <w:t xml:space="preserve">стала необхомость ее повторного, переработанного </w:t>
      </w:r>
      <w:r w:rsidR="00EF4A92" w:rsidRPr="0062538E">
        <w:rPr>
          <w:rStyle w:val="go"/>
          <w:sz w:val="24"/>
          <w:lang w:val="kk-KZ"/>
        </w:rPr>
        <w:t>выпуска</w:t>
      </w:r>
      <w:r w:rsidR="001F185D" w:rsidRPr="0062538E">
        <w:rPr>
          <w:rStyle w:val="go"/>
          <w:sz w:val="24"/>
          <w:lang w:val="kk-KZ"/>
        </w:rPr>
        <w:t>.</w:t>
      </w:r>
    </w:p>
    <w:p w:rsidR="00EF4A92" w:rsidRPr="0062538E" w:rsidRDefault="006916FE" w:rsidP="00EF4A92">
      <w:pPr>
        <w:rPr>
          <w:rStyle w:val="go"/>
          <w:sz w:val="24"/>
          <w:lang w:val="kk-KZ"/>
        </w:rPr>
      </w:pPr>
      <w:r w:rsidRPr="0062538E">
        <w:rPr>
          <w:rStyle w:val="go"/>
          <w:sz w:val="24"/>
          <w:lang w:val="kk-KZ"/>
        </w:rPr>
        <w:t>Второе</w:t>
      </w:r>
      <w:r w:rsidR="00EF4A92" w:rsidRPr="0062538E">
        <w:rPr>
          <w:rStyle w:val="go"/>
          <w:sz w:val="24"/>
          <w:lang w:val="kk-KZ"/>
        </w:rPr>
        <w:t xml:space="preserve"> дополненное переиздание научно-этнографической энциклопедии «Традиционная система этнографических категорий, понятий и названий казахского народа» в пяти томах, </w:t>
      </w:r>
      <w:r w:rsidRPr="0062538E">
        <w:rPr>
          <w:rStyle w:val="go"/>
          <w:sz w:val="24"/>
          <w:lang w:val="kk-KZ"/>
        </w:rPr>
        <w:t>увидело свет</w:t>
      </w:r>
      <w:r w:rsidR="00EF4A92" w:rsidRPr="0062538E">
        <w:rPr>
          <w:rStyle w:val="go"/>
          <w:sz w:val="24"/>
          <w:lang w:val="kk-KZ"/>
        </w:rPr>
        <w:t xml:space="preserve"> в конце 2017 г. [</w:t>
      </w:r>
      <w:r w:rsidR="002221B8" w:rsidRPr="0062538E">
        <w:rPr>
          <w:rStyle w:val="go"/>
          <w:sz w:val="24"/>
          <w:lang w:val="kk-KZ"/>
        </w:rPr>
        <w:t>3</w:t>
      </w:r>
      <w:r w:rsidR="00EF4A92" w:rsidRPr="0062538E">
        <w:rPr>
          <w:rStyle w:val="go"/>
          <w:sz w:val="24"/>
          <w:lang w:val="kk-KZ"/>
        </w:rPr>
        <w:t>-</w:t>
      </w:r>
      <w:r w:rsidR="002221B8" w:rsidRPr="0062538E">
        <w:rPr>
          <w:rStyle w:val="go"/>
          <w:sz w:val="24"/>
          <w:lang w:val="kk-KZ"/>
        </w:rPr>
        <w:t>7</w:t>
      </w:r>
      <w:r w:rsidR="00EF4A92" w:rsidRPr="0062538E">
        <w:rPr>
          <w:rStyle w:val="go"/>
          <w:sz w:val="24"/>
          <w:lang w:val="kk-KZ"/>
        </w:rPr>
        <w:t xml:space="preserve">], равно как и предыдущее, имеет </w:t>
      </w:r>
      <w:r w:rsidRPr="0062538E">
        <w:rPr>
          <w:rStyle w:val="go"/>
          <w:sz w:val="24"/>
          <w:lang w:val="kk-KZ"/>
        </w:rPr>
        <w:t>огромное</w:t>
      </w:r>
      <w:r w:rsidR="00EF4A92" w:rsidRPr="0062538E">
        <w:rPr>
          <w:rStyle w:val="go"/>
          <w:sz w:val="24"/>
          <w:lang w:val="kk-KZ"/>
        </w:rPr>
        <w:t xml:space="preserve"> значение не только для отечественной историко-этнографической науки, но и для всей социально-гуманитарной, включая культурологию, искусствоведение, фольклор, языкознание, философию, социологию, педагогику, правоведение и пр.</w:t>
      </w:r>
    </w:p>
    <w:p w:rsidR="00EA0FC9" w:rsidRPr="0062538E" w:rsidRDefault="002221B8" w:rsidP="00997BA9">
      <w:pPr>
        <w:shd w:val="clear" w:color="auto" w:fill="FFFFFF"/>
        <w:rPr>
          <w:sz w:val="24"/>
        </w:rPr>
      </w:pPr>
      <w:r w:rsidRPr="0062538E">
        <w:rPr>
          <w:sz w:val="24"/>
          <w:lang w:val="kk-KZ"/>
        </w:rPr>
        <w:t>Выход нового издания</w:t>
      </w:r>
      <w:r w:rsidR="0096633C" w:rsidRPr="0062538E">
        <w:rPr>
          <w:sz w:val="24"/>
          <w:lang w:val="kk-KZ"/>
        </w:rPr>
        <w:t xml:space="preserve"> был осуществлен</w:t>
      </w:r>
      <w:r w:rsidRPr="0062538E">
        <w:rPr>
          <w:sz w:val="24"/>
          <w:lang w:val="kk-KZ"/>
        </w:rPr>
        <w:t xml:space="preserve"> </w:t>
      </w:r>
      <w:r w:rsidR="0096633C" w:rsidRPr="0062538E">
        <w:rPr>
          <w:sz w:val="24"/>
        </w:rPr>
        <w:t xml:space="preserve">в формате </w:t>
      </w:r>
      <w:r w:rsidR="0096633C" w:rsidRPr="0062538E">
        <w:rPr>
          <w:sz w:val="24"/>
          <w:lang w:val="kk-KZ"/>
        </w:rPr>
        <w:t>«</w:t>
      </w:r>
      <w:proofErr w:type="spellStart"/>
      <w:r w:rsidR="0096633C" w:rsidRPr="0062538E">
        <w:rPr>
          <w:sz w:val="24"/>
        </w:rPr>
        <w:t>Мәңгілік</w:t>
      </w:r>
      <w:proofErr w:type="spellEnd"/>
      <w:r w:rsidR="0096633C" w:rsidRPr="0062538E">
        <w:rPr>
          <w:sz w:val="24"/>
        </w:rPr>
        <w:t xml:space="preserve"> Ел</w:t>
      </w:r>
      <w:r w:rsidR="0096633C" w:rsidRPr="0062538E">
        <w:rPr>
          <w:sz w:val="24"/>
          <w:lang w:val="kk-KZ"/>
        </w:rPr>
        <w:t xml:space="preserve">», </w:t>
      </w:r>
      <w:proofErr w:type="spellStart"/>
      <w:r w:rsidR="0096633C" w:rsidRPr="0062538E">
        <w:rPr>
          <w:sz w:val="24"/>
        </w:rPr>
        <w:t>разработанн</w:t>
      </w:r>
      <w:proofErr w:type="spellEnd"/>
      <w:r w:rsidR="0096633C" w:rsidRPr="0062538E">
        <w:rPr>
          <w:sz w:val="24"/>
          <w:lang w:val="kk-KZ"/>
        </w:rPr>
        <w:t>ого</w:t>
      </w:r>
      <w:r w:rsidR="0096633C" w:rsidRPr="0062538E">
        <w:rPr>
          <w:sz w:val="24"/>
        </w:rPr>
        <w:t xml:space="preserve"> по поручению</w:t>
      </w:r>
      <w:r w:rsidR="0096633C" w:rsidRPr="0062538E">
        <w:rPr>
          <w:sz w:val="24"/>
          <w:lang w:val="kk-KZ"/>
        </w:rPr>
        <w:t xml:space="preserve"> Президента</w:t>
      </w:r>
      <w:r w:rsidR="00997BA9" w:rsidRPr="0062538E">
        <w:rPr>
          <w:sz w:val="24"/>
          <w:lang w:val="kk-KZ"/>
        </w:rPr>
        <w:t xml:space="preserve"> </w:t>
      </w:r>
      <w:r w:rsidR="0096633C" w:rsidRPr="0062538E">
        <w:rPr>
          <w:sz w:val="24"/>
          <w:lang w:val="kk-KZ"/>
        </w:rPr>
        <w:t xml:space="preserve">Н.А. Назарбаева, </w:t>
      </w:r>
      <w:r w:rsidR="00EA0FC9" w:rsidRPr="0062538E">
        <w:rPr>
          <w:sz w:val="24"/>
          <w:lang w:val="kk-KZ"/>
        </w:rPr>
        <w:t>о</w:t>
      </w:r>
      <w:proofErr w:type="spellStart"/>
      <w:r w:rsidR="00EA0FC9" w:rsidRPr="0062538E">
        <w:rPr>
          <w:sz w:val="24"/>
        </w:rPr>
        <w:t>сновополагающим</w:t>
      </w:r>
      <w:proofErr w:type="spellEnd"/>
      <w:r w:rsidR="00EA0FC9" w:rsidRPr="0062538E">
        <w:rPr>
          <w:sz w:val="24"/>
        </w:rPr>
        <w:t xml:space="preserve"> императивом </w:t>
      </w:r>
      <w:r w:rsidR="00EA0FC9" w:rsidRPr="0062538E">
        <w:rPr>
          <w:sz w:val="24"/>
          <w:lang w:val="kk-KZ"/>
        </w:rPr>
        <w:t>которого</w:t>
      </w:r>
      <w:r w:rsidR="00EA0FC9" w:rsidRPr="0062538E">
        <w:rPr>
          <w:sz w:val="24"/>
        </w:rPr>
        <w:t xml:space="preserve"> является сохранение и развитие </w:t>
      </w:r>
      <w:r w:rsidR="0096633C" w:rsidRPr="0062538E">
        <w:rPr>
          <w:sz w:val="24"/>
          <w:lang w:val="kk-KZ"/>
        </w:rPr>
        <w:t xml:space="preserve"> предыдущей програмы «Мәдени мұра» – «Культурное наследие»</w:t>
      </w:r>
      <w:r w:rsidR="00EA0FC9" w:rsidRPr="0062538E">
        <w:rPr>
          <w:sz w:val="24"/>
        </w:rPr>
        <w:t xml:space="preserve">, </w:t>
      </w:r>
      <w:r w:rsidR="00997BA9" w:rsidRPr="0062538E">
        <w:rPr>
          <w:sz w:val="24"/>
          <w:lang w:val="kk-KZ"/>
        </w:rPr>
        <w:t xml:space="preserve">в которой </w:t>
      </w:r>
      <w:r w:rsidR="0096633C" w:rsidRPr="0062538E">
        <w:rPr>
          <w:sz w:val="24"/>
          <w:lang w:val="kk-KZ"/>
        </w:rPr>
        <w:t>к</w:t>
      </w:r>
      <w:proofErr w:type="spellStart"/>
      <w:r w:rsidR="00EA0FC9" w:rsidRPr="0062538E">
        <w:rPr>
          <w:sz w:val="24"/>
        </w:rPr>
        <w:t>онцепция</w:t>
      </w:r>
      <w:proofErr w:type="spellEnd"/>
      <w:r w:rsidR="00EA0FC9" w:rsidRPr="0062538E">
        <w:rPr>
          <w:sz w:val="24"/>
        </w:rPr>
        <w:t xml:space="preserve"> культурной политики ориентирована на обеспечение </w:t>
      </w:r>
      <w:r w:rsidR="00997BA9" w:rsidRPr="0062538E">
        <w:rPr>
          <w:sz w:val="24"/>
          <w:lang w:val="kk-KZ"/>
        </w:rPr>
        <w:t xml:space="preserve">казахстанцам </w:t>
      </w:r>
      <w:r w:rsidR="00EA0FC9" w:rsidRPr="0062538E">
        <w:rPr>
          <w:sz w:val="24"/>
        </w:rPr>
        <w:t xml:space="preserve">равных прав доступа к ценностям культуры, творческой реализации проектов по сохранению и развитию культурного наследия </w:t>
      </w:r>
      <w:r w:rsidR="00997BA9" w:rsidRPr="0062538E">
        <w:rPr>
          <w:sz w:val="24"/>
          <w:lang w:val="kk-KZ"/>
        </w:rPr>
        <w:t xml:space="preserve">республики </w:t>
      </w:r>
      <w:r w:rsidR="00EA0FC9" w:rsidRPr="0062538E">
        <w:rPr>
          <w:sz w:val="24"/>
          <w:lang w:val="kk-KZ"/>
        </w:rPr>
        <w:t>[</w:t>
      </w:r>
      <w:r w:rsidR="00997BA9" w:rsidRPr="0062538E">
        <w:rPr>
          <w:sz w:val="24"/>
          <w:lang w:val="kk-KZ"/>
        </w:rPr>
        <w:t>8</w:t>
      </w:r>
      <w:r w:rsidR="00EA0FC9" w:rsidRPr="0062538E">
        <w:rPr>
          <w:sz w:val="24"/>
          <w:lang w:val="kk-KZ"/>
        </w:rPr>
        <w:t>]</w:t>
      </w:r>
      <w:r w:rsidR="00EA0FC9" w:rsidRPr="0062538E">
        <w:rPr>
          <w:sz w:val="24"/>
        </w:rPr>
        <w:t>.</w:t>
      </w:r>
    </w:p>
    <w:p w:rsidR="009D3AB2" w:rsidRPr="0062538E" w:rsidRDefault="009D3AB2" w:rsidP="00EA0FC9">
      <w:pPr>
        <w:rPr>
          <w:sz w:val="24"/>
        </w:rPr>
      </w:pPr>
      <w:r w:rsidRPr="0062538E">
        <w:rPr>
          <w:sz w:val="24"/>
        </w:rPr>
        <w:t>Одной из функциональных задач идеи «</w:t>
      </w:r>
      <w:proofErr w:type="spellStart"/>
      <w:r w:rsidRPr="0062538E">
        <w:rPr>
          <w:sz w:val="24"/>
        </w:rPr>
        <w:t>Мәңгілік</w:t>
      </w:r>
      <w:proofErr w:type="spellEnd"/>
      <w:r w:rsidRPr="0062538E">
        <w:rPr>
          <w:sz w:val="24"/>
        </w:rPr>
        <w:t xml:space="preserve"> Ел», которую поставил Лидер нации, Глава нашего государства, является насущная задача сохранения нашего культурного кода: языка, духовности, традиций. Поставлена глобальная задача сохранения духовности.</w:t>
      </w:r>
    </w:p>
    <w:p w:rsidR="000D7748" w:rsidRPr="0062538E" w:rsidRDefault="000D7748" w:rsidP="000D7748">
      <w:pPr>
        <w:pStyle w:val="a8"/>
        <w:spacing w:before="0" w:beforeAutospacing="0" w:after="0" w:afterAutospacing="0"/>
        <w:ind w:firstLine="708"/>
        <w:jc w:val="both"/>
      </w:pPr>
      <w:r w:rsidRPr="0062538E">
        <w:t xml:space="preserve">Приступая к </w:t>
      </w:r>
      <w:r w:rsidRPr="0062538E">
        <w:rPr>
          <w:lang w:val="kk-KZ"/>
        </w:rPr>
        <w:t>анализу</w:t>
      </w:r>
      <w:r w:rsidRPr="0062538E">
        <w:t xml:space="preserve"> издания, прежде всего, обратим внимание на профессиональное решение методических вопросов. Составление словника, выработка формуляра статьи, стилистическая, хронологическая, библиографическая редакции, подбор иллюстраций, справочный аппарат выполнены в самых лучших традициях жанра. С методической точки зрения данная энциклопедия не только не уступает, но </w:t>
      </w:r>
      <w:r w:rsidRPr="0062538E">
        <w:rPr>
          <w:lang w:val="kk-KZ"/>
        </w:rPr>
        <w:t>и нередко</w:t>
      </w:r>
      <w:r w:rsidRPr="0062538E">
        <w:t xml:space="preserve"> превосходит многие крупнейшие </w:t>
      </w:r>
      <w:r w:rsidRPr="0062538E">
        <w:rPr>
          <w:lang w:val="kk-KZ"/>
        </w:rPr>
        <w:t>отечественные</w:t>
      </w:r>
      <w:r w:rsidRPr="0062538E">
        <w:t xml:space="preserve"> энциклопедические издания, например, в отсутствии догматического подхода к объёмам статей.</w:t>
      </w:r>
      <w:r w:rsidRPr="0062538E">
        <w:rPr>
          <w:lang w:val="kk-KZ"/>
        </w:rPr>
        <w:t xml:space="preserve"> </w:t>
      </w:r>
      <w:r w:rsidRPr="0062538E">
        <w:t xml:space="preserve">Особенно хочется отметить разумность подхода к составлению словника: в энциклопедии собрано буквально всё, что имеет отношение к </w:t>
      </w:r>
      <w:r w:rsidRPr="0062538E">
        <w:rPr>
          <w:lang w:val="kk-KZ"/>
        </w:rPr>
        <w:t>исследуемой проблеме</w:t>
      </w:r>
      <w:r w:rsidRPr="0062538E">
        <w:t>.</w:t>
      </w:r>
    </w:p>
    <w:p w:rsidR="00366741" w:rsidRPr="0062538E" w:rsidRDefault="00366741" w:rsidP="00366741">
      <w:pPr>
        <w:pStyle w:val="a8"/>
        <w:spacing w:before="0" w:beforeAutospacing="0" w:after="0" w:afterAutospacing="0"/>
        <w:jc w:val="both"/>
      </w:pPr>
      <w:r w:rsidRPr="0062538E">
        <w:rPr>
          <w:b/>
          <w:lang w:val="kk-KZ"/>
        </w:rPr>
        <w:t xml:space="preserve">     </w:t>
      </w:r>
      <w:r w:rsidRPr="0062538E">
        <w:rPr>
          <w:b/>
          <w:lang w:val="kk-KZ"/>
        </w:rPr>
        <w:tab/>
      </w:r>
      <w:r w:rsidRPr="0062538E">
        <w:t xml:space="preserve">Актуальность научного </w:t>
      </w:r>
      <w:r w:rsidRPr="0062538E">
        <w:rPr>
          <w:lang w:val="kk-KZ"/>
        </w:rPr>
        <w:t>5</w:t>
      </w:r>
      <w:r w:rsidRPr="0062538E">
        <w:t xml:space="preserve">-томного издания </w:t>
      </w:r>
      <w:r w:rsidRPr="0062538E">
        <w:rPr>
          <w:lang w:val="kk-KZ"/>
        </w:rPr>
        <w:t>этнографической э</w:t>
      </w:r>
      <w:proofErr w:type="spellStart"/>
      <w:r w:rsidRPr="0062538E">
        <w:t>нциклопеди</w:t>
      </w:r>
      <w:proofErr w:type="spellEnd"/>
      <w:r w:rsidRPr="0062538E">
        <w:rPr>
          <w:lang w:val="kk-KZ"/>
        </w:rPr>
        <w:t>и</w:t>
      </w:r>
      <w:r w:rsidRPr="0062538E">
        <w:t xml:space="preserve"> определена вниманием к роли </w:t>
      </w:r>
      <w:r w:rsidRPr="0062538E">
        <w:rPr>
          <w:lang w:val="kk-KZ"/>
        </w:rPr>
        <w:t>историко-культурного наследия казахского народа</w:t>
      </w:r>
      <w:r w:rsidRPr="0062538E">
        <w:t xml:space="preserve"> во всем их многообразии и богатстве, поскольку именно они – </w:t>
      </w:r>
      <w:r w:rsidRPr="0062538E">
        <w:rPr>
          <w:lang w:val="kk-KZ"/>
        </w:rPr>
        <w:t>титульный этнос</w:t>
      </w:r>
      <w:r w:rsidRPr="0062538E">
        <w:t xml:space="preserve"> </w:t>
      </w:r>
      <w:proofErr w:type="spellStart"/>
      <w:r w:rsidRPr="0062538E">
        <w:t>явля</w:t>
      </w:r>
      <w:proofErr w:type="spellEnd"/>
      <w:r w:rsidRPr="0062538E">
        <w:rPr>
          <w:lang w:val="kk-KZ"/>
        </w:rPr>
        <w:t>е</w:t>
      </w:r>
      <w:proofErr w:type="spellStart"/>
      <w:r w:rsidRPr="0062538E">
        <w:t>тся</w:t>
      </w:r>
      <w:proofErr w:type="spellEnd"/>
      <w:r w:rsidRPr="0062538E">
        <w:t xml:space="preserve"> сегодня</w:t>
      </w:r>
      <w:r w:rsidRPr="0062538E">
        <w:rPr>
          <w:lang w:val="kk-KZ"/>
        </w:rPr>
        <w:t xml:space="preserve"> гарантом межэтнической стабильности и толерантности в казахстанском обществе,</w:t>
      </w:r>
      <w:r w:rsidRPr="0062538E">
        <w:t xml:space="preserve"> главным двигателем общественного и </w:t>
      </w:r>
      <w:r w:rsidRPr="0062538E">
        <w:rPr>
          <w:lang w:val="kk-KZ"/>
        </w:rPr>
        <w:t>социально-культурного</w:t>
      </w:r>
      <w:r w:rsidRPr="0062538E">
        <w:t xml:space="preserve"> прогресса.</w:t>
      </w:r>
      <w:r w:rsidRPr="0062538E">
        <w:rPr>
          <w:lang w:val="kk-KZ"/>
        </w:rPr>
        <w:t xml:space="preserve"> Данное издание</w:t>
      </w:r>
      <w:r w:rsidRPr="0062538E">
        <w:t xml:space="preserve"> </w:t>
      </w:r>
      <w:r w:rsidRPr="0062538E">
        <w:lastRenderedPageBreak/>
        <w:t xml:space="preserve">в концентрированном виде дает толкование важнейших </w:t>
      </w:r>
      <w:r w:rsidRPr="0062538E">
        <w:rPr>
          <w:lang w:val="kk-KZ"/>
        </w:rPr>
        <w:t xml:space="preserve">историко-культурных, этнографических </w:t>
      </w:r>
      <w:r w:rsidRPr="0062538E">
        <w:t xml:space="preserve">категорий, явлений и процессов, при этом большое внимание уделено главным моментам в определении особенностей </w:t>
      </w:r>
      <w:r w:rsidRPr="0062538E">
        <w:rPr>
          <w:lang w:val="kk-KZ"/>
        </w:rPr>
        <w:t xml:space="preserve">этнокультурного </w:t>
      </w:r>
      <w:r w:rsidRPr="0062538E">
        <w:t xml:space="preserve">развития </w:t>
      </w:r>
      <w:r w:rsidRPr="0062538E">
        <w:rPr>
          <w:lang w:val="kk-KZ"/>
        </w:rPr>
        <w:t xml:space="preserve">казахского народа </w:t>
      </w:r>
      <w:r w:rsidRPr="0062538E">
        <w:t xml:space="preserve">на протяжении </w:t>
      </w:r>
      <w:r w:rsidRPr="0062538E">
        <w:rPr>
          <w:lang w:val="kk-KZ"/>
        </w:rPr>
        <w:t>многих столетий</w:t>
      </w:r>
      <w:r w:rsidRPr="0062538E">
        <w:t xml:space="preserve">. </w:t>
      </w:r>
    </w:p>
    <w:p w:rsidR="00366741" w:rsidRPr="0062538E" w:rsidRDefault="00366741" w:rsidP="00366741">
      <w:r w:rsidRPr="0062538E">
        <w:rPr>
          <w:sz w:val="24"/>
        </w:rPr>
        <w:t xml:space="preserve">Методологической и теоретической базой </w:t>
      </w:r>
      <w:r w:rsidRPr="0062538E">
        <w:rPr>
          <w:sz w:val="24"/>
          <w:lang w:val="kk-KZ"/>
        </w:rPr>
        <w:t>анализируемой энциклопедии</w:t>
      </w:r>
      <w:r w:rsidRPr="0062538E">
        <w:rPr>
          <w:sz w:val="24"/>
        </w:rPr>
        <w:t xml:space="preserve"> послужили </w:t>
      </w:r>
      <w:r w:rsidRPr="0062538E">
        <w:rPr>
          <w:sz w:val="24"/>
          <w:lang w:val="kk-KZ"/>
        </w:rPr>
        <w:t xml:space="preserve">логические, общенаучные, специальные и междисциплинарные методы исторического </w:t>
      </w:r>
      <w:r w:rsidRPr="0062538E">
        <w:rPr>
          <w:sz w:val="24"/>
        </w:rPr>
        <w:t>исследования</w:t>
      </w:r>
      <w:r w:rsidRPr="0062538E">
        <w:rPr>
          <w:sz w:val="24"/>
          <w:lang w:val="kk-KZ"/>
        </w:rPr>
        <w:t>, включая</w:t>
      </w:r>
      <w:r w:rsidRPr="0062538E">
        <w:rPr>
          <w:sz w:val="24"/>
        </w:rPr>
        <w:t xml:space="preserve"> общие работы по истории энциклопедий</w:t>
      </w:r>
      <w:r w:rsidRPr="0062538E">
        <w:rPr>
          <w:sz w:val="24"/>
          <w:lang w:val="kk-KZ"/>
        </w:rPr>
        <w:t xml:space="preserve"> и пр.</w:t>
      </w:r>
      <w:r w:rsidRPr="0062538E">
        <w:rPr>
          <w:sz w:val="24"/>
        </w:rPr>
        <w:t xml:space="preserve"> </w:t>
      </w:r>
    </w:p>
    <w:p w:rsidR="000D7748" w:rsidRPr="0062538E" w:rsidRDefault="000D7748" w:rsidP="00891712">
      <w:pPr>
        <w:pStyle w:val="a8"/>
        <w:spacing w:before="0" w:beforeAutospacing="0" w:after="0" w:afterAutospacing="0"/>
        <w:jc w:val="both"/>
        <w:rPr>
          <w:lang w:val="kk-KZ"/>
        </w:rPr>
      </w:pPr>
      <w:r w:rsidRPr="0062538E">
        <w:rPr>
          <w:lang w:val="kk-KZ"/>
        </w:rPr>
        <w:t xml:space="preserve">      </w:t>
      </w:r>
      <w:r w:rsidRPr="0062538E">
        <w:t xml:space="preserve">Названия всех томов </w:t>
      </w:r>
      <w:r w:rsidRPr="0062538E">
        <w:rPr>
          <w:lang w:val="kk-KZ"/>
        </w:rPr>
        <w:t>э</w:t>
      </w:r>
      <w:proofErr w:type="spellStart"/>
      <w:r w:rsidRPr="0062538E">
        <w:t>нциклопедии</w:t>
      </w:r>
      <w:proofErr w:type="spellEnd"/>
      <w:r w:rsidRPr="0062538E">
        <w:t xml:space="preserve"> полностью соответствуют содержанию, равно как и обобщающее название научного издания в целом.</w:t>
      </w:r>
      <w:r w:rsidRPr="0062538E">
        <w:rPr>
          <w:lang w:val="kk-KZ"/>
        </w:rPr>
        <w:t xml:space="preserve"> </w:t>
      </w:r>
      <w:r w:rsidRPr="0062538E">
        <w:t xml:space="preserve">Новаторство и оригинальность данной работы состоит в обосновании специфики </w:t>
      </w:r>
      <w:r w:rsidR="00891712" w:rsidRPr="0062538E">
        <w:rPr>
          <w:lang w:val="kk-KZ"/>
        </w:rPr>
        <w:t>издания.</w:t>
      </w:r>
      <w:r w:rsidRPr="0062538E">
        <w:t xml:space="preserve"> В круг рассматриваемых </w:t>
      </w:r>
      <w:r w:rsidRPr="0062538E">
        <w:rPr>
          <w:lang w:val="kk-KZ"/>
        </w:rPr>
        <w:t>в ней</w:t>
      </w:r>
      <w:r w:rsidRPr="0062538E">
        <w:t xml:space="preserve"> </w:t>
      </w:r>
      <w:r w:rsidR="00891712" w:rsidRPr="0062538E">
        <w:rPr>
          <w:lang w:val="kk-KZ"/>
        </w:rPr>
        <w:t>в</w:t>
      </w:r>
      <w:r w:rsidRPr="0062538E">
        <w:t xml:space="preserve">опросов вошли следующие </w:t>
      </w:r>
      <w:r w:rsidR="00891712" w:rsidRPr="0062538E">
        <w:rPr>
          <w:lang w:val="kk-KZ"/>
        </w:rPr>
        <w:t xml:space="preserve">системообразующие </w:t>
      </w:r>
      <w:r w:rsidRPr="0062538E">
        <w:t>проблемы</w:t>
      </w:r>
      <w:r w:rsidRPr="0062538E">
        <w:rPr>
          <w:lang w:val="kk-KZ"/>
        </w:rPr>
        <w:t>:</w:t>
      </w:r>
    </w:p>
    <w:p w:rsidR="000D7748" w:rsidRPr="0062538E" w:rsidRDefault="000D7748" w:rsidP="00CD0503">
      <w:pPr>
        <w:pStyle w:val="a8"/>
        <w:numPr>
          <w:ilvl w:val="0"/>
          <w:numId w:val="14"/>
        </w:numPr>
        <w:spacing w:before="0" w:beforeAutospacing="0" w:after="0" w:afterAutospacing="0"/>
        <w:jc w:val="both"/>
      </w:pPr>
      <w:r w:rsidRPr="0062538E">
        <w:rPr>
          <w:lang w:val="kk-KZ"/>
        </w:rPr>
        <w:t>этнический состав и казахские жузы;</w:t>
      </w:r>
    </w:p>
    <w:p w:rsidR="000D7748" w:rsidRPr="0062538E" w:rsidRDefault="000D7748" w:rsidP="00CD0503">
      <w:pPr>
        <w:pStyle w:val="a8"/>
        <w:numPr>
          <w:ilvl w:val="0"/>
          <w:numId w:val="14"/>
        </w:numPr>
        <w:tabs>
          <w:tab w:val="left" w:pos="993"/>
        </w:tabs>
        <w:spacing w:before="0" w:beforeAutospacing="0" w:after="0" w:afterAutospacing="0"/>
        <w:ind w:left="0" w:firstLine="709"/>
        <w:jc w:val="both"/>
      </w:pPr>
      <w:r w:rsidRPr="0062538E">
        <w:rPr>
          <w:lang w:val="kk-KZ"/>
        </w:rPr>
        <w:t>хозяйственно-культурный тип (скотоводство, земледелие, рыболовство и охота);</w:t>
      </w:r>
    </w:p>
    <w:p w:rsidR="000D7748" w:rsidRPr="0062538E" w:rsidRDefault="000D7748" w:rsidP="00CD0503">
      <w:pPr>
        <w:pStyle w:val="a8"/>
        <w:numPr>
          <w:ilvl w:val="0"/>
          <w:numId w:val="14"/>
        </w:numPr>
        <w:tabs>
          <w:tab w:val="left" w:pos="993"/>
        </w:tabs>
        <w:spacing w:before="0" w:beforeAutospacing="0" w:after="0" w:afterAutospacing="0"/>
        <w:ind w:left="0" w:firstLine="709"/>
        <w:jc w:val="both"/>
      </w:pPr>
      <w:r w:rsidRPr="0062538E">
        <w:rPr>
          <w:lang w:val="kk-KZ"/>
        </w:rPr>
        <w:t>материальная культура (поселения и жилище – стационарное и передвижное, одежда и украшения, пища и утварь);</w:t>
      </w:r>
    </w:p>
    <w:p w:rsidR="000D7748" w:rsidRPr="0062538E" w:rsidRDefault="000D7748" w:rsidP="00CD0503">
      <w:pPr>
        <w:pStyle w:val="a8"/>
        <w:numPr>
          <w:ilvl w:val="0"/>
          <w:numId w:val="14"/>
        </w:numPr>
        <w:tabs>
          <w:tab w:val="left" w:pos="993"/>
        </w:tabs>
        <w:spacing w:before="0" w:beforeAutospacing="0" w:after="0" w:afterAutospacing="0"/>
        <w:ind w:left="0" w:firstLine="709"/>
        <w:jc w:val="both"/>
      </w:pPr>
      <w:r w:rsidRPr="0062538E">
        <w:rPr>
          <w:lang w:val="kk-KZ"/>
        </w:rPr>
        <w:t>духовная культура (традиционная музыка, народные праздники и игры, народные знания);</w:t>
      </w:r>
    </w:p>
    <w:p w:rsidR="000D7748" w:rsidRPr="0062538E" w:rsidRDefault="000D7748" w:rsidP="00CD0503">
      <w:pPr>
        <w:pStyle w:val="a8"/>
        <w:numPr>
          <w:ilvl w:val="0"/>
          <w:numId w:val="14"/>
        </w:numPr>
        <w:tabs>
          <w:tab w:val="left" w:pos="993"/>
        </w:tabs>
        <w:spacing w:before="0" w:beforeAutospacing="0" w:after="0" w:afterAutospacing="0"/>
        <w:ind w:left="0" w:firstLine="709"/>
        <w:jc w:val="both"/>
      </w:pPr>
      <w:r w:rsidRPr="0062538E">
        <w:rPr>
          <w:lang w:val="kk-KZ"/>
        </w:rPr>
        <w:t>религиозные верования;</w:t>
      </w:r>
    </w:p>
    <w:p w:rsidR="000D7748" w:rsidRPr="0062538E" w:rsidRDefault="000D7748" w:rsidP="00CD0503">
      <w:pPr>
        <w:pStyle w:val="a8"/>
        <w:numPr>
          <w:ilvl w:val="0"/>
          <w:numId w:val="14"/>
        </w:numPr>
        <w:tabs>
          <w:tab w:val="left" w:pos="993"/>
        </w:tabs>
        <w:spacing w:before="0" w:beforeAutospacing="0" w:after="0" w:afterAutospacing="0"/>
        <w:ind w:left="0" w:firstLine="709"/>
        <w:jc w:val="both"/>
      </w:pPr>
      <w:r w:rsidRPr="0062538E">
        <w:rPr>
          <w:lang w:val="kk-KZ"/>
        </w:rPr>
        <w:t>семейно-брачные отношения (семейно-брачное право (нормы адата и шариата), условия ступления в брак, экзогамные нормы, порядок заключения брака, брачные обряды и церемонии, главенство в семье, статус членов семьи, умыкание, многоженство, аменгерство, расторжение брака),семейно-брачные запреты и избегания,  внутрисемейный этикет, родственные отношения и взимопомощь;</w:t>
      </w:r>
    </w:p>
    <w:p w:rsidR="000D7748" w:rsidRPr="0062538E" w:rsidRDefault="000D7748" w:rsidP="00CD0503">
      <w:pPr>
        <w:pStyle w:val="a8"/>
        <w:numPr>
          <w:ilvl w:val="0"/>
          <w:numId w:val="14"/>
        </w:numPr>
        <w:tabs>
          <w:tab w:val="left" w:pos="851"/>
        </w:tabs>
        <w:spacing w:before="0" w:beforeAutospacing="0" w:after="0" w:afterAutospacing="0"/>
        <w:ind w:left="0" w:firstLine="709"/>
        <w:jc w:val="both"/>
      </w:pPr>
      <w:r w:rsidRPr="0062538E">
        <w:rPr>
          <w:lang w:val="kk-KZ"/>
        </w:rPr>
        <w:t xml:space="preserve"> домашние промыслы и ремесла (деревообделочное, кузнечное, ювелирное, косторозное, кожевенное искуства, обработка камня, домашние промыслы, войлочное производство, ткачество, ковроделие, вышивка, плетение циновок), традиционный транспорт и пр.</w:t>
      </w:r>
    </w:p>
    <w:p w:rsidR="00EA0FC9" w:rsidRPr="0062538E" w:rsidRDefault="000D7748" w:rsidP="00CD0503">
      <w:pPr>
        <w:pStyle w:val="a8"/>
        <w:spacing w:before="0" w:beforeAutospacing="0" w:after="0" w:afterAutospacing="0"/>
        <w:jc w:val="both"/>
      </w:pPr>
      <w:r w:rsidRPr="0062538E">
        <w:rPr>
          <w:lang w:val="kk-KZ"/>
        </w:rPr>
        <w:t xml:space="preserve">      </w:t>
      </w:r>
      <w:r w:rsidRPr="0062538E">
        <w:rPr>
          <w:rStyle w:val="go"/>
          <w:lang w:val="kk-KZ"/>
        </w:rPr>
        <w:t xml:space="preserve">      </w:t>
      </w:r>
      <w:r w:rsidR="006916FE" w:rsidRPr="0062538E">
        <w:rPr>
          <w:rStyle w:val="go"/>
          <w:lang w:val="kk-KZ"/>
        </w:rPr>
        <w:t>Отметим, что э</w:t>
      </w:r>
      <w:r w:rsidR="00EF4A92" w:rsidRPr="0062538E">
        <w:rPr>
          <w:rStyle w:val="go"/>
          <w:lang w:val="kk-KZ"/>
        </w:rPr>
        <w:t xml:space="preserve">нциклопедия </w:t>
      </w:r>
      <w:r w:rsidR="006916FE" w:rsidRPr="0062538E">
        <w:rPr>
          <w:rStyle w:val="go"/>
          <w:lang w:val="kk-KZ"/>
        </w:rPr>
        <w:t>была закончена</w:t>
      </w:r>
      <w:r w:rsidR="00EF4A92" w:rsidRPr="0062538E">
        <w:rPr>
          <w:rStyle w:val="go"/>
          <w:lang w:val="kk-KZ"/>
        </w:rPr>
        <w:t xml:space="preserve"> силами </w:t>
      </w:r>
      <w:r w:rsidR="006916FE" w:rsidRPr="0062538E">
        <w:rPr>
          <w:rStyle w:val="go"/>
          <w:lang w:val="kk-KZ"/>
        </w:rPr>
        <w:t>ведущих</w:t>
      </w:r>
      <w:r w:rsidR="00EF4A92" w:rsidRPr="0062538E">
        <w:rPr>
          <w:rStyle w:val="go"/>
          <w:lang w:val="kk-KZ"/>
        </w:rPr>
        <w:t xml:space="preserve"> научных сотрудников ЦГМ РК</w:t>
      </w:r>
      <w:r w:rsidR="00E41FFA" w:rsidRPr="0062538E">
        <w:rPr>
          <w:rStyle w:val="go"/>
          <w:lang w:val="kk-KZ"/>
        </w:rPr>
        <w:t xml:space="preserve"> во главе с</w:t>
      </w:r>
      <w:r w:rsidR="006916FE" w:rsidRPr="0062538E">
        <w:rPr>
          <w:rStyle w:val="go"/>
          <w:lang w:val="kk-KZ"/>
        </w:rPr>
        <w:t xml:space="preserve"> </w:t>
      </w:r>
      <w:r w:rsidR="00EF4A92" w:rsidRPr="0062538E">
        <w:rPr>
          <w:rStyle w:val="go"/>
          <w:lang w:val="kk-KZ"/>
        </w:rPr>
        <w:t>Нурсан</w:t>
      </w:r>
      <w:r w:rsidR="00E41FFA" w:rsidRPr="0062538E">
        <w:rPr>
          <w:rStyle w:val="go"/>
          <w:lang w:val="kk-KZ"/>
        </w:rPr>
        <w:t>ом</w:t>
      </w:r>
      <w:r w:rsidR="00EF4A92" w:rsidRPr="0062538E">
        <w:rPr>
          <w:rStyle w:val="go"/>
          <w:lang w:val="kk-KZ"/>
        </w:rPr>
        <w:t xml:space="preserve"> Алимба</w:t>
      </w:r>
      <w:r w:rsidR="00E41FFA" w:rsidRPr="0062538E">
        <w:rPr>
          <w:rStyle w:val="go"/>
          <w:lang w:val="kk-KZ"/>
        </w:rPr>
        <w:t>ем</w:t>
      </w:r>
      <w:r w:rsidR="00EF4A92" w:rsidRPr="0062538E">
        <w:rPr>
          <w:rStyle w:val="go"/>
          <w:lang w:val="kk-KZ"/>
        </w:rPr>
        <w:t>. Значимый вклад в это издание внесли крупные ученые, доктора филологических наук, профессора Нургелды Уали и Рустембек Шойбеков, авторы статей и художники Бейбиткали Какабаев и Жалаледин Шайкен. В целом были задействованы и другие исполнители из числа среднего и молодого поколений музейных сотрудников.</w:t>
      </w:r>
      <w:r w:rsidR="00EA0FC9" w:rsidRPr="0062538E">
        <w:rPr>
          <w:rStyle w:val="go"/>
          <w:lang w:val="kk-KZ"/>
        </w:rPr>
        <w:t xml:space="preserve"> </w:t>
      </w:r>
      <w:r w:rsidR="00EA0FC9" w:rsidRPr="0062538E">
        <w:t>Причем процесс подготовки энциклопедии бы</w:t>
      </w:r>
      <w:r w:rsidR="00EA0FC9" w:rsidRPr="0062538E">
        <w:rPr>
          <w:lang w:val="kk-KZ"/>
        </w:rPr>
        <w:t>л</w:t>
      </w:r>
      <w:r w:rsidR="00EA0FC9" w:rsidRPr="0062538E">
        <w:t xml:space="preserve"> многоуровневым, в нем </w:t>
      </w:r>
      <w:proofErr w:type="spellStart"/>
      <w:r w:rsidR="00EA0FC9" w:rsidRPr="0062538E">
        <w:t>принима</w:t>
      </w:r>
      <w:proofErr w:type="spellEnd"/>
      <w:r w:rsidR="00EA0FC9" w:rsidRPr="0062538E">
        <w:rPr>
          <w:lang w:val="kk-KZ"/>
        </w:rPr>
        <w:t>ли</w:t>
      </w:r>
      <w:r w:rsidR="00EA0FC9" w:rsidRPr="0062538E">
        <w:t xml:space="preserve"> участие специалисты – </w:t>
      </w:r>
      <w:r w:rsidR="00EA0FC9" w:rsidRPr="0062538E">
        <w:rPr>
          <w:lang w:val="kk-KZ"/>
        </w:rPr>
        <w:t xml:space="preserve">историки, этнографы, археологы, </w:t>
      </w:r>
      <w:r w:rsidR="00EA0FC9" w:rsidRPr="0062538E">
        <w:t>литературоведы,</w:t>
      </w:r>
      <w:r w:rsidR="00EA0FC9" w:rsidRPr="0062538E">
        <w:rPr>
          <w:lang w:val="kk-KZ"/>
        </w:rPr>
        <w:t xml:space="preserve"> искусствоведы, архитекторы</w:t>
      </w:r>
      <w:r w:rsidR="00EA0FC9" w:rsidRPr="0062538E">
        <w:t xml:space="preserve"> и др., усилия которых </w:t>
      </w:r>
      <w:proofErr w:type="spellStart"/>
      <w:r w:rsidR="00EA0FC9" w:rsidRPr="0062538E">
        <w:t>обеспечи</w:t>
      </w:r>
      <w:proofErr w:type="spellEnd"/>
      <w:r w:rsidR="00EA0FC9" w:rsidRPr="0062538E">
        <w:rPr>
          <w:lang w:val="kk-KZ"/>
        </w:rPr>
        <w:t>ли</w:t>
      </w:r>
      <w:r w:rsidR="00EA0FC9" w:rsidRPr="0062538E">
        <w:t xml:space="preserve"> целостность издания. </w:t>
      </w:r>
    </w:p>
    <w:p w:rsidR="00E41FFA" w:rsidRPr="0062538E" w:rsidRDefault="00CD0503" w:rsidP="00EA0FC9">
      <w:pPr>
        <w:shd w:val="clear" w:color="auto" w:fill="FFFFFF"/>
        <w:rPr>
          <w:sz w:val="24"/>
          <w:lang w:val="kk-KZ"/>
        </w:rPr>
      </w:pPr>
      <w:r w:rsidRPr="0062538E">
        <w:rPr>
          <w:rStyle w:val="go"/>
          <w:sz w:val="24"/>
          <w:lang w:val="kk-KZ"/>
        </w:rPr>
        <w:t>Первый том н</w:t>
      </w:r>
      <w:r w:rsidR="00EF4A92" w:rsidRPr="0062538E">
        <w:rPr>
          <w:rStyle w:val="go"/>
          <w:sz w:val="24"/>
          <w:lang w:val="kk-KZ"/>
        </w:rPr>
        <w:t>ово</w:t>
      </w:r>
      <w:r w:rsidRPr="0062538E">
        <w:rPr>
          <w:rStyle w:val="go"/>
          <w:sz w:val="24"/>
          <w:lang w:val="kk-KZ"/>
        </w:rPr>
        <w:t>го</w:t>
      </w:r>
      <w:r w:rsidR="00EF4A92" w:rsidRPr="0062538E">
        <w:rPr>
          <w:rStyle w:val="go"/>
          <w:sz w:val="24"/>
          <w:lang w:val="kk-KZ"/>
        </w:rPr>
        <w:t xml:space="preserve"> издани</w:t>
      </w:r>
      <w:r w:rsidRPr="0062538E">
        <w:rPr>
          <w:rStyle w:val="go"/>
          <w:sz w:val="24"/>
          <w:lang w:val="kk-KZ"/>
        </w:rPr>
        <w:t>я</w:t>
      </w:r>
      <w:r w:rsidR="00EF4A92" w:rsidRPr="0062538E">
        <w:rPr>
          <w:rStyle w:val="go"/>
          <w:sz w:val="24"/>
          <w:lang w:val="kk-KZ"/>
        </w:rPr>
        <w:t xml:space="preserve"> </w:t>
      </w:r>
      <w:r w:rsidR="00E41FFA" w:rsidRPr="0062538E">
        <w:rPr>
          <w:sz w:val="24"/>
        </w:rPr>
        <w:t>открывается кратким предисловием</w:t>
      </w:r>
      <w:r w:rsidR="00E41FFA" w:rsidRPr="0062538E">
        <w:rPr>
          <w:sz w:val="24"/>
          <w:lang w:val="kk-KZ"/>
        </w:rPr>
        <w:t>, за которым следует объемная концептуальная статья Нурсана Алимбая «</w:t>
      </w:r>
      <w:r w:rsidR="00E41FFA" w:rsidRPr="0062538E">
        <w:rPr>
          <w:rStyle w:val="tlid-translation"/>
          <w:sz w:val="24"/>
        </w:rPr>
        <w:t>Категориально-</w:t>
      </w:r>
      <w:proofErr w:type="spellStart"/>
      <w:r w:rsidR="00E41FFA" w:rsidRPr="0062538E">
        <w:rPr>
          <w:rStyle w:val="tlid-translation"/>
          <w:sz w:val="24"/>
        </w:rPr>
        <w:t>концептуальн</w:t>
      </w:r>
      <w:proofErr w:type="spellEnd"/>
      <w:r w:rsidR="00E41FFA" w:rsidRPr="0062538E">
        <w:rPr>
          <w:rStyle w:val="tlid-translation"/>
          <w:sz w:val="24"/>
          <w:lang w:val="kk-KZ"/>
        </w:rPr>
        <w:t>ая основа</w:t>
      </w:r>
      <w:r w:rsidR="00E41FFA" w:rsidRPr="0062538E">
        <w:rPr>
          <w:rStyle w:val="tlid-translation"/>
          <w:sz w:val="24"/>
        </w:rPr>
        <w:t xml:space="preserve"> казахской исторической этнографии</w:t>
      </w:r>
      <w:r w:rsidR="00E41FFA" w:rsidRPr="0062538E">
        <w:rPr>
          <w:sz w:val="24"/>
          <w:lang w:val="kk-KZ"/>
        </w:rPr>
        <w:t xml:space="preserve">», в которой им всесторонне раскрыты: а) постановка проблемы; 2) </w:t>
      </w:r>
      <w:r w:rsidR="00E41FFA" w:rsidRPr="0062538E">
        <w:rPr>
          <w:rStyle w:val="tlid-translation"/>
          <w:sz w:val="24"/>
        </w:rPr>
        <w:t>историографическое описание</w:t>
      </w:r>
      <w:r w:rsidR="00E41FFA" w:rsidRPr="0062538E">
        <w:rPr>
          <w:rStyle w:val="tlid-translation"/>
          <w:sz w:val="24"/>
          <w:lang w:val="kk-KZ"/>
        </w:rPr>
        <w:t xml:space="preserve"> и о</w:t>
      </w:r>
      <w:proofErr w:type="spellStart"/>
      <w:r w:rsidR="00E41FFA" w:rsidRPr="0062538E">
        <w:rPr>
          <w:rStyle w:val="tlid-translation"/>
          <w:sz w:val="24"/>
        </w:rPr>
        <w:t>собенности</w:t>
      </w:r>
      <w:proofErr w:type="spellEnd"/>
      <w:r w:rsidR="00E41FFA" w:rsidRPr="0062538E">
        <w:rPr>
          <w:rStyle w:val="tlid-translation"/>
          <w:sz w:val="24"/>
        </w:rPr>
        <w:t xml:space="preserve"> </w:t>
      </w:r>
      <w:r w:rsidR="00E41FFA" w:rsidRPr="0062538E">
        <w:rPr>
          <w:rStyle w:val="tlid-translation"/>
          <w:sz w:val="24"/>
          <w:lang w:val="kk-KZ"/>
        </w:rPr>
        <w:t xml:space="preserve">данной </w:t>
      </w:r>
      <w:r w:rsidR="00E41FFA" w:rsidRPr="0062538E">
        <w:rPr>
          <w:rStyle w:val="tlid-translation"/>
          <w:sz w:val="24"/>
        </w:rPr>
        <w:t>этнографической энциклопедии</w:t>
      </w:r>
      <w:r w:rsidR="00E41FFA" w:rsidRPr="0062538E">
        <w:rPr>
          <w:rStyle w:val="tlid-translation"/>
          <w:sz w:val="24"/>
          <w:lang w:val="kk-KZ"/>
        </w:rPr>
        <w:t>; 3) а</w:t>
      </w:r>
      <w:proofErr w:type="spellStart"/>
      <w:r w:rsidR="00E41FFA" w:rsidRPr="0062538E">
        <w:rPr>
          <w:rStyle w:val="tlid-translation"/>
          <w:sz w:val="24"/>
        </w:rPr>
        <w:t>нтропологический</w:t>
      </w:r>
      <w:proofErr w:type="spellEnd"/>
      <w:r w:rsidR="00E41FFA" w:rsidRPr="0062538E">
        <w:rPr>
          <w:rStyle w:val="tlid-translation"/>
          <w:sz w:val="24"/>
        </w:rPr>
        <w:t xml:space="preserve"> принцип типологической классификации этнографических когнитивных образований</w:t>
      </w:r>
      <w:r w:rsidR="00E41FFA" w:rsidRPr="0062538E">
        <w:rPr>
          <w:rStyle w:val="tlid-translation"/>
          <w:sz w:val="24"/>
          <w:lang w:val="kk-KZ"/>
        </w:rPr>
        <w:t>; 4) онтологические аспекты; 5) емкий</w:t>
      </w:r>
      <w:r w:rsidR="00E41FFA" w:rsidRPr="0062538E">
        <w:rPr>
          <w:rStyle w:val="tlid-translation"/>
          <w:sz w:val="24"/>
        </w:rPr>
        <w:t xml:space="preserve"> дискурс о пространственных и временных моделях «Пути предков»</w:t>
      </w:r>
      <w:r w:rsidR="00E41FFA" w:rsidRPr="0062538E">
        <w:rPr>
          <w:rStyle w:val="tlid-translation"/>
          <w:sz w:val="24"/>
          <w:lang w:val="kk-KZ"/>
        </w:rPr>
        <w:t xml:space="preserve"> («Ата-баба жолы»)</w:t>
      </w:r>
      <w:r w:rsidR="00E41FFA" w:rsidRPr="0062538E">
        <w:rPr>
          <w:rStyle w:val="tlid-translation"/>
          <w:sz w:val="24"/>
        </w:rPr>
        <w:t xml:space="preserve"> </w:t>
      </w:r>
      <w:r w:rsidR="00E41FFA" w:rsidRPr="0062538E">
        <w:rPr>
          <w:rStyle w:val="tlid-translation"/>
          <w:sz w:val="24"/>
          <w:lang w:val="kk-KZ"/>
        </w:rPr>
        <w:t>как</w:t>
      </w:r>
      <w:r w:rsidR="00E41FFA" w:rsidRPr="0062538E">
        <w:rPr>
          <w:rStyle w:val="tlid-translation"/>
          <w:sz w:val="24"/>
        </w:rPr>
        <w:t xml:space="preserve"> наиболее важной когнитивной </w:t>
      </w:r>
      <w:proofErr w:type="spellStart"/>
      <w:r w:rsidR="00E41FFA" w:rsidRPr="0062538E">
        <w:rPr>
          <w:rStyle w:val="tlid-translation"/>
          <w:sz w:val="24"/>
        </w:rPr>
        <w:t>формулировк</w:t>
      </w:r>
      <w:proofErr w:type="spellEnd"/>
      <w:r w:rsidR="00E41FFA" w:rsidRPr="0062538E">
        <w:rPr>
          <w:rStyle w:val="tlid-translation"/>
          <w:sz w:val="24"/>
          <w:lang w:val="kk-KZ"/>
        </w:rPr>
        <w:t>и; 6) о</w:t>
      </w:r>
      <w:proofErr w:type="spellStart"/>
      <w:r w:rsidR="00E41FFA" w:rsidRPr="0062538E">
        <w:rPr>
          <w:rStyle w:val="tlid-translation"/>
          <w:sz w:val="24"/>
        </w:rPr>
        <w:t>сновные</w:t>
      </w:r>
      <w:proofErr w:type="spellEnd"/>
      <w:r w:rsidR="00E41FFA" w:rsidRPr="0062538E">
        <w:rPr>
          <w:rStyle w:val="tlid-translation"/>
          <w:sz w:val="24"/>
        </w:rPr>
        <w:t xml:space="preserve"> принципы создания этнографической энциклопедии</w:t>
      </w:r>
      <w:r w:rsidR="00E41FFA" w:rsidRPr="0062538E">
        <w:rPr>
          <w:rStyle w:val="tlid-translation"/>
          <w:sz w:val="24"/>
          <w:lang w:val="kk-KZ"/>
        </w:rPr>
        <w:t>; 7) источники издания (устное народное творчество, произведения известных казахских поэтов и писателей, труды дореволюционных исследователей, полевые этнографические материалы авторов, картины и рисунки европейских, российских и казахстанских художников, архивные и музейные данные, труды ведущих отечественных этнографов и пр.).</w:t>
      </w:r>
    </w:p>
    <w:p w:rsidR="00674091" w:rsidRPr="0062538E" w:rsidRDefault="004A69B9" w:rsidP="00674091">
      <w:pPr>
        <w:rPr>
          <w:rStyle w:val="go"/>
          <w:sz w:val="24"/>
          <w:lang w:val="kk-KZ"/>
        </w:rPr>
      </w:pPr>
      <w:r w:rsidRPr="0062538E">
        <w:rPr>
          <w:sz w:val="24"/>
        </w:rPr>
        <w:t xml:space="preserve">Основной объем энциклопедии составляет корпус </w:t>
      </w:r>
      <w:r w:rsidR="00E41FFA" w:rsidRPr="0062538E">
        <w:rPr>
          <w:rStyle w:val="go"/>
          <w:sz w:val="24"/>
          <w:lang w:val="kk-KZ"/>
        </w:rPr>
        <w:t>5 846 статей и свыше 10 000 различных терминов</w:t>
      </w:r>
      <w:r w:rsidRPr="0062538E">
        <w:rPr>
          <w:sz w:val="24"/>
        </w:rPr>
        <w:t>, расположенных в алфавитном порядке</w:t>
      </w:r>
      <w:r w:rsidR="00E41FFA" w:rsidRPr="0062538E">
        <w:rPr>
          <w:sz w:val="24"/>
          <w:lang w:val="kk-KZ"/>
        </w:rPr>
        <w:t xml:space="preserve"> </w:t>
      </w:r>
      <w:r w:rsidR="00674091" w:rsidRPr="0062538E">
        <w:rPr>
          <w:rStyle w:val="go"/>
          <w:sz w:val="24"/>
          <w:lang w:val="kk-KZ"/>
        </w:rPr>
        <w:t xml:space="preserve">на 4 208 страницах (441,8 п.л.). </w:t>
      </w:r>
    </w:p>
    <w:p w:rsidR="004A69B9" w:rsidRPr="0062538E" w:rsidRDefault="003C7D1A" w:rsidP="003C7D1A">
      <w:pPr>
        <w:ind w:firstLine="0"/>
        <w:rPr>
          <w:sz w:val="24"/>
        </w:rPr>
      </w:pPr>
      <w:r w:rsidRPr="0062538E">
        <w:rPr>
          <w:sz w:val="24"/>
          <w:lang w:val="kk-KZ"/>
        </w:rPr>
        <w:lastRenderedPageBreak/>
        <w:t>Все они</w:t>
      </w:r>
      <w:r w:rsidR="00C86AA5" w:rsidRPr="0062538E">
        <w:rPr>
          <w:sz w:val="24"/>
        </w:rPr>
        <w:t xml:space="preserve"> представлен</w:t>
      </w:r>
      <w:r w:rsidRPr="0062538E">
        <w:rPr>
          <w:sz w:val="24"/>
          <w:lang w:val="kk-KZ"/>
        </w:rPr>
        <w:t>ы</w:t>
      </w:r>
      <w:r w:rsidR="00C86AA5" w:rsidRPr="0062538E">
        <w:rPr>
          <w:sz w:val="24"/>
        </w:rPr>
        <w:t xml:space="preserve"> в форме, традиционно принятой в отечественных энциклопедических изданиях. Статьи </w:t>
      </w:r>
      <w:proofErr w:type="spellStart"/>
      <w:r w:rsidR="00C86AA5" w:rsidRPr="0062538E">
        <w:rPr>
          <w:sz w:val="24"/>
        </w:rPr>
        <w:t>распол</w:t>
      </w:r>
      <w:proofErr w:type="spellEnd"/>
      <w:r w:rsidRPr="0062538E">
        <w:rPr>
          <w:sz w:val="24"/>
          <w:lang w:val="kk-KZ"/>
        </w:rPr>
        <w:t>ожены</w:t>
      </w:r>
      <w:r w:rsidR="00C86AA5" w:rsidRPr="0062538E">
        <w:rPr>
          <w:sz w:val="24"/>
        </w:rPr>
        <w:t xml:space="preserve"> в алфавитном порядке</w:t>
      </w:r>
      <w:r w:rsidRPr="0062538E">
        <w:rPr>
          <w:sz w:val="24"/>
          <w:lang w:val="kk-KZ"/>
        </w:rPr>
        <w:t>, в то же время</w:t>
      </w:r>
      <w:r w:rsidR="00C86AA5" w:rsidRPr="0062538E">
        <w:rPr>
          <w:sz w:val="24"/>
        </w:rPr>
        <w:t xml:space="preserve"> </w:t>
      </w:r>
      <w:r w:rsidRPr="0062538E">
        <w:rPr>
          <w:sz w:val="24"/>
          <w:lang w:val="kk-KZ"/>
        </w:rPr>
        <w:t>т</w:t>
      </w:r>
      <w:proofErr w:type="spellStart"/>
      <w:r w:rsidR="00C86AA5" w:rsidRPr="0062538E">
        <w:rPr>
          <w:sz w:val="24"/>
        </w:rPr>
        <w:t>ермины</w:t>
      </w:r>
      <w:proofErr w:type="spellEnd"/>
      <w:r w:rsidR="00C86AA5" w:rsidRPr="0062538E">
        <w:rPr>
          <w:sz w:val="24"/>
        </w:rPr>
        <w:t>, состоящие из двух и более слов, размещены таким образом, что на первом месте стоя</w:t>
      </w:r>
      <w:r w:rsidRPr="0062538E">
        <w:rPr>
          <w:sz w:val="24"/>
          <w:lang w:val="kk-KZ"/>
        </w:rPr>
        <w:t>т</w:t>
      </w:r>
      <w:r w:rsidR="00C86AA5" w:rsidRPr="0062538E">
        <w:rPr>
          <w:sz w:val="24"/>
        </w:rPr>
        <w:t xml:space="preserve"> слов</w:t>
      </w:r>
      <w:r w:rsidRPr="0062538E">
        <w:rPr>
          <w:sz w:val="24"/>
          <w:lang w:val="kk-KZ"/>
        </w:rPr>
        <w:t>а</w:t>
      </w:r>
      <w:r w:rsidR="00C86AA5" w:rsidRPr="0062538E">
        <w:rPr>
          <w:sz w:val="24"/>
        </w:rPr>
        <w:t xml:space="preserve">, </w:t>
      </w:r>
      <w:proofErr w:type="spellStart"/>
      <w:r w:rsidR="00C86AA5" w:rsidRPr="0062538E">
        <w:rPr>
          <w:sz w:val="24"/>
        </w:rPr>
        <w:t>несущ</w:t>
      </w:r>
      <w:proofErr w:type="spellEnd"/>
      <w:r w:rsidRPr="0062538E">
        <w:rPr>
          <w:sz w:val="24"/>
          <w:lang w:val="kk-KZ"/>
        </w:rPr>
        <w:t>и</w:t>
      </w:r>
      <w:r w:rsidR="00C86AA5" w:rsidRPr="0062538E">
        <w:rPr>
          <w:sz w:val="24"/>
        </w:rPr>
        <w:t>е логическое ударение, за исключением случаев устоявшихся словосочетаний</w:t>
      </w:r>
      <w:r w:rsidRPr="0062538E">
        <w:rPr>
          <w:sz w:val="24"/>
          <w:lang w:val="kk-KZ"/>
        </w:rPr>
        <w:t>, а</w:t>
      </w:r>
      <w:r w:rsidR="00C86AA5" w:rsidRPr="0062538E">
        <w:rPr>
          <w:sz w:val="24"/>
        </w:rPr>
        <w:t xml:space="preserve"> </w:t>
      </w:r>
      <w:r w:rsidRPr="0062538E">
        <w:rPr>
          <w:sz w:val="24"/>
          <w:lang w:val="kk-KZ"/>
        </w:rPr>
        <w:t>с</w:t>
      </w:r>
      <w:r w:rsidR="00C86AA5" w:rsidRPr="0062538E">
        <w:rPr>
          <w:sz w:val="24"/>
        </w:rPr>
        <w:t xml:space="preserve">вязи между различными статьями </w:t>
      </w:r>
      <w:proofErr w:type="spellStart"/>
      <w:r w:rsidR="00C86AA5" w:rsidRPr="0062538E">
        <w:rPr>
          <w:sz w:val="24"/>
        </w:rPr>
        <w:t>устанавл</w:t>
      </w:r>
      <w:proofErr w:type="spellEnd"/>
      <w:r w:rsidRPr="0062538E">
        <w:rPr>
          <w:sz w:val="24"/>
          <w:lang w:val="kk-KZ"/>
        </w:rPr>
        <w:t>ены</w:t>
      </w:r>
      <w:r w:rsidR="00C86AA5" w:rsidRPr="0062538E">
        <w:rPr>
          <w:sz w:val="24"/>
        </w:rPr>
        <w:t xml:space="preserve"> при помощи ссылок. </w:t>
      </w:r>
      <w:r w:rsidR="00674091" w:rsidRPr="0062538E">
        <w:rPr>
          <w:sz w:val="24"/>
          <w:lang w:val="kk-KZ"/>
        </w:rPr>
        <w:t xml:space="preserve">Все </w:t>
      </w:r>
      <w:r w:rsidRPr="0062538E">
        <w:rPr>
          <w:sz w:val="24"/>
          <w:lang w:val="kk-KZ"/>
        </w:rPr>
        <w:t>статьи</w:t>
      </w:r>
      <w:r w:rsidR="004A69B9" w:rsidRPr="0062538E">
        <w:rPr>
          <w:sz w:val="24"/>
        </w:rPr>
        <w:t xml:space="preserve"> </w:t>
      </w:r>
      <w:proofErr w:type="spellStart"/>
      <w:r w:rsidR="004A69B9" w:rsidRPr="0062538E">
        <w:rPr>
          <w:sz w:val="24"/>
        </w:rPr>
        <w:t>содерж</w:t>
      </w:r>
      <w:proofErr w:type="spellEnd"/>
      <w:r w:rsidR="00674091" w:rsidRPr="0062538E">
        <w:rPr>
          <w:sz w:val="24"/>
          <w:lang w:val="kk-KZ"/>
        </w:rPr>
        <w:t>а</w:t>
      </w:r>
      <w:r w:rsidR="004A69B9" w:rsidRPr="0062538E">
        <w:rPr>
          <w:sz w:val="24"/>
        </w:rPr>
        <w:t xml:space="preserve">т ссылки на опубликованные и неопубликованные источники и литературу. «Конвой» </w:t>
      </w:r>
      <w:r w:rsidR="00674091" w:rsidRPr="0062538E">
        <w:rPr>
          <w:sz w:val="24"/>
          <w:lang w:val="kk-KZ"/>
        </w:rPr>
        <w:t>энциклопедии</w:t>
      </w:r>
      <w:r w:rsidR="004A69B9" w:rsidRPr="0062538E">
        <w:rPr>
          <w:sz w:val="24"/>
        </w:rPr>
        <w:t xml:space="preserve"> составляют </w:t>
      </w:r>
      <w:r w:rsidR="00674091" w:rsidRPr="0062538E">
        <w:rPr>
          <w:sz w:val="24"/>
          <w:lang w:val="kk-KZ"/>
        </w:rPr>
        <w:t>предметный</w:t>
      </w:r>
      <w:r w:rsidR="004A69B9" w:rsidRPr="0062538E">
        <w:rPr>
          <w:sz w:val="24"/>
        </w:rPr>
        <w:t xml:space="preserve"> указатель</w:t>
      </w:r>
      <w:r w:rsidR="00674091" w:rsidRPr="0062538E">
        <w:rPr>
          <w:sz w:val="24"/>
          <w:lang w:val="kk-KZ"/>
        </w:rPr>
        <w:t xml:space="preserve"> в конце каждого из ее томов</w:t>
      </w:r>
      <w:r w:rsidR="004A69B9" w:rsidRPr="0062538E">
        <w:rPr>
          <w:sz w:val="24"/>
        </w:rPr>
        <w:t xml:space="preserve"> (подобный «ключ», крайне редко встречающийся в энциклопедиях, следует приветствовать), сводный библиографический список, насчитывающий</w:t>
      </w:r>
      <w:r w:rsidR="00674091" w:rsidRPr="0062538E">
        <w:rPr>
          <w:sz w:val="24"/>
          <w:lang w:val="kk-KZ"/>
        </w:rPr>
        <w:t xml:space="preserve"> в каждом из них более 1000</w:t>
      </w:r>
      <w:r w:rsidR="004A69B9" w:rsidRPr="0062538E">
        <w:rPr>
          <w:sz w:val="24"/>
        </w:rPr>
        <w:t xml:space="preserve"> </w:t>
      </w:r>
      <w:proofErr w:type="spellStart"/>
      <w:r w:rsidR="004A69B9" w:rsidRPr="0062538E">
        <w:rPr>
          <w:sz w:val="24"/>
        </w:rPr>
        <w:t>названи</w:t>
      </w:r>
      <w:proofErr w:type="spellEnd"/>
      <w:r w:rsidR="00674091" w:rsidRPr="0062538E">
        <w:rPr>
          <w:sz w:val="24"/>
          <w:lang w:val="kk-KZ"/>
        </w:rPr>
        <w:t>й и несколько сотен сведений об информаторах, зафиксированных в ходе многолетних полевых этнографических экспедиций как в Казахстане, так и за его пределами – в странах ближнего и дальнего зарубежья, в которых достаточно казахской диаспоры и ирреденты</w:t>
      </w:r>
      <w:r w:rsidR="004A69B9" w:rsidRPr="0062538E">
        <w:rPr>
          <w:sz w:val="24"/>
        </w:rPr>
        <w:t>, списки основных сокращений и аббревиатур.</w:t>
      </w:r>
    </w:p>
    <w:p w:rsidR="00D366D9" w:rsidRPr="0062538E" w:rsidRDefault="000D7748" w:rsidP="00C61E67">
      <w:pPr>
        <w:ind w:firstLine="0"/>
        <w:rPr>
          <w:rStyle w:val="go"/>
          <w:sz w:val="24"/>
          <w:lang w:val="kk-KZ"/>
        </w:rPr>
      </w:pPr>
      <w:r w:rsidRPr="0062538E">
        <w:rPr>
          <w:sz w:val="24"/>
        </w:rPr>
        <w:tab/>
      </w:r>
      <w:r w:rsidRPr="0062538E">
        <w:rPr>
          <w:sz w:val="24"/>
          <w:lang w:val="kk-KZ"/>
        </w:rPr>
        <w:t>Другой особенностью энциклопедии является то, что</w:t>
      </w:r>
      <w:r w:rsidR="00C61E67" w:rsidRPr="0062538E">
        <w:rPr>
          <w:sz w:val="24"/>
          <w:lang w:val="kk-KZ"/>
        </w:rPr>
        <w:t xml:space="preserve"> </w:t>
      </w:r>
      <w:r w:rsidR="008C2F00" w:rsidRPr="0062538E">
        <w:rPr>
          <w:rStyle w:val="go"/>
          <w:sz w:val="24"/>
          <w:lang w:val="kk-KZ"/>
        </w:rPr>
        <w:t>он</w:t>
      </w:r>
      <w:r w:rsidR="00C61E67" w:rsidRPr="0062538E">
        <w:rPr>
          <w:rStyle w:val="go"/>
          <w:sz w:val="24"/>
          <w:lang w:val="kk-KZ"/>
        </w:rPr>
        <w:t>а</w:t>
      </w:r>
      <w:r w:rsidR="008C2F00" w:rsidRPr="0062538E">
        <w:rPr>
          <w:rStyle w:val="go"/>
          <w:sz w:val="24"/>
          <w:lang w:val="kk-KZ"/>
        </w:rPr>
        <w:t xml:space="preserve"> выпущен</w:t>
      </w:r>
      <w:r w:rsidR="00C61E67" w:rsidRPr="0062538E">
        <w:rPr>
          <w:rStyle w:val="go"/>
          <w:sz w:val="24"/>
          <w:lang w:val="kk-KZ"/>
        </w:rPr>
        <w:t>а</w:t>
      </w:r>
      <w:r w:rsidR="008C2F00" w:rsidRPr="0062538E">
        <w:rPr>
          <w:rStyle w:val="go"/>
          <w:sz w:val="24"/>
          <w:lang w:val="kk-KZ"/>
        </w:rPr>
        <w:t xml:space="preserve"> </w:t>
      </w:r>
      <w:r w:rsidR="00166558" w:rsidRPr="0062538E">
        <w:rPr>
          <w:rStyle w:val="go"/>
          <w:sz w:val="24"/>
          <w:lang w:val="kk-KZ"/>
        </w:rPr>
        <w:t>в большом (84х108</w:t>
      </w:r>
      <w:r w:rsidR="00166558" w:rsidRPr="0062538E">
        <w:rPr>
          <w:rStyle w:val="go"/>
          <w:sz w:val="24"/>
          <w:vertAlign w:val="superscript"/>
          <w:lang w:val="kk-KZ"/>
        </w:rPr>
        <w:t>1</w:t>
      </w:r>
      <w:r w:rsidR="00166558" w:rsidRPr="0062538E">
        <w:rPr>
          <w:rStyle w:val="go"/>
          <w:sz w:val="24"/>
          <w:vertAlign w:val="subscript"/>
          <w:lang w:val="kk-KZ"/>
        </w:rPr>
        <w:t>/16</w:t>
      </w:r>
      <w:r w:rsidR="00166558" w:rsidRPr="0062538E">
        <w:rPr>
          <w:rStyle w:val="go"/>
          <w:sz w:val="24"/>
          <w:lang w:val="kk-KZ"/>
        </w:rPr>
        <w:t>)</w:t>
      </w:r>
      <w:r w:rsidR="00881039" w:rsidRPr="0062538E">
        <w:rPr>
          <w:rStyle w:val="go"/>
          <w:sz w:val="24"/>
          <w:lang w:val="kk-KZ"/>
        </w:rPr>
        <w:t xml:space="preserve"> формате и по сравнению с</w:t>
      </w:r>
      <w:r w:rsidR="00166558" w:rsidRPr="0062538E">
        <w:rPr>
          <w:rStyle w:val="go"/>
          <w:sz w:val="24"/>
          <w:lang w:val="kk-KZ"/>
        </w:rPr>
        <w:t xml:space="preserve"> общепринят</w:t>
      </w:r>
      <w:r w:rsidR="00881039" w:rsidRPr="0062538E">
        <w:rPr>
          <w:rStyle w:val="go"/>
          <w:sz w:val="24"/>
          <w:lang w:val="kk-KZ"/>
        </w:rPr>
        <w:t>ым</w:t>
      </w:r>
      <w:r w:rsidR="00166558" w:rsidRPr="0062538E">
        <w:rPr>
          <w:rStyle w:val="go"/>
          <w:sz w:val="24"/>
          <w:lang w:val="kk-KZ"/>
        </w:rPr>
        <w:t xml:space="preserve"> </w:t>
      </w:r>
      <w:r w:rsidR="00881039" w:rsidRPr="0062538E">
        <w:rPr>
          <w:rStyle w:val="go"/>
          <w:sz w:val="24"/>
          <w:lang w:val="kk-KZ"/>
        </w:rPr>
        <w:t>(60х48</w:t>
      </w:r>
      <w:r w:rsidR="00881039" w:rsidRPr="0062538E">
        <w:rPr>
          <w:rStyle w:val="go"/>
          <w:sz w:val="24"/>
          <w:vertAlign w:val="superscript"/>
          <w:lang w:val="kk-KZ"/>
        </w:rPr>
        <w:t>1</w:t>
      </w:r>
      <w:r w:rsidR="00881039" w:rsidRPr="0062538E">
        <w:rPr>
          <w:rStyle w:val="go"/>
          <w:sz w:val="24"/>
          <w:vertAlign w:val="subscript"/>
          <w:lang w:val="kk-KZ"/>
        </w:rPr>
        <w:t>/16</w:t>
      </w:r>
      <w:r w:rsidR="00881039" w:rsidRPr="0062538E">
        <w:rPr>
          <w:rStyle w:val="go"/>
          <w:sz w:val="24"/>
          <w:lang w:val="kk-KZ"/>
        </w:rPr>
        <w:t xml:space="preserve">) форматом, могло бы составить </w:t>
      </w:r>
      <w:r w:rsidR="004B55F9" w:rsidRPr="0062538E">
        <w:rPr>
          <w:rStyle w:val="go"/>
          <w:sz w:val="24"/>
          <w:lang w:val="kk-KZ"/>
        </w:rPr>
        <w:t xml:space="preserve">более </w:t>
      </w:r>
      <w:r w:rsidR="00881039" w:rsidRPr="0062538E">
        <w:rPr>
          <w:rStyle w:val="go"/>
          <w:sz w:val="24"/>
          <w:lang w:val="kk-KZ"/>
        </w:rPr>
        <w:t>8 томов</w:t>
      </w:r>
      <w:r w:rsidR="008C2F00" w:rsidRPr="0062538E">
        <w:rPr>
          <w:rStyle w:val="go"/>
          <w:sz w:val="24"/>
          <w:lang w:val="kk-KZ"/>
        </w:rPr>
        <w:t>. В-третьих, на наш взгляд, рассматриваемая этнографическая энциклопедия является примером завершенного и востребованного</w:t>
      </w:r>
      <w:r w:rsidR="004B55F9" w:rsidRPr="0062538E">
        <w:rPr>
          <w:rStyle w:val="go"/>
          <w:sz w:val="24"/>
          <w:lang w:val="kk-KZ"/>
        </w:rPr>
        <w:t xml:space="preserve"> научного проекта</w:t>
      </w:r>
      <w:r w:rsidR="008C2F00" w:rsidRPr="0062538E">
        <w:rPr>
          <w:rStyle w:val="go"/>
          <w:sz w:val="24"/>
          <w:lang w:val="kk-KZ"/>
        </w:rPr>
        <w:t xml:space="preserve"> для аналогичных исследований классических академических институтов (Истории и этнологии им. Ч.Ч. Валиханова</w:t>
      </w:r>
      <w:r w:rsidR="0062538E">
        <w:rPr>
          <w:rStyle w:val="go"/>
          <w:sz w:val="24"/>
          <w:lang w:val="kk-KZ"/>
        </w:rPr>
        <w:t>; Археологии им. А.Х. Маргулана;</w:t>
      </w:r>
      <w:r w:rsidR="008C2F00" w:rsidRPr="0062538E">
        <w:rPr>
          <w:rStyle w:val="go"/>
          <w:sz w:val="24"/>
          <w:lang w:val="kk-KZ"/>
        </w:rPr>
        <w:t xml:space="preserve"> Востоковедения им. Р.Б. Сулейменова</w:t>
      </w:r>
      <w:r w:rsidR="0062538E">
        <w:rPr>
          <w:rStyle w:val="go"/>
          <w:sz w:val="24"/>
          <w:lang w:val="kk-KZ"/>
        </w:rPr>
        <w:t>;</w:t>
      </w:r>
      <w:r w:rsidR="008C2F00" w:rsidRPr="0062538E">
        <w:rPr>
          <w:rStyle w:val="go"/>
          <w:sz w:val="24"/>
          <w:lang w:val="kk-KZ"/>
        </w:rPr>
        <w:t xml:space="preserve"> Философии, политологии и религиоведения,</w:t>
      </w:r>
      <w:r w:rsidR="00881039" w:rsidRPr="0062538E">
        <w:rPr>
          <w:rStyle w:val="go"/>
          <w:sz w:val="24"/>
          <w:lang w:val="kk-KZ"/>
        </w:rPr>
        <w:t xml:space="preserve"> </w:t>
      </w:r>
      <w:r w:rsidR="008C2F00" w:rsidRPr="0062538E">
        <w:rPr>
          <w:rStyle w:val="go"/>
          <w:sz w:val="24"/>
          <w:lang w:val="kk-KZ"/>
        </w:rPr>
        <w:t>Литературы и искусства им. М.О. Ауэзова) Комитета науки Министерства образования и науки РК</w:t>
      </w:r>
      <w:r w:rsidR="001B5F3A" w:rsidRPr="0062538E">
        <w:rPr>
          <w:rStyle w:val="go"/>
          <w:sz w:val="24"/>
          <w:lang w:val="kk-KZ"/>
        </w:rPr>
        <w:t>, а также Казахского научно-исследовательского института культуры Министерства культуры и спорта РК. Это же касается таких ведущих высших учебных заведений республики, как КазНУ им. аль-Фараби</w:t>
      </w:r>
      <w:r w:rsidR="0062538E">
        <w:rPr>
          <w:rStyle w:val="go"/>
          <w:sz w:val="24"/>
          <w:lang w:val="kk-KZ"/>
        </w:rPr>
        <w:t>;</w:t>
      </w:r>
      <w:r w:rsidR="001B5F3A" w:rsidRPr="0062538E">
        <w:rPr>
          <w:rStyle w:val="go"/>
          <w:sz w:val="24"/>
          <w:lang w:val="kk-KZ"/>
        </w:rPr>
        <w:t xml:space="preserve"> ЕНУ им. Л.Н. Гумилева</w:t>
      </w:r>
      <w:r w:rsidR="0062538E">
        <w:rPr>
          <w:rStyle w:val="go"/>
          <w:sz w:val="24"/>
          <w:lang w:val="kk-KZ"/>
        </w:rPr>
        <w:t>;</w:t>
      </w:r>
      <w:r w:rsidR="001B5F3A" w:rsidRPr="0062538E">
        <w:rPr>
          <w:rStyle w:val="go"/>
          <w:sz w:val="24"/>
          <w:lang w:val="kk-KZ"/>
        </w:rPr>
        <w:t xml:space="preserve"> КазНПУ имени Абая</w:t>
      </w:r>
      <w:r w:rsidR="0062538E">
        <w:rPr>
          <w:rStyle w:val="go"/>
          <w:sz w:val="24"/>
          <w:lang w:val="kk-KZ"/>
        </w:rPr>
        <w:t>; КарГУ им. Е.А. Букетова;</w:t>
      </w:r>
      <w:r w:rsidR="001B5F3A" w:rsidRPr="0062538E">
        <w:rPr>
          <w:rStyle w:val="go"/>
          <w:sz w:val="24"/>
          <w:lang w:val="kk-KZ"/>
        </w:rPr>
        <w:t xml:space="preserve"> МКТУ им. Х.А. Ясави</w:t>
      </w:r>
      <w:r w:rsidR="0062538E">
        <w:rPr>
          <w:rStyle w:val="go"/>
          <w:sz w:val="24"/>
          <w:lang w:val="kk-KZ"/>
        </w:rPr>
        <w:t>;</w:t>
      </w:r>
      <w:r w:rsidR="001B5F3A" w:rsidRPr="0062538E">
        <w:rPr>
          <w:rStyle w:val="go"/>
          <w:sz w:val="24"/>
          <w:lang w:val="kk-KZ"/>
        </w:rPr>
        <w:t xml:space="preserve"> Казахской национальной академии искусств им. Т.К. Жургенева и др., готовящих будущих профессиональных специалистов-бакалавров, магистров и </w:t>
      </w:r>
      <w:r w:rsidR="001B5F3A" w:rsidRPr="0062538E">
        <w:rPr>
          <w:rStyle w:val="go"/>
          <w:sz w:val="24"/>
          <w:lang w:val="en-US"/>
        </w:rPr>
        <w:t>PhD</w:t>
      </w:r>
      <w:r w:rsidR="001B5F3A" w:rsidRPr="0062538E">
        <w:rPr>
          <w:rStyle w:val="go"/>
          <w:sz w:val="24"/>
        </w:rPr>
        <w:t>-</w:t>
      </w:r>
      <w:r w:rsidR="001B5F3A" w:rsidRPr="0062538E">
        <w:rPr>
          <w:rStyle w:val="go"/>
          <w:sz w:val="24"/>
          <w:lang w:val="kk-KZ"/>
        </w:rPr>
        <w:t>докторов</w:t>
      </w:r>
      <w:r w:rsidR="00B95F81" w:rsidRPr="0062538E">
        <w:rPr>
          <w:rStyle w:val="go"/>
          <w:sz w:val="24"/>
          <w:lang w:val="kk-KZ"/>
        </w:rPr>
        <w:t xml:space="preserve"> в области тех знаний, которые востребованы по рассматриваемой нами междисциплинарной научной тематике.</w:t>
      </w:r>
    </w:p>
    <w:p w:rsidR="00B95F81" w:rsidRPr="0062538E" w:rsidRDefault="00B95F81" w:rsidP="00985166">
      <w:pPr>
        <w:rPr>
          <w:rStyle w:val="go"/>
          <w:sz w:val="24"/>
          <w:lang w:val="kk-KZ"/>
        </w:rPr>
      </w:pPr>
      <w:r w:rsidRPr="0062538E">
        <w:rPr>
          <w:rStyle w:val="go"/>
          <w:sz w:val="24"/>
          <w:lang w:val="kk-KZ"/>
        </w:rPr>
        <w:t>В отличие от прежних энциклопедий: тематических (универсальных, исторических, этнографических, культурологических, искусствоведческих, мифологических, социологических, юридических, психологических, географических и пр.), малых и больших, анализируемая нами издание отличается от них следующими аспектами:</w:t>
      </w:r>
    </w:p>
    <w:p w:rsidR="00177B60" w:rsidRPr="0062538E" w:rsidRDefault="00177B60" w:rsidP="00177B60">
      <w:pPr>
        <w:rPr>
          <w:sz w:val="24"/>
        </w:rPr>
      </w:pPr>
      <w:r w:rsidRPr="0062538E">
        <w:rPr>
          <w:rStyle w:val="go"/>
          <w:sz w:val="24"/>
          <w:lang w:val="kk-KZ"/>
        </w:rPr>
        <w:t xml:space="preserve">– </w:t>
      </w:r>
      <w:r w:rsidR="00641890" w:rsidRPr="0062538E">
        <w:rPr>
          <w:rStyle w:val="go"/>
          <w:sz w:val="24"/>
          <w:lang w:val="kk-KZ"/>
        </w:rPr>
        <w:t>теоретико-</w:t>
      </w:r>
      <w:r w:rsidRPr="0062538E">
        <w:rPr>
          <w:rStyle w:val="go"/>
          <w:sz w:val="24"/>
          <w:lang w:val="kk-KZ"/>
        </w:rPr>
        <w:t>методологической, учитывающей значимость</w:t>
      </w:r>
      <w:r w:rsidRPr="0062538E">
        <w:rPr>
          <w:sz w:val="24"/>
        </w:rPr>
        <w:t xml:space="preserve"> всеобщей связи, историчности, всесторонности, целостности, комплексности, обусловленности</w:t>
      </w:r>
      <w:r w:rsidRPr="0062538E">
        <w:rPr>
          <w:sz w:val="24"/>
          <w:lang w:val="kk-KZ"/>
        </w:rPr>
        <w:t xml:space="preserve">, </w:t>
      </w:r>
      <w:r w:rsidRPr="0062538E">
        <w:rPr>
          <w:sz w:val="24"/>
        </w:rPr>
        <w:t xml:space="preserve">единства деятельности и личности, </w:t>
      </w:r>
      <w:r w:rsidRPr="0062538E">
        <w:rPr>
          <w:sz w:val="24"/>
          <w:lang w:val="kk-KZ"/>
        </w:rPr>
        <w:t>объективности, субъективности и пр.</w:t>
      </w:r>
      <w:r w:rsidRPr="0062538E">
        <w:rPr>
          <w:sz w:val="24"/>
        </w:rPr>
        <w:t xml:space="preserve"> </w:t>
      </w:r>
    </w:p>
    <w:p w:rsidR="00641890" w:rsidRPr="0062538E" w:rsidRDefault="00177B60" w:rsidP="00641890">
      <w:pPr>
        <w:pStyle w:val="a4"/>
        <w:numPr>
          <w:ilvl w:val="0"/>
          <w:numId w:val="3"/>
        </w:numPr>
        <w:ind w:left="0" w:firstLine="567"/>
        <w:rPr>
          <w:rStyle w:val="go"/>
          <w:sz w:val="24"/>
          <w:lang w:val="kk-KZ"/>
        </w:rPr>
      </w:pPr>
      <w:r w:rsidRPr="0062538E">
        <w:rPr>
          <w:rStyle w:val="go"/>
          <w:sz w:val="24"/>
          <w:lang w:val="kk-KZ"/>
        </w:rPr>
        <w:t xml:space="preserve"> </w:t>
      </w:r>
      <w:r w:rsidR="00641890" w:rsidRPr="0062538E">
        <w:rPr>
          <w:rStyle w:val="go"/>
          <w:sz w:val="24"/>
          <w:lang w:val="kk-KZ"/>
        </w:rPr>
        <w:t>концептауальной,</w:t>
      </w:r>
      <w:r w:rsidRPr="0062538E">
        <w:rPr>
          <w:rStyle w:val="go"/>
          <w:sz w:val="24"/>
          <w:lang w:val="kk-KZ"/>
        </w:rPr>
        <w:t xml:space="preserve"> семантической и институциональной,</w:t>
      </w:r>
      <w:r w:rsidR="00641890" w:rsidRPr="0062538E">
        <w:rPr>
          <w:rStyle w:val="go"/>
          <w:sz w:val="24"/>
          <w:lang w:val="kk-KZ"/>
        </w:rPr>
        <w:t xml:space="preserve"> опирающ</w:t>
      </w:r>
      <w:r w:rsidRPr="0062538E">
        <w:rPr>
          <w:rStyle w:val="go"/>
          <w:sz w:val="24"/>
          <w:lang w:val="kk-KZ"/>
        </w:rPr>
        <w:t>их</w:t>
      </w:r>
      <w:r w:rsidR="00641890" w:rsidRPr="0062538E">
        <w:rPr>
          <w:rStyle w:val="go"/>
          <w:sz w:val="24"/>
          <w:lang w:val="kk-KZ"/>
        </w:rPr>
        <w:t xml:space="preserve">ся </w:t>
      </w:r>
      <w:r w:rsidRPr="0062538E">
        <w:rPr>
          <w:rStyle w:val="go"/>
          <w:sz w:val="24"/>
          <w:lang w:val="kk-KZ"/>
        </w:rPr>
        <w:t xml:space="preserve">вокруг такой универсальной </w:t>
      </w:r>
      <w:r w:rsidR="00641890" w:rsidRPr="0062538E">
        <w:rPr>
          <w:rStyle w:val="go"/>
          <w:sz w:val="24"/>
          <w:lang w:val="kk-KZ"/>
        </w:rPr>
        <w:t>когнитивн</w:t>
      </w:r>
      <w:r w:rsidRPr="0062538E">
        <w:rPr>
          <w:rStyle w:val="go"/>
          <w:sz w:val="24"/>
          <w:lang w:val="kk-KZ"/>
        </w:rPr>
        <w:t xml:space="preserve">ой </w:t>
      </w:r>
      <w:r w:rsidR="00641890" w:rsidRPr="0062538E">
        <w:rPr>
          <w:rStyle w:val="go"/>
          <w:sz w:val="24"/>
          <w:lang w:val="kk-KZ"/>
        </w:rPr>
        <w:t>триад</w:t>
      </w:r>
      <w:r w:rsidRPr="0062538E">
        <w:rPr>
          <w:rStyle w:val="go"/>
          <w:sz w:val="24"/>
          <w:lang w:val="kk-KZ"/>
        </w:rPr>
        <w:t>, как</w:t>
      </w:r>
      <w:r w:rsidR="00641890" w:rsidRPr="0062538E">
        <w:rPr>
          <w:rStyle w:val="go"/>
          <w:sz w:val="24"/>
          <w:lang w:val="kk-KZ"/>
        </w:rPr>
        <w:t xml:space="preserve"> «Человек↔Общество↔Природа»</w:t>
      </w:r>
      <w:r w:rsidRPr="0062538E">
        <w:rPr>
          <w:rStyle w:val="go"/>
          <w:sz w:val="24"/>
          <w:lang w:val="kk-KZ"/>
        </w:rPr>
        <w:t>.</w:t>
      </w:r>
    </w:p>
    <w:p w:rsidR="00177B60" w:rsidRPr="0062538E" w:rsidRDefault="004B7BA4" w:rsidP="00177B60">
      <w:pPr>
        <w:pStyle w:val="a4"/>
        <w:ind w:left="0"/>
        <w:rPr>
          <w:rStyle w:val="go"/>
          <w:sz w:val="24"/>
          <w:lang w:val="kk-KZ"/>
        </w:rPr>
      </w:pPr>
      <w:r w:rsidRPr="0062538E">
        <w:rPr>
          <w:rStyle w:val="go"/>
          <w:sz w:val="24"/>
          <w:lang w:val="kk-KZ"/>
        </w:rPr>
        <w:t>Имеющиеся</w:t>
      </w:r>
      <w:r w:rsidR="00177B60" w:rsidRPr="0062538E">
        <w:rPr>
          <w:rStyle w:val="go"/>
          <w:sz w:val="24"/>
          <w:lang w:val="kk-KZ"/>
        </w:rPr>
        <w:t xml:space="preserve"> в энциклопедии историко-этнографические, хозяйственно-культурные и пр. термины, </w:t>
      </w:r>
      <w:r w:rsidR="002054EA" w:rsidRPr="0062538E">
        <w:rPr>
          <w:rStyle w:val="go"/>
          <w:sz w:val="24"/>
          <w:lang w:val="kk-KZ"/>
        </w:rPr>
        <w:t>представле</w:t>
      </w:r>
      <w:r w:rsidR="00177B60" w:rsidRPr="0062538E">
        <w:rPr>
          <w:rStyle w:val="go"/>
          <w:sz w:val="24"/>
          <w:lang w:val="kk-KZ"/>
        </w:rPr>
        <w:t>нные с когнитивной точки зрения, опираются на систему традиционных положений многовекового опыта казахского народа в институциональной, социальной, культурной, хозяйственной</w:t>
      </w:r>
      <w:r w:rsidR="003D7B40" w:rsidRPr="0062538E">
        <w:rPr>
          <w:rStyle w:val="go"/>
          <w:sz w:val="24"/>
          <w:lang w:val="kk-KZ"/>
        </w:rPr>
        <w:t xml:space="preserve"> и других сферах как кочевого, так и оседло-земледельческого сообщества, имевш</w:t>
      </w:r>
      <w:r w:rsidR="002054EA" w:rsidRPr="0062538E">
        <w:rPr>
          <w:rStyle w:val="go"/>
          <w:sz w:val="24"/>
          <w:lang w:val="kk-KZ"/>
        </w:rPr>
        <w:t>их</w:t>
      </w:r>
      <w:r w:rsidR="003D7B40" w:rsidRPr="0062538E">
        <w:rPr>
          <w:rStyle w:val="go"/>
          <w:sz w:val="24"/>
          <w:lang w:val="kk-KZ"/>
        </w:rPr>
        <w:t xml:space="preserve"> многовековую историю, </w:t>
      </w:r>
      <w:r w:rsidR="002054EA" w:rsidRPr="0062538E">
        <w:rPr>
          <w:rStyle w:val="go"/>
          <w:sz w:val="24"/>
          <w:lang w:val="kk-KZ"/>
        </w:rPr>
        <w:t xml:space="preserve">корни которых </w:t>
      </w:r>
      <w:r w:rsidR="003D7B40" w:rsidRPr="0062538E">
        <w:rPr>
          <w:rStyle w:val="go"/>
          <w:sz w:val="24"/>
          <w:lang w:val="kk-KZ"/>
        </w:rPr>
        <w:t>уходя</w:t>
      </w:r>
      <w:r w:rsidR="002054EA" w:rsidRPr="0062538E">
        <w:rPr>
          <w:rStyle w:val="go"/>
          <w:sz w:val="24"/>
          <w:lang w:val="kk-KZ"/>
        </w:rPr>
        <w:t>т</w:t>
      </w:r>
      <w:r w:rsidR="003D7B40" w:rsidRPr="0062538E">
        <w:rPr>
          <w:rStyle w:val="go"/>
          <w:sz w:val="24"/>
          <w:lang w:val="kk-KZ"/>
        </w:rPr>
        <w:t xml:space="preserve"> в </w:t>
      </w:r>
      <w:r w:rsidR="0032160C" w:rsidRPr="0062538E">
        <w:rPr>
          <w:rStyle w:val="go"/>
          <w:sz w:val="24"/>
          <w:lang w:val="kk-KZ"/>
        </w:rPr>
        <w:t>глубь веков</w:t>
      </w:r>
      <w:r w:rsidR="003D7B40" w:rsidRPr="0062538E">
        <w:rPr>
          <w:rStyle w:val="go"/>
          <w:sz w:val="24"/>
          <w:lang w:val="kk-KZ"/>
        </w:rPr>
        <w:t xml:space="preserve">, так как именно </w:t>
      </w:r>
      <w:r w:rsidR="002054EA" w:rsidRPr="0062538E">
        <w:rPr>
          <w:rStyle w:val="go"/>
          <w:sz w:val="24"/>
          <w:lang w:val="kk-KZ"/>
        </w:rPr>
        <w:t>этот народ</w:t>
      </w:r>
      <w:r w:rsidR="003D7B40" w:rsidRPr="0062538E">
        <w:rPr>
          <w:rStyle w:val="go"/>
          <w:sz w:val="24"/>
          <w:lang w:val="kk-KZ"/>
        </w:rPr>
        <w:t xml:space="preserve"> явля</w:t>
      </w:r>
      <w:r w:rsidR="002054EA" w:rsidRPr="0062538E">
        <w:rPr>
          <w:rStyle w:val="go"/>
          <w:sz w:val="24"/>
          <w:lang w:val="kk-KZ"/>
        </w:rPr>
        <w:t>е</w:t>
      </w:r>
      <w:r w:rsidR="003D7B40" w:rsidRPr="0062538E">
        <w:rPr>
          <w:rStyle w:val="go"/>
          <w:sz w:val="24"/>
          <w:lang w:val="kk-KZ"/>
        </w:rPr>
        <w:t xml:space="preserve">тся носителями традиций и социально-политических институтов </w:t>
      </w:r>
      <w:r w:rsidR="009B63DE" w:rsidRPr="0062538E">
        <w:rPr>
          <w:rStyle w:val="go"/>
          <w:sz w:val="24"/>
          <w:lang w:val="kk-KZ"/>
        </w:rPr>
        <w:t>прошл</w:t>
      </w:r>
      <w:r w:rsidR="002054EA" w:rsidRPr="0062538E">
        <w:rPr>
          <w:rStyle w:val="go"/>
          <w:sz w:val="24"/>
          <w:lang w:val="kk-KZ"/>
        </w:rPr>
        <w:t>ого,</w:t>
      </w:r>
      <w:r w:rsidR="003D7B40" w:rsidRPr="0062538E">
        <w:rPr>
          <w:rStyle w:val="go"/>
          <w:sz w:val="24"/>
          <w:lang w:val="kk-KZ"/>
        </w:rPr>
        <w:t xml:space="preserve"> насчитывающ</w:t>
      </w:r>
      <w:r w:rsidR="002054EA" w:rsidRPr="0062538E">
        <w:rPr>
          <w:rStyle w:val="go"/>
          <w:sz w:val="24"/>
          <w:lang w:val="kk-KZ"/>
        </w:rPr>
        <w:t>его</w:t>
      </w:r>
      <w:r w:rsidR="003D7B40" w:rsidRPr="0062538E">
        <w:rPr>
          <w:rStyle w:val="go"/>
          <w:sz w:val="24"/>
          <w:lang w:val="kk-KZ"/>
        </w:rPr>
        <w:t xml:space="preserve"> несколько тысячелетий</w:t>
      </w:r>
      <w:r w:rsidR="009B63DE" w:rsidRPr="0062538E">
        <w:rPr>
          <w:rStyle w:val="go"/>
          <w:sz w:val="24"/>
          <w:lang w:val="kk-KZ"/>
        </w:rPr>
        <w:t>, а Республика Казахстан –</w:t>
      </w:r>
      <w:r w:rsidR="003D7B40" w:rsidRPr="0062538E">
        <w:rPr>
          <w:rStyle w:val="go"/>
          <w:sz w:val="24"/>
          <w:lang w:val="kk-KZ"/>
        </w:rPr>
        <w:t xml:space="preserve"> продолжателем 25 государств</w:t>
      </w:r>
      <w:r w:rsidR="002054EA" w:rsidRPr="0062538E">
        <w:rPr>
          <w:rStyle w:val="go"/>
          <w:sz w:val="24"/>
          <w:lang w:val="kk-KZ"/>
        </w:rPr>
        <w:t xml:space="preserve"> древности, средневековья и последующего времени</w:t>
      </w:r>
      <w:r w:rsidR="009B63DE" w:rsidRPr="0062538E">
        <w:rPr>
          <w:rStyle w:val="go"/>
          <w:sz w:val="24"/>
          <w:lang w:val="kk-KZ"/>
        </w:rPr>
        <w:t>, функционировавших</w:t>
      </w:r>
      <w:r w:rsidR="003D7B40" w:rsidRPr="0062538E">
        <w:rPr>
          <w:rStyle w:val="go"/>
          <w:sz w:val="24"/>
          <w:lang w:val="kk-KZ"/>
        </w:rPr>
        <w:t xml:space="preserve"> на территории </w:t>
      </w:r>
      <w:r w:rsidR="009B63DE" w:rsidRPr="0062538E">
        <w:rPr>
          <w:rStyle w:val="go"/>
          <w:sz w:val="24"/>
          <w:lang w:val="kk-KZ"/>
        </w:rPr>
        <w:t>нашей страны</w:t>
      </w:r>
      <w:r w:rsidR="003D7B40" w:rsidRPr="0062538E">
        <w:rPr>
          <w:rStyle w:val="go"/>
          <w:sz w:val="24"/>
          <w:lang w:val="kk-KZ"/>
        </w:rPr>
        <w:t xml:space="preserve">. </w:t>
      </w:r>
    </w:p>
    <w:p w:rsidR="00D366D9" w:rsidRPr="0062538E" w:rsidRDefault="00D8751B" w:rsidP="00985166">
      <w:pPr>
        <w:rPr>
          <w:rStyle w:val="go"/>
          <w:sz w:val="24"/>
          <w:lang w:val="kk-KZ"/>
        </w:rPr>
      </w:pPr>
      <w:r w:rsidRPr="0062538E">
        <w:rPr>
          <w:rStyle w:val="go"/>
          <w:sz w:val="24"/>
          <w:lang w:val="kk-KZ"/>
        </w:rPr>
        <w:t>Преимущество данного издания</w:t>
      </w:r>
      <w:r w:rsidR="00C61E67" w:rsidRPr="0062538E">
        <w:rPr>
          <w:rStyle w:val="go"/>
          <w:sz w:val="24"/>
          <w:lang w:val="kk-KZ"/>
        </w:rPr>
        <w:t xml:space="preserve"> заключается и в том, что</w:t>
      </w:r>
      <w:r w:rsidRPr="0062538E">
        <w:rPr>
          <w:rStyle w:val="go"/>
          <w:sz w:val="24"/>
          <w:lang w:val="kk-KZ"/>
        </w:rPr>
        <w:t xml:space="preserve"> имеющиеся стат</w:t>
      </w:r>
      <w:r w:rsidR="00C61E67" w:rsidRPr="0062538E">
        <w:rPr>
          <w:rStyle w:val="go"/>
          <w:sz w:val="24"/>
          <w:lang w:val="kk-KZ"/>
        </w:rPr>
        <w:t>ьи и термины</w:t>
      </w:r>
      <w:r w:rsidRPr="0062538E">
        <w:rPr>
          <w:rStyle w:val="go"/>
          <w:sz w:val="24"/>
          <w:lang w:val="kk-KZ"/>
        </w:rPr>
        <w:t>, отражающих традиционный опыт жизнедеятельности казахского народа, выполнен</w:t>
      </w:r>
      <w:r w:rsidR="00C61E67" w:rsidRPr="0062538E">
        <w:rPr>
          <w:rStyle w:val="go"/>
          <w:sz w:val="24"/>
          <w:lang w:val="kk-KZ"/>
        </w:rPr>
        <w:t>ы</w:t>
      </w:r>
      <w:r w:rsidRPr="0062538E">
        <w:rPr>
          <w:rStyle w:val="go"/>
          <w:sz w:val="24"/>
          <w:lang w:val="kk-KZ"/>
        </w:rPr>
        <w:t xml:space="preserve"> профессионально, отличаясь полнотой и объективностью, текстовой материал которых колеблется от 0,3 до нескольких десятков страниц, основанных как на источниках, данных архивов, специальной литературы, экспонатов, коллекций и артефактов отечественных, главным образом ЦГМ РК и зарубежных музеев. Это же </w:t>
      </w:r>
      <w:r w:rsidRPr="0062538E">
        <w:rPr>
          <w:rStyle w:val="go"/>
          <w:sz w:val="24"/>
          <w:lang w:val="kk-KZ"/>
        </w:rPr>
        <w:lastRenderedPageBreak/>
        <w:t>относится</w:t>
      </w:r>
      <w:r w:rsidR="000552D6" w:rsidRPr="0062538E">
        <w:rPr>
          <w:rStyle w:val="go"/>
          <w:sz w:val="24"/>
          <w:lang w:val="kk-KZ"/>
        </w:rPr>
        <w:t xml:space="preserve"> к сопровождающим их для лучшего восприятия и понимания </w:t>
      </w:r>
      <w:r w:rsidR="00FE3370" w:rsidRPr="0062538E">
        <w:rPr>
          <w:rStyle w:val="go"/>
          <w:sz w:val="24"/>
          <w:lang w:val="kk-KZ"/>
        </w:rPr>
        <w:t xml:space="preserve">специальным </w:t>
      </w:r>
      <w:r w:rsidR="000552D6" w:rsidRPr="0062538E">
        <w:rPr>
          <w:rStyle w:val="go"/>
          <w:sz w:val="24"/>
          <w:lang w:val="kk-KZ"/>
        </w:rPr>
        <w:t>иллюстративным материалам</w:t>
      </w:r>
      <w:r w:rsidR="00FE3370" w:rsidRPr="0062538E">
        <w:rPr>
          <w:rStyle w:val="go"/>
          <w:sz w:val="24"/>
          <w:lang w:val="kk-KZ"/>
        </w:rPr>
        <w:t xml:space="preserve"> – средневековым восточным миниатюрам, картинам и зарисовкам известных в прошлом и настоящем художников </w:t>
      </w:r>
      <w:r w:rsidR="00FE3370" w:rsidRPr="0062538E">
        <w:rPr>
          <w:rStyle w:val="go"/>
          <w:sz w:val="24"/>
          <w:lang w:val="tr-TR"/>
        </w:rPr>
        <w:t xml:space="preserve">XVII–XX </w:t>
      </w:r>
      <w:r w:rsidR="00FE3370" w:rsidRPr="0062538E">
        <w:rPr>
          <w:rStyle w:val="go"/>
          <w:sz w:val="24"/>
          <w:lang w:val="kk-KZ"/>
        </w:rPr>
        <w:t>вв., редким фотографиям ХІХ – середины ХХ столетий, красочным рисункам и диаграммам</w:t>
      </w:r>
      <w:r w:rsidR="000552D6" w:rsidRPr="0062538E">
        <w:rPr>
          <w:rStyle w:val="go"/>
          <w:sz w:val="24"/>
          <w:lang w:val="kk-KZ"/>
        </w:rPr>
        <w:t>.</w:t>
      </w:r>
    </w:p>
    <w:p w:rsidR="00FE3370" w:rsidRPr="0062538E" w:rsidRDefault="00646B4D" w:rsidP="00985166">
      <w:pPr>
        <w:rPr>
          <w:rStyle w:val="go"/>
          <w:sz w:val="24"/>
          <w:lang w:val="kk-KZ"/>
        </w:rPr>
      </w:pPr>
      <w:r w:rsidRPr="0062538E">
        <w:rPr>
          <w:rStyle w:val="go"/>
          <w:sz w:val="24"/>
          <w:lang w:val="kk-KZ"/>
        </w:rPr>
        <w:t>Следует отметить и то, что м</w:t>
      </w:r>
      <w:r w:rsidR="00FE3370" w:rsidRPr="0062538E">
        <w:rPr>
          <w:rStyle w:val="go"/>
          <w:sz w:val="24"/>
          <w:lang w:val="kk-KZ"/>
        </w:rPr>
        <w:t xml:space="preserve">ногие </w:t>
      </w:r>
      <w:r w:rsidRPr="0062538E">
        <w:rPr>
          <w:rStyle w:val="go"/>
          <w:sz w:val="24"/>
          <w:lang w:val="kk-KZ"/>
        </w:rPr>
        <w:t xml:space="preserve">использованные в </w:t>
      </w:r>
      <w:r w:rsidR="002D5D0B" w:rsidRPr="0062538E">
        <w:rPr>
          <w:rStyle w:val="go"/>
          <w:sz w:val="24"/>
          <w:lang w:val="kk-KZ"/>
        </w:rPr>
        <w:t>рассматриваемо</w:t>
      </w:r>
      <w:r w:rsidRPr="0062538E">
        <w:rPr>
          <w:rStyle w:val="go"/>
          <w:sz w:val="24"/>
          <w:lang w:val="kk-KZ"/>
        </w:rPr>
        <w:t xml:space="preserve">м издании </w:t>
      </w:r>
      <w:r w:rsidR="00FE3370" w:rsidRPr="0062538E">
        <w:rPr>
          <w:rStyle w:val="go"/>
          <w:sz w:val="24"/>
          <w:lang w:val="kk-KZ"/>
        </w:rPr>
        <w:t>дореволюционные источники, включая редкие иллюстрации</w:t>
      </w:r>
      <w:r w:rsidRPr="0062538E">
        <w:rPr>
          <w:rStyle w:val="go"/>
          <w:sz w:val="24"/>
          <w:lang w:val="kk-KZ"/>
        </w:rPr>
        <w:t xml:space="preserve"> стали востребованными благодаря поистине титанической поисковой работе</w:t>
      </w:r>
      <w:r w:rsidR="002D5D0B" w:rsidRPr="0062538E">
        <w:rPr>
          <w:rStyle w:val="go"/>
          <w:sz w:val="24"/>
          <w:lang w:val="kk-KZ"/>
        </w:rPr>
        <w:t xml:space="preserve"> ведущих исполнителей во главе с Нурсаном Алимбаем </w:t>
      </w:r>
      <w:r w:rsidR="00232C30" w:rsidRPr="0062538E">
        <w:rPr>
          <w:rStyle w:val="go"/>
          <w:sz w:val="24"/>
          <w:lang w:val="kk-KZ"/>
        </w:rPr>
        <w:t xml:space="preserve">в ходе многолетних краткосрочных командировок, потребовавших значительные финансовые расходы </w:t>
      </w:r>
      <w:r w:rsidR="002D5D0B" w:rsidRPr="0062538E">
        <w:rPr>
          <w:rStyle w:val="go"/>
          <w:sz w:val="24"/>
          <w:lang w:val="kk-KZ"/>
        </w:rPr>
        <w:t xml:space="preserve">в ведущих библиотеках и архивах Российской Федерации (Москва, Санкт-Петербург, Омск, Оренбург) и Узбекистана (Ташкент), не говоря о казахстанских. </w:t>
      </w:r>
      <w:r w:rsidR="002164AA" w:rsidRPr="0062538E">
        <w:rPr>
          <w:rStyle w:val="go"/>
          <w:sz w:val="24"/>
          <w:lang w:val="kk-KZ"/>
        </w:rPr>
        <w:t>Ими приобретались не только необходимые сопоставительные материалы и специальная литература, но и сканировалось множество дореволюционных источников, а также первой половины прошлого столетия</w:t>
      </w:r>
      <w:r w:rsidR="005C2210" w:rsidRPr="0062538E">
        <w:rPr>
          <w:rStyle w:val="go"/>
          <w:sz w:val="24"/>
          <w:lang w:val="kk-KZ"/>
        </w:rPr>
        <w:t xml:space="preserve">. </w:t>
      </w:r>
      <w:r w:rsidR="00E81C74" w:rsidRPr="0062538E">
        <w:rPr>
          <w:rStyle w:val="go"/>
          <w:sz w:val="24"/>
          <w:lang w:val="kk-KZ"/>
        </w:rPr>
        <w:t>Вместе с тем, о</w:t>
      </w:r>
      <w:r w:rsidR="005C2210" w:rsidRPr="0062538E">
        <w:rPr>
          <w:rStyle w:val="go"/>
          <w:sz w:val="24"/>
          <w:lang w:val="kk-KZ"/>
        </w:rPr>
        <w:t xml:space="preserve">ни, </w:t>
      </w:r>
      <w:r w:rsidR="00E81C74" w:rsidRPr="0062538E">
        <w:rPr>
          <w:rStyle w:val="go"/>
          <w:sz w:val="24"/>
          <w:lang w:val="kk-KZ"/>
        </w:rPr>
        <w:t>одновременно</w:t>
      </w:r>
      <w:r w:rsidR="005C2210" w:rsidRPr="0062538E">
        <w:rPr>
          <w:rStyle w:val="go"/>
          <w:sz w:val="24"/>
          <w:lang w:val="kk-KZ"/>
        </w:rPr>
        <w:t xml:space="preserve"> с </w:t>
      </w:r>
      <w:r w:rsidR="00455EDB" w:rsidRPr="0062538E">
        <w:rPr>
          <w:rStyle w:val="go"/>
          <w:sz w:val="24"/>
          <w:lang w:val="kk-KZ"/>
        </w:rPr>
        <w:t>ины</w:t>
      </w:r>
      <w:r w:rsidR="005C2210" w:rsidRPr="0062538E">
        <w:rPr>
          <w:rStyle w:val="go"/>
          <w:sz w:val="24"/>
          <w:lang w:val="kk-KZ"/>
        </w:rPr>
        <w:t xml:space="preserve">ми </w:t>
      </w:r>
      <w:r w:rsidR="006B14C3" w:rsidRPr="0062538E">
        <w:rPr>
          <w:rStyle w:val="go"/>
          <w:sz w:val="24"/>
          <w:lang w:val="kk-KZ"/>
        </w:rPr>
        <w:t>публикациями</w:t>
      </w:r>
      <w:r w:rsidR="005C2210" w:rsidRPr="0062538E">
        <w:rPr>
          <w:rStyle w:val="go"/>
          <w:sz w:val="24"/>
          <w:lang w:val="kk-KZ"/>
        </w:rPr>
        <w:t xml:space="preserve"> последних трех десятилетий, как отечественных, так и стран ближнего и дальнего зарубежья, позволили творческому коллективу музея квалифицированно подойти к реализации искомого научного проекта. И это при то, что</w:t>
      </w:r>
      <w:r w:rsidR="00B147DC" w:rsidRPr="0062538E">
        <w:rPr>
          <w:rStyle w:val="go"/>
          <w:sz w:val="24"/>
          <w:lang w:val="kk-KZ"/>
        </w:rPr>
        <w:t xml:space="preserve"> многие научно-образовательные учреждения</w:t>
      </w:r>
      <w:r w:rsidR="00A55879" w:rsidRPr="0062538E">
        <w:rPr>
          <w:rStyle w:val="go"/>
          <w:sz w:val="24"/>
          <w:lang w:val="kk-KZ"/>
        </w:rPr>
        <w:t xml:space="preserve"> Казахстана</w:t>
      </w:r>
      <w:r w:rsidR="00B147DC" w:rsidRPr="0062538E">
        <w:rPr>
          <w:rStyle w:val="go"/>
          <w:sz w:val="24"/>
          <w:lang w:val="kk-KZ"/>
        </w:rPr>
        <w:t>, включая музеев</w:t>
      </w:r>
      <w:r w:rsidR="005C2210" w:rsidRPr="0062538E">
        <w:rPr>
          <w:rStyle w:val="go"/>
          <w:sz w:val="24"/>
          <w:lang w:val="kk-KZ"/>
        </w:rPr>
        <w:t xml:space="preserve"> после распада бывшего СССР</w:t>
      </w:r>
      <w:r w:rsidR="00B147DC" w:rsidRPr="0062538E">
        <w:rPr>
          <w:rStyle w:val="go"/>
          <w:sz w:val="24"/>
          <w:lang w:val="kk-KZ"/>
        </w:rPr>
        <w:t xml:space="preserve"> и образования независимых и суверенных государств, испытывают затруднения с приобретением необходимой новейшей российской литературой, равно как и других постсоветских республик.</w:t>
      </w:r>
    </w:p>
    <w:p w:rsidR="00A55879" w:rsidRPr="0062538E" w:rsidRDefault="00A55879" w:rsidP="00985166">
      <w:pPr>
        <w:rPr>
          <w:rStyle w:val="go"/>
          <w:sz w:val="24"/>
          <w:lang w:val="kk-KZ"/>
        </w:rPr>
      </w:pPr>
      <w:r w:rsidRPr="0062538E">
        <w:rPr>
          <w:rStyle w:val="go"/>
          <w:sz w:val="24"/>
          <w:lang w:val="kk-KZ"/>
        </w:rPr>
        <w:t xml:space="preserve">Комплекс такого широкого круга </w:t>
      </w:r>
      <w:r w:rsidR="005C0D75" w:rsidRPr="0062538E">
        <w:rPr>
          <w:rStyle w:val="go"/>
          <w:sz w:val="24"/>
          <w:lang w:val="kk-KZ"/>
        </w:rPr>
        <w:t xml:space="preserve">редких дореволюционных </w:t>
      </w:r>
      <w:r w:rsidRPr="0062538E">
        <w:rPr>
          <w:rStyle w:val="go"/>
          <w:sz w:val="24"/>
          <w:lang w:val="kk-KZ"/>
        </w:rPr>
        <w:t>источников, архивных материалов</w:t>
      </w:r>
      <w:r w:rsidR="005C0D75" w:rsidRPr="0062538E">
        <w:rPr>
          <w:rStyle w:val="go"/>
          <w:sz w:val="24"/>
          <w:lang w:val="kk-KZ"/>
        </w:rPr>
        <w:t xml:space="preserve">, масса опубликованных разнообразных </w:t>
      </w:r>
      <w:r w:rsidR="00D945FB" w:rsidRPr="0062538E">
        <w:rPr>
          <w:rStyle w:val="go"/>
          <w:sz w:val="24"/>
          <w:lang w:val="kk-KZ"/>
        </w:rPr>
        <w:t xml:space="preserve">научных </w:t>
      </w:r>
      <w:r w:rsidR="005C0D75" w:rsidRPr="0062538E">
        <w:rPr>
          <w:rStyle w:val="go"/>
          <w:sz w:val="24"/>
          <w:lang w:val="kk-KZ"/>
        </w:rPr>
        <w:t>каталогов коллекций и экспонатов</w:t>
      </w:r>
      <w:r w:rsidR="00D945FB" w:rsidRPr="0062538E">
        <w:rPr>
          <w:rStyle w:val="go"/>
          <w:sz w:val="24"/>
          <w:lang w:val="kk-KZ"/>
        </w:rPr>
        <w:t xml:space="preserve"> [</w:t>
      </w:r>
      <w:r w:rsidR="00F90536" w:rsidRPr="0062538E">
        <w:rPr>
          <w:rStyle w:val="go"/>
          <w:sz w:val="24"/>
          <w:lang w:val="kk-KZ"/>
        </w:rPr>
        <w:t>9</w:t>
      </w:r>
      <w:r w:rsidR="00D945FB" w:rsidRPr="0062538E">
        <w:rPr>
          <w:rStyle w:val="go"/>
          <w:sz w:val="24"/>
          <w:lang w:val="kk-KZ"/>
        </w:rPr>
        <w:t>-1</w:t>
      </w:r>
      <w:r w:rsidR="00F90536" w:rsidRPr="0062538E">
        <w:rPr>
          <w:rStyle w:val="go"/>
          <w:sz w:val="24"/>
          <w:lang w:val="kk-KZ"/>
        </w:rPr>
        <w:t>7</w:t>
      </w:r>
      <w:r w:rsidR="00D945FB" w:rsidRPr="0062538E">
        <w:rPr>
          <w:rStyle w:val="go"/>
          <w:sz w:val="24"/>
          <w:lang w:val="kk-KZ"/>
        </w:rPr>
        <w:t>]</w:t>
      </w:r>
      <w:r w:rsidR="005C0D75" w:rsidRPr="0062538E">
        <w:rPr>
          <w:rStyle w:val="go"/>
          <w:sz w:val="24"/>
          <w:lang w:val="kk-KZ"/>
        </w:rPr>
        <w:t xml:space="preserve">, а также </w:t>
      </w:r>
      <w:r w:rsidR="006B14C3" w:rsidRPr="0062538E">
        <w:rPr>
          <w:rStyle w:val="go"/>
          <w:sz w:val="24"/>
          <w:lang w:val="kk-KZ"/>
        </w:rPr>
        <w:t xml:space="preserve">коллективных трудов сотрудников </w:t>
      </w:r>
      <w:r w:rsidR="005C0D75" w:rsidRPr="0062538E">
        <w:rPr>
          <w:rStyle w:val="go"/>
          <w:sz w:val="24"/>
          <w:lang w:val="kk-KZ"/>
        </w:rPr>
        <w:t>ЦГМ РК [</w:t>
      </w:r>
      <w:r w:rsidR="006B14C3" w:rsidRPr="0062538E">
        <w:rPr>
          <w:rStyle w:val="go"/>
          <w:sz w:val="24"/>
          <w:lang w:val="kk-KZ"/>
        </w:rPr>
        <w:t>1</w:t>
      </w:r>
      <w:r w:rsidR="00F90536" w:rsidRPr="0062538E">
        <w:rPr>
          <w:rStyle w:val="go"/>
          <w:sz w:val="24"/>
          <w:lang w:val="kk-KZ"/>
        </w:rPr>
        <w:t>8</w:t>
      </w:r>
      <w:r w:rsidR="005C0D75" w:rsidRPr="0062538E">
        <w:rPr>
          <w:rStyle w:val="go"/>
          <w:sz w:val="24"/>
          <w:lang w:val="kk-KZ"/>
        </w:rPr>
        <w:t>-1</w:t>
      </w:r>
      <w:r w:rsidR="00F90536" w:rsidRPr="0062538E">
        <w:rPr>
          <w:rStyle w:val="go"/>
          <w:sz w:val="24"/>
          <w:lang w:val="kk-KZ"/>
        </w:rPr>
        <w:t>9</w:t>
      </w:r>
      <w:r w:rsidR="005C0D75" w:rsidRPr="0062538E">
        <w:rPr>
          <w:rStyle w:val="go"/>
          <w:sz w:val="24"/>
          <w:lang w:val="kk-KZ"/>
        </w:rPr>
        <w:t>]</w:t>
      </w:r>
      <w:r w:rsidR="00277389" w:rsidRPr="0062538E">
        <w:rPr>
          <w:rStyle w:val="go"/>
          <w:sz w:val="24"/>
          <w:lang w:val="kk-KZ"/>
        </w:rPr>
        <w:t>, включая двух изданий искомой пятитомной этнографической энциклопедии,</w:t>
      </w:r>
      <w:r w:rsidR="006B14C3" w:rsidRPr="0062538E">
        <w:rPr>
          <w:rStyle w:val="go"/>
          <w:sz w:val="24"/>
          <w:lang w:val="kk-KZ"/>
        </w:rPr>
        <w:t xml:space="preserve"> наряду с другими приобретенными </w:t>
      </w:r>
      <w:r w:rsidR="009D4139" w:rsidRPr="0062538E">
        <w:rPr>
          <w:rStyle w:val="go"/>
          <w:sz w:val="24"/>
          <w:lang w:val="kk-KZ"/>
        </w:rPr>
        <w:t>книга</w:t>
      </w:r>
      <w:r w:rsidR="006B14C3" w:rsidRPr="0062538E">
        <w:rPr>
          <w:rStyle w:val="go"/>
          <w:sz w:val="24"/>
          <w:lang w:val="kk-KZ"/>
        </w:rPr>
        <w:t>ми</w:t>
      </w:r>
      <w:r w:rsidR="009D4139" w:rsidRPr="0062538E">
        <w:rPr>
          <w:rStyle w:val="go"/>
          <w:sz w:val="24"/>
          <w:lang w:val="kk-KZ"/>
        </w:rPr>
        <w:t xml:space="preserve">, сборниками, </w:t>
      </w:r>
      <w:r w:rsidR="00DE528B" w:rsidRPr="0062538E">
        <w:rPr>
          <w:rStyle w:val="go"/>
          <w:sz w:val="24"/>
          <w:lang w:val="kk-KZ"/>
        </w:rPr>
        <w:t xml:space="preserve">энциклопедиями, терминологическими справочниками и словарями, </w:t>
      </w:r>
      <w:r w:rsidR="00455EDB" w:rsidRPr="0062538E">
        <w:rPr>
          <w:rStyle w:val="go"/>
          <w:sz w:val="24"/>
          <w:lang w:val="kk-KZ"/>
        </w:rPr>
        <w:t>многочислен</w:t>
      </w:r>
      <w:r w:rsidR="00DE528B" w:rsidRPr="0062538E">
        <w:rPr>
          <w:rStyle w:val="go"/>
          <w:sz w:val="24"/>
          <w:lang w:val="kk-KZ"/>
        </w:rPr>
        <w:t xml:space="preserve">ными </w:t>
      </w:r>
      <w:r w:rsidR="009D4139" w:rsidRPr="0062538E">
        <w:rPr>
          <w:rStyle w:val="go"/>
          <w:sz w:val="24"/>
          <w:lang w:val="kk-KZ"/>
        </w:rPr>
        <w:t>научными журналами</w:t>
      </w:r>
      <w:r w:rsidR="006B14C3" w:rsidRPr="0062538E">
        <w:rPr>
          <w:rStyle w:val="go"/>
          <w:sz w:val="24"/>
          <w:lang w:val="kk-KZ"/>
        </w:rPr>
        <w:t xml:space="preserve"> 1970-2018-х годов</w:t>
      </w:r>
      <w:r w:rsidR="00DB381B" w:rsidRPr="0062538E">
        <w:rPr>
          <w:rStyle w:val="go"/>
          <w:sz w:val="24"/>
          <w:lang w:val="kk-KZ"/>
        </w:rPr>
        <w:t xml:space="preserve"> составили основу богатого фонда новой научной библиотеки и читального зала музея</w:t>
      </w:r>
      <w:r w:rsidR="00465933" w:rsidRPr="0062538E">
        <w:rPr>
          <w:rStyle w:val="go"/>
          <w:sz w:val="24"/>
          <w:lang w:val="kk-KZ"/>
        </w:rPr>
        <w:t>. Отметим, что благодаря инициативе Нурсана Алимбая это здание,</w:t>
      </w:r>
      <w:r w:rsidR="00DB381B" w:rsidRPr="0062538E">
        <w:rPr>
          <w:rStyle w:val="go"/>
          <w:sz w:val="24"/>
          <w:lang w:val="kk-KZ"/>
        </w:rPr>
        <w:t xml:space="preserve"> в недалеком прошлом</w:t>
      </w:r>
      <w:r w:rsidR="00465933" w:rsidRPr="0062538E">
        <w:rPr>
          <w:rStyle w:val="go"/>
          <w:sz w:val="24"/>
          <w:lang w:val="kk-KZ"/>
        </w:rPr>
        <w:t xml:space="preserve"> служивш</w:t>
      </w:r>
      <w:r w:rsidR="00277389" w:rsidRPr="0062538E">
        <w:rPr>
          <w:rStyle w:val="go"/>
          <w:sz w:val="24"/>
          <w:lang w:val="kk-KZ"/>
        </w:rPr>
        <w:t>ее</w:t>
      </w:r>
      <w:r w:rsidR="00465933" w:rsidRPr="0062538E">
        <w:rPr>
          <w:rStyle w:val="go"/>
          <w:sz w:val="24"/>
          <w:lang w:val="kk-KZ"/>
        </w:rPr>
        <w:t xml:space="preserve"> </w:t>
      </w:r>
      <w:r w:rsidR="00DB381B" w:rsidRPr="0062538E">
        <w:rPr>
          <w:rStyle w:val="go"/>
          <w:sz w:val="24"/>
          <w:lang w:val="kk-KZ"/>
        </w:rPr>
        <w:t>гаражом</w:t>
      </w:r>
      <w:r w:rsidR="00465933" w:rsidRPr="0062538E">
        <w:rPr>
          <w:rStyle w:val="go"/>
          <w:sz w:val="24"/>
          <w:lang w:val="kk-KZ"/>
        </w:rPr>
        <w:t xml:space="preserve"> музея,</w:t>
      </w:r>
      <w:r w:rsidR="00DB381B" w:rsidRPr="0062538E">
        <w:rPr>
          <w:rStyle w:val="go"/>
          <w:sz w:val="24"/>
          <w:lang w:val="kk-KZ"/>
        </w:rPr>
        <w:t xml:space="preserve"> неимоверным трудом </w:t>
      </w:r>
      <w:r w:rsidR="00465933" w:rsidRPr="0062538E">
        <w:rPr>
          <w:rStyle w:val="go"/>
          <w:sz w:val="24"/>
          <w:lang w:val="kk-KZ"/>
        </w:rPr>
        <w:t xml:space="preserve">был </w:t>
      </w:r>
      <w:r w:rsidR="00DB381B" w:rsidRPr="0062538E">
        <w:rPr>
          <w:rStyle w:val="go"/>
          <w:sz w:val="24"/>
          <w:lang w:val="kk-KZ"/>
        </w:rPr>
        <w:t>переоборудован для новых целей. В многочисленных книжных стеллажах читального зала и специально</w:t>
      </w:r>
      <w:r w:rsidR="00DE528B" w:rsidRPr="0062538E">
        <w:rPr>
          <w:rStyle w:val="go"/>
          <w:sz w:val="24"/>
          <w:lang w:val="kk-KZ"/>
        </w:rPr>
        <w:t>м</w:t>
      </w:r>
      <w:r w:rsidR="00DB381B" w:rsidRPr="0062538E">
        <w:rPr>
          <w:rStyle w:val="go"/>
          <w:sz w:val="24"/>
          <w:lang w:val="kk-KZ"/>
        </w:rPr>
        <w:t xml:space="preserve"> хранилищ</w:t>
      </w:r>
      <w:r w:rsidR="00465933" w:rsidRPr="0062538E">
        <w:rPr>
          <w:rStyle w:val="go"/>
          <w:sz w:val="24"/>
          <w:lang w:val="kk-KZ"/>
        </w:rPr>
        <w:t>е</w:t>
      </w:r>
      <w:r w:rsidR="00DB381B" w:rsidRPr="0062538E">
        <w:rPr>
          <w:rStyle w:val="go"/>
          <w:sz w:val="24"/>
          <w:lang w:val="kk-KZ"/>
        </w:rPr>
        <w:t xml:space="preserve"> библиотеки</w:t>
      </w:r>
      <w:r w:rsidR="00277389" w:rsidRPr="0062538E">
        <w:rPr>
          <w:rStyle w:val="go"/>
          <w:sz w:val="24"/>
          <w:lang w:val="kk-KZ"/>
        </w:rPr>
        <w:t xml:space="preserve"> имеются все условия для творческой научной работы, для написания и подготовки дипломных работ бакалавров, диссертаций магистрантов и </w:t>
      </w:r>
      <w:r w:rsidR="00277389" w:rsidRPr="0062538E">
        <w:rPr>
          <w:rStyle w:val="go"/>
          <w:sz w:val="24"/>
          <w:lang w:val="en-US"/>
        </w:rPr>
        <w:t>PhD</w:t>
      </w:r>
      <w:r w:rsidR="00277389" w:rsidRPr="0062538E">
        <w:rPr>
          <w:rStyle w:val="go"/>
          <w:sz w:val="24"/>
        </w:rPr>
        <w:t>-</w:t>
      </w:r>
      <w:r w:rsidR="00277389" w:rsidRPr="0062538E">
        <w:rPr>
          <w:rStyle w:val="go"/>
          <w:sz w:val="24"/>
          <w:lang w:val="kk-KZ"/>
        </w:rPr>
        <w:t>докторантов, которыми сполна пользуются выпускники нашего факультета исходя из условий Договора о научно-образовательном сотрудничестве между КазНУ им. аль-Фараби и ЦГМ РК.</w:t>
      </w:r>
    </w:p>
    <w:p w:rsidR="00CE783C" w:rsidRPr="0062538E" w:rsidRDefault="00C52119" w:rsidP="00367344">
      <w:pPr>
        <w:rPr>
          <w:sz w:val="24"/>
        </w:rPr>
      </w:pPr>
      <w:r w:rsidRPr="0062538E">
        <w:rPr>
          <w:rStyle w:val="go"/>
          <w:sz w:val="24"/>
          <w:lang w:val="kk-KZ"/>
        </w:rPr>
        <w:t xml:space="preserve">      </w:t>
      </w:r>
      <w:r w:rsidR="00B34DCA" w:rsidRPr="0062538E">
        <w:rPr>
          <w:rStyle w:val="go"/>
          <w:sz w:val="24"/>
          <w:lang w:val="kk-KZ"/>
        </w:rPr>
        <w:t>Особую значимость все пять томов научно-этнографической энциклопедии «Традиционная система этнографических категорий, понятий и названий казахского народа» имеют в образовательном процессе ведущих учебных заведений республики. Например, он</w:t>
      </w:r>
      <w:r w:rsidR="00AD011C" w:rsidRPr="0062538E">
        <w:rPr>
          <w:rStyle w:val="go"/>
          <w:sz w:val="24"/>
          <w:lang w:val="kk-KZ"/>
        </w:rPr>
        <w:t>и</w:t>
      </w:r>
      <w:r w:rsidR="00B34DCA" w:rsidRPr="0062538E">
        <w:rPr>
          <w:rStyle w:val="go"/>
          <w:sz w:val="24"/>
          <w:lang w:val="kk-KZ"/>
        </w:rPr>
        <w:t xml:space="preserve"> особенно востребован</w:t>
      </w:r>
      <w:r w:rsidR="00AD011C" w:rsidRPr="0062538E">
        <w:rPr>
          <w:rStyle w:val="go"/>
          <w:sz w:val="24"/>
          <w:lang w:val="kk-KZ"/>
        </w:rPr>
        <w:t>ы</w:t>
      </w:r>
      <w:r w:rsidR="00B34DCA" w:rsidRPr="0062538E">
        <w:rPr>
          <w:rStyle w:val="go"/>
          <w:sz w:val="24"/>
          <w:lang w:val="kk-KZ"/>
        </w:rPr>
        <w:t xml:space="preserve"> на двух кафедрах факультета истории, археологии и этнологии КазНУ им. аль-Фараби – Археологии, этнологии и музеологии, а также Истории Казахстана. Благодаря </w:t>
      </w:r>
      <w:r w:rsidR="003C7C10" w:rsidRPr="0062538E">
        <w:rPr>
          <w:rStyle w:val="go"/>
          <w:sz w:val="24"/>
          <w:lang w:val="kk-KZ"/>
        </w:rPr>
        <w:t>наличию</w:t>
      </w:r>
      <w:r w:rsidR="00B34DCA" w:rsidRPr="0062538E">
        <w:rPr>
          <w:rStyle w:val="go"/>
          <w:sz w:val="24"/>
          <w:lang w:val="kk-KZ"/>
        </w:rPr>
        <w:t xml:space="preserve"> на этих кафедрах, факультете, библиотеке аль-Фараби </w:t>
      </w:r>
      <w:r w:rsidR="003C7C10" w:rsidRPr="0062538E">
        <w:rPr>
          <w:rStyle w:val="go"/>
          <w:sz w:val="24"/>
          <w:lang w:val="kk-KZ"/>
        </w:rPr>
        <w:t xml:space="preserve">указанного издания </w:t>
      </w:r>
      <w:r w:rsidR="00B34DCA" w:rsidRPr="0062538E">
        <w:rPr>
          <w:rStyle w:val="go"/>
          <w:sz w:val="24"/>
          <w:lang w:val="kk-KZ"/>
        </w:rPr>
        <w:t xml:space="preserve">наш профессорско-преподавательский состав, равно как и факультета философии и политологии имели/имеют возможность использовать их при </w:t>
      </w:r>
      <w:r w:rsidR="003C7C10" w:rsidRPr="0062538E">
        <w:rPr>
          <w:rStyle w:val="go"/>
          <w:sz w:val="24"/>
          <w:lang w:val="kk-KZ"/>
        </w:rPr>
        <w:t>публикации</w:t>
      </w:r>
      <w:r w:rsidR="00B34DCA" w:rsidRPr="0062538E">
        <w:rPr>
          <w:rStyle w:val="go"/>
          <w:sz w:val="24"/>
          <w:lang w:val="kk-KZ"/>
        </w:rPr>
        <w:t xml:space="preserve"> в издательстве «Қазақ университеті» учебников, электронных учебников, учебных пособий, учебно-методических материалов, терминологических словарей</w:t>
      </w:r>
      <w:r w:rsidR="00367344" w:rsidRPr="0062538E">
        <w:rPr>
          <w:rStyle w:val="go"/>
          <w:sz w:val="24"/>
          <w:lang w:val="kk-KZ"/>
        </w:rPr>
        <w:t xml:space="preserve"> </w:t>
      </w:r>
      <w:r w:rsidR="00B34DCA" w:rsidRPr="0062538E">
        <w:rPr>
          <w:rStyle w:val="go"/>
          <w:sz w:val="24"/>
          <w:lang w:val="kk-KZ"/>
        </w:rPr>
        <w:t>по различным проблемам отечественной этнологии, истории, культуры и др. направлений учебных дисциплин, касающихся прошлого и настоящего Казахстана</w:t>
      </w:r>
      <w:r w:rsidR="008A1CB6" w:rsidRPr="0062538E">
        <w:rPr>
          <w:rStyle w:val="go"/>
          <w:sz w:val="24"/>
          <w:lang w:val="kk-KZ"/>
        </w:rPr>
        <w:t>, что вполне соответствует реализации о</w:t>
      </w:r>
      <w:proofErr w:type="spellStart"/>
      <w:r w:rsidR="009F067A" w:rsidRPr="0062538E">
        <w:rPr>
          <w:sz w:val="24"/>
        </w:rPr>
        <w:t>дн</w:t>
      </w:r>
      <w:proofErr w:type="spellEnd"/>
      <w:r w:rsidR="008A1CB6" w:rsidRPr="0062538E">
        <w:rPr>
          <w:sz w:val="24"/>
          <w:lang w:val="kk-KZ"/>
        </w:rPr>
        <w:t>ого</w:t>
      </w:r>
      <w:r w:rsidR="009F067A" w:rsidRPr="0062538E">
        <w:rPr>
          <w:sz w:val="24"/>
        </w:rPr>
        <w:t xml:space="preserve"> из важных направлений Программы </w:t>
      </w:r>
      <w:r w:rsidR="00AD011C" w:rsidRPr="0062538E">
        <w:rPr>
          <w:sz w:val="24"/>
          <w:lang w:val="kk-KZ"/>
        </w:rPr>
        <w:t xml:space="preserve">«Культурное наследие» </w:t>
      </w:r>
      <w:r w:rsidR="008A1CB6" w:rsidRPr="0062538E">
        <w:rPr>
          <w:sz w:val="24"/>
          <w:lang w:val="kk-KZ"/>
        </w:rPr>
        <w:t>по</w:t>
      </w:r>
      <w:r w:rsidR="009F067A" w:rsidRPr="0062538E">
        <w:rPr>
          <w:sz w:val="24"/>
        </w:rPr>
        <w:t xml:space="preserve"> </w:t>
      </w:r>
      <w:proofErr w:type="spellStart"/>
      <w:r w:rsidR="009F067A" w:rsidRPr="0062538E">
        <w:rPr>
          <w:sz w:val="24"/>
        </w:rPr>
        <w:t>систематизаци</w:t>
      </w:r>
      <w:proofErr w:type="spellEnd"/>
      <w:r w:rsidR="008A1CB6" w:rsidRPr="0062538E">
        <w:rPr>
          <w:sz w:val="24"/>
          <w:lang w:val="kk-KZ"/>
        </w:rPr>
        <w:t>й</w:t>
      </w:r>
      <w:r w:rsidR="009F067A" w:rsidRPr="0062538E">
        <w:rPr>
          <w:sz w:val="24"/>
        </w:rPr>
        <w:t xml:space="preserve"> сведений, полученных в результате ее реализации и включение их в учебные программы и учебники средних и высших учебных заведений.</w:t>
      </w:r>
    </w:p>
    <w:p w:rsidR="00CE783C" w:rsidRPr="0062538E" w:rsidRDefault="00CE783C" w:rsidP="00C52119">
      <w:pPr>
        <w:pStyle w:val="a4"/>
        <w:ind w:left="0" w:firstLine="0"/>
        <w:rPr>
          <w:i/>
          <w:sz w:val="24"/>
        </w:rPr>
      </w:pPr>
      <w:r w:rsidRPr="0062538E">
        <w:rPr>
          <w:sz w:val="24"/>
        </w:rPr>
        <w:tab/>
      </w:r>
      <w:r w:rsidRPr="0062538E">
        <w:rPr>
          <w:sz w:val="24"/>
          <w:lang w:val="kk-KZ"/>
        </w:rPr>
        <w:t>Необходимо учитывать и то обстоятельство, что к</w:t>
      </w:r>
      <w:proofErr w:type="spellStart"/>
      <w:r w:rsidRPr="0062538E">
        <w:rPr>
          <w:rStyle w:val="a7"/>
          <w:i w:val="0"/>
          <w:sz w:val="24"/>
        </w:rPr>
        <w:t>аждая</w:t>
      </w:r>
      <w:proofErr w:type="spellEnd"/>
      <w:r w:rsidRPr="0062538E">
        <w:rPr>
          <w:rStyle w:val="a7"/>
          <w:i w:val="0"/>
          <w:sz w:val="24"/>
        </w:rPr>
        <w:t xml:space="preserve"> статья </w:t>
      </w:r>
      <w:r w:rsidRPr="0062538E">
        <w:rPr>
          <w:rStyle w:val="a7"/>
          <w:i w:val="0"/>
          <w:sz w:val="24"/>
          <w:lang w:val="kk-KZ"/>
        </w:rPr>
        <w:t xml:space="preserve">анализируемой нами энциклопедии </w:t>
      </w:r>
      <w:r w:rsidRPr="0062538E">
        <w:rPr>
          <w:rStyle w:val="a7"/>
          <w:i w:val="0"/>
          <w:sz w:val="24"/>
        </w:rPr>
        <w:t>завершается достаточно полной и </w:t>
      </w:r>
      <w:r w:rsidRPr="0062538E">
        <w:rPr>
          <w:rStyle w:val="a7"/>
          <w:i w:val="0"/>
          <w:sz w:val="24"/>
          <w:lang w:val="kk-KZ"/>
        </w:rPr>
        <w:t xml:space="preserve">– </w:t>
      </w:r>
      <w:r w:rsidRPr="0062538E">
        <w:rPr>
          <w:rStyle w:val="a7"/>
          <w:i w:val="0"/>
          <w:sz w:val="24"/>
        </w:rPr>
        <w:t>что очень важно </w:t>
      </w:r>
      <w:r w:rsidRPr="0062538E">
        <w:rPr>
          <w:rStyle w:val="a7"/>
          <w:i w:val="0"/>
          <w:sz w:val="24"/>
          <w:lang w:val="kk-KZ"/>
        </w:rPr>
        <w:t>–</w:t>
      </w:r>
      <w:r w:rsidRPr="0062538E">
        <w:rPr>
          <w:rStyle w:val="a7"/>
          <w:i w:val="0"/>
          <w:sz w:val="24"/>
        </w:rPr>
        <w:t xml:space="preserve"> актуальной библиографией по теме, включающей как отечественные, так и иноязычные публикации.</w:t>
      </w:r>
      <w:r w:rsidRPr="0062538E">
        <w:rPr>
          <w:rStyle w:val="a7"/>
          <w:i w:val="0"/>
          <w:sz w:val="24"/>
          <w:lang w:val="kk-KZ"/>
        </w:rPr>
        <w:t xml:space="preserve"> </w:t>
      </w:r>
      <w:r w:rsidRPr="0062538E">
        <w:rPr>
          <w:rStyle w:val="a7"/>
          <w:i w:val="0"/>
          <w:sz w:val="24"/>
          <w:lang w:val="kk-KZ"/>
        </w:rPr>
        <w:lastRenderedPageBreak/>
        <w:t xml:space="preserve">Для профессорско-преподавтельского состава, студентов, магистрантов и докторантов полезно и то, что: 1) </w:t>
      </w:r>
      <w:r w:rsidRPr="0062538E">
        <w:rPr>
          <w:rStyle w:val="a7"/>
          <w:i w:val="0"/>
          <w:sz w:val="24"/>
        </w:rPr>
        <w:t>будучи партнерами в образовательном процессе, и преподаватели, и студенты  стрем</w:t>
      </w:r>
      <w:r w:rsidRPr="0062538E">
        <w:rPr>
          <w:rStyle w:val="a7"/>
          <w:i w:val="0"/>
          <w:sz w:val="24"/>
          <w:lang w:val="kk-KZ"/>
        </w:rPr>
        <w:t>ят</w:t>
      </w:r>
      <w:proofErr w:type="spellStart"/>
      <w:r w:rsidRPr="0062538E">
        <w:rPr>
          <w:rStyle w:val="a7"/>
          <w:i w:val="0"/>
          <w:sz w:val="24"/>
        </w:rPr>
        <w:t>ся</w:t>
      </w:r>
      <w:proofErr w:type="spellEnd"/>
      <w:r w:rsidRPr="0062538E">
        <w:rPr>
          <w:rStyle w:val="a7"/>
          <w:i w:val="0"/>
          <w:sz w:val="24"/>
        </w:rPr>
        <w:t xml:space="preserve"> к совместному осмыслению того или иного явления, процесса, ситуации. Материалы, вошедшие в </w:t>
      </w:r>
      <w:r w:rsidRPr="0062538E">
        <w:rPr>
          <w:rStyle w:val="a7"/>
          <w:i w:val="0"/>
          <w:sz w:val="24"/>
          <w:lang w:val="kk-KZ"/>
        </w:rPr>
        <w:t>э</w:t>
      </w:r>
      <w:proofErr w:type="spellStart"/>
      <w:r w:rsidRPr="0062538E">
        <w:rPr>
          <w:rStyle w:val="a7"/>
          <w:i w:val="0"/>
          <w:sz w:val="24"/>
        </w:rPr>
        <w:t>нциклопедию</w:t>
      </w:r>
      <w:proofErr w:type="spellEnd"/>
      <w:r w:rsidRPr="0062538E">
        <w:rPr>
          <w:rStyle w:val="a7"/>
          <w:i w:val="0"/>
          <w:sz w:val="24"/>
        </w:rPr>
        <w:t xml:space="preserve">, направлены на содействие этому процессу с учетом современного </w:t>
      </w:r>
      <w:r w:rsidRPr="0062538E">
        <w:rPr>
          <w:rStyle w:val="a7"/>
          <w:i w:val="0"/>
          <w:sz w:val="24"/>
          <w:lang w:val="kk-KZ"/>
        </w:rPr>
        <w:t xml:space="preserve">этно-и </w:t>
      </w:r>
      <w:r w:rsidRPr="0062538E">
        <w:rPr>
          <w:rStyle w:val="a7"/>
          <w:i w:val="0"/>
          <w:sz w:val="24"/>
        </w:rPr>
        <w:t>социокультурного контекста</w:t>
      </w:r>
      <w:r w:rsidRPr="0062538E">
        <w:rPr>
          <w:rStyle w:val="a7"/>
          <w:i w:val="0"/>
          <w:sz w:val="24"/>
          <w:lang w:val="kk-KZ"/>
        </w:rPr>
        <w:t xml:space="preserve">, так как </w:t>
      </w:r>
      <w:r w:rsidRPr="0062538E">
        <w:rPr>
          <w:rStyle w:val="a7"/>
          <w:i w:val="0"/>
          <w:sz w:val="24"/>
        </w:rPr>
        <w:t xml:space="preserve">любая форма социальной практики, любая социальная сфера  регулируются всегда некоторым набором ценностей, норм, идеалов, моделей действия, т.е. теми </w:t>
      </w:r>
      <w:r w:rsidRPr="0062538E">
        <w:rPr>
          <w:rStyle w:val="a9"/>
          <w:b w:val="0"/>
          <w:iCs/>
          <w:sz w:val="24"/>
        </w:rPr>
        <w:t>канонами культуры,</w:t>
      </w:r>
      <w:r w:rsidRPr="0062538E">
        <w:rPr>
          <w:rStyle w:val="a9"/>
          <w:i/>
          <w:iCs/>
          <w:sz w:val="24"/>
        </w:rPr>
        <w:t xml:space="preserve"> </w:t>
      </w:r>
      <w:r w:rsidRPr="0062538E">
        <w:rPr>
          <w:rStyle w:val="a7"/>
          <w:i w:val="0"/>
          <w:sz w:val="24"/>
        </w:rPr>
        <w:t xml:space="preserve">которые сложились «здесь и сейчас» и которые определяют </w:t>
      </w:r>
      <w:r w:rsidRPr="0062538E">
        <w:rPr>
          <w:rStyle w:val="a9"/>
          <w:b w:val="0"/>
          <w:iCs/>
          <w:sz w:val="24"/>
        </w:rPr>
        <w:t>любую</w:t>
      </w:r>
      <w:r w:rsidRPr="0062538E">
        <w:rPr>
          <w:rStyle w:val="a9"/>
          <w:i/>
          <w:iCs/>
          <w:sz w:val="24"/>
        </w:rPr>
        <w:t xml:space="preserve"> </w:t>
      </w:r>
      <w:r w:rsidRPr="0062538E">
        <w:rPr>
          <w:rStyle w:val="a7"/>
          <w:i w:val="0"/>
          <w:sz w:val="24"/>
        </w:rPr>
        <w:t>профессиональную деятельность</w:t>
      </w:r>
      <w:r w:rsidR="00C52119" w:rsidRPr="0062538E">
        <w:rPr>
          <w:rStyle w:val="a7"/>
          <w:i w:val="0"/>
          <w:sz w:val="24"/>
          <w:lang w:val="kk-KZ"/>
        </w:rPr>
        <w:t>; 2) историко-этнограф</w:t>
      </w:r>
      <w:proofErr w:type="spellStart"/>
      <w:r w:rsidRPr="0062538E">
        <w:rPr>
          <w:rStyle w:val="a7"/>
          <w:i w:val="0"/>
          <w:sz w:val="24"/>
        </w:rPr>
        <w:t>ический</w:t>
      </w:r>
      <w:proofErr w:type="spellEnd"/>
      <w:r w:rsidRPr="0062538E">
        <w:rPr>
          <w:rStyle w:val="a7"/>
          <w:i w:val="0"/>
          <w:sz w:val="24"/>
        </w:rPr>
        <w:t xml:space="preserve"> анализ большого числа видов и форм </w:t>
      </w:r>
      <w:proofErr w:type="spellStart"/>
      <w:r w:rsidRPr="0062538E">
        <w:rPr>
          <w:rStyle w:val="a7"/>
          <w:i w:val="0"/>
          <w:sz w:val="24"/>
        </w:rPr>
        <w:t>социальн</w:t>
      </w:r>
      <w:proofErr w:type="spellEnd"/>
      <w:r w:rsidR="00367344" w:rsidRPr="0062538E">
        <w:rPr>
          <w:rStyle w:val="a7"/>
          <w:i w:val="0"/>
          <w:sz w:val="24"/>
          <w:lang w:val="kk-KZ"/>
        </w:rPr>
        <w:t>о-культурн</w:t>
      </w:r>
      <w:proofErr w:type="spellStart"/>
      <w:r w:rsidRPr="0062538E">
        <w:rPr>
          <w:rStyle w:val="a7"/>
          <w:i w:val="0"/>
          <w:sz w:val="24"/>
        </w:rPr>
        <w:t>ых</w:t>
      </w:r>
      <w:proofErr w:type="spellEnd"/>
      <w:r w:rsidRPr="0062538E">
        <w:rPr>
          <w:rStyle w:val="a7"/>
          <w:i w:val="0"/>
          <w:sz w:val="24"/>
        </w:rPr>
        <w:t xml:space="preserve"> практик, предметных полей прикладного анализа  </w:t>
      </w:r>
      <w:proofErr w:type="spellStart"/>
      <w:r w:rsidRPr="0062538E">
        <w:rPr>
          <w:rStyle w:val="a7"/>
          <w:i w:val="0"/>
          <w:sz w:val="24"/>
        </w:rPr>
        <w:t>мо</w:t>
      </w:r>
      <w:proofErr w:type="spellEnd"/>
      <w:r w:rsidR="00C52119" w:rsidRPr="0062538E">
        <w:rPr>
          <w:rStyle w:val="a7"/>
          <w:i w:val="0"/>
          <w:sz w:val="24"/>
          <w:lang w:val="kk-KZ"/>
        </w:rPr>
        <w:t>гут</w:t>
      </w:r>
      <w:r w:rsidRPr="0062538E">
        <w:rPr>
          <w:rStyle w:val="a7"/>
          <w:i w:val="0"/>
          <w:sz w:val="24"/>
        </w:rPr>
        <w:t xml:space="preserve"> быть </w:t>
      </w:r>
      <w:proofErr w:type="spellStart"/>
      <w:r w:rsidRPr="0062538E">
        <w:rPr>
          <w:rStyle w:val="a7"/>
          <w:i w:val="0"/>
          <w:sz w:val="24"/>
        </w:rPr>
        <w:t>полезн</w:t>
      </w:r>
      <w:proofErr w:type="spellEnd"/>
      <w:r w:rsidR="00C52119" w:rsidRPr="0062538E">
        <w:rPr>
          <w:rStyle w:val="a7"/>
          <w:i w:val="0"/>
          <w:sz w:val="24"/>
          <w:lang w:val="kk-KZ"/>
        </w:rPr>
        <w:t>ы</w:t>
      </w:r>
      <w:r w:rsidRPr="0062538E">
        <w:rPr>
          <w:rStyle w:val="a7"/>
          <w:i w:val="0"/>
          <w:sz w:val="24"/>
        </w:rPr>
        <w:t xml:space="preserve"> как один из компонентов рефлексии соответствующей области профессиональной деятельности</w:t>
      </w:r>
      <w:r w:rsidR="00C52119" w:rsidRPr="0062538E">
        <w:rPr>
          <w:rStyle w:val="a7"/>
          <w:i w:val="0"/>
          <w:sz w:val="24"/>
          <w:lang w:val="kk-KZ"/>
        </w:rPr>
        <w:t xml:space="preserve">; 3) </w:t>
      </w:r>
      <w:r w:rsidRPr="0062538E">
        <w:rPr>
          <w:rStyle w:val="a7"/>
          <w:i w:val="0"/>
          <w:sz w:val="24"/>
        </w:rPr>
        <w:t xml:space="preserve">с учетом </w:t>
      </w:r>
      <w:r w:rsidR="00C52119" w:rsidRPr="0062538E">
        <w:rPr>
          <w:rStyle w:val="a7"/>
          <w:i w:val="0"/>
          <w:sz w:val="24"/>
          <w:lang w:val="kk-KZ"/>
        </w:rPr>
        <w:t>научно-образовательного</w:t>
      </w:r>
      <w:r w:rsidRPr="0062538E">
        <w:rPr>
          <w:rStyle w:val="a7"/>
          <w:i w:val="0"/>
          <w:sz w:val="24"/>
        </w:rPr>
        <w:t xml:space="preserve"> профиля </w:t>
      </w:r>
      <w:r w:rsidR="00C52119" w:rsidRPr="0062538E">
        <w:rPr>
          <w:rStyle w:val="a7"/>
          <w:i w:val="0"/>
          <w:sz w:val="24"/>
          <w:lang w:val="kk-KZ"/>
        </w:rPr>
        <w:t>у</w:t>
      </w:r>
      <w:proofErr w:type="spellStart"/>
      <w:r w:rsidRPr="0062538E">
        <w:rPr>
          <w:rStyle w:val="a7"/>
          <w:i w:val="0"/>
          <w:sz w:val="24"/>
        </w:rPr>
        <w:t>ниверситета</w:t>
      </w:r>
      <w:proofErr w:type="spellEnd"/>
      <w:r w:rsidRPr="0062538E">
        <w:rPr>
          <w:rStyle w:val="a7"/>
          <w:i w:val="0"/>
          <w:sz w:val="24"/>
        </w:rPr>
        <w:t xml:space="preserve">, интерес может вызвать </w:t>
      </w:r>
      <w:r w:rsidR="00C52119" w:rsidRPr="0062538E">
        <w:rPr>
          <w:rStyle w:val="a7"/>
          <w:i w:val="0"/>
          <w:sz w:val="24"/>
          <w:lang w:val="kk-KZ"/>
        </w:rPr>
        <w:t>этнокультурный</w:t>
      </w:r>
      <w:r w:rsidRPr="0062538E">
        <w:rPr>
          <w:rStyle w:val="a7"/>
          <w:i w:val="0"/>
          <w:sz w:val="24"/>
        </w:rPr>
        <w:t xml:space="preserve"> взгляд на такие области, как образование, социализация, </w:t>
      </w:r>
      <w:proofErr w:type="spellStart"/>
      <w:r w:rsidRPr="0062538E">
        <w:rPr>
          <w:rStyle w:val="a7"/>
          <w:i w:val="0"/>
          <w:sz w:val="24"/>
        </w:rPr>
        <w:t>инкультурация</w:t>
      </w:r>
      <w:proofErr w:type="spellEnd"/>
      <w:r w:rsidRPr="0062538E">
        <w:rPr>
          <w:rStyle w:val="a7"/>
          <w:i w:val="0"/>
          <w:sz w:val="24"/>
        </w:rPr>
        <w:t xml:space="preserve">, интеграция средствами культуры и др. </w:t>
      </w:r>
    </w:p>
    <w:p w:rsidR="003C7C10" w:rsidRPr="0062538E" w:rsidRDefault="00E275A0" w:rsidP="00367344">
      <w:pPr>
        <w:pStyle w:val="a4"/>
        <w:ind w:left="0"/>
        <w:rPr>
          <w:rStyle w:val="go"/>
          <w:sz w:val="24"/>
          <w:lang w:val="kk-KZ"/>
        </w:rPr>
      </w:pPr>
      <w:r w:rsidRPr="0062538E">
        <w:rPr>
          <w:rStyle w:val="go"/>
          <w:sz w:val="24"/>
          <w:lang w:val="kk-KZ"/>
        </w:rPr>
        <w:t>Н</w:t>
      </w:r>
      <w:r w:rsidR="003C7C10" w:rsidRPr="0062538E">
        <w:rPr>
          <w:rStyle w:val="go"/>
          <w:sz w:val="24"/>
          <w:lang w:val="kk-KZ"/>
        </w:rPr>
        <w:t>апример, на факультете истории, археологии и этнологии КазНУ им. аль-Фараби</w:t>
      </w:r>
      <w:r w:rsidR="00B52B66" w:rsidRPr="0062538E">
        <w:rPr>
          <w:rStyle w:val="go"/>
          <w:sz w:val="24"/>
          <w:lang w:val="kk-KZ"/>
        </w:rPr>
        <w:t xml:space="preserve"> они были широко использованы при разработке</w:t>
      </w:r>
      <w:r w:rsidR="00367344" w:rsidRPr="0062538E">
        <w:rPr>
          <w:rStyle w:val="go"/>
          <w:sz w:val="24"/>
          <w:lang w:val="kk-KZ"/>
        </w:rPr>
        <w:t>,</w:t>
      </w:r>
      <w:r w:rsidR="00B52B66" w:rsidRPr="0062538E">
        <w:rPr>
          <w:rStyle w:val="go"/>
          <w:sz w:val="24"/>
          <w:lang w:val="kk-KZ"/>
        </w:rPr>
        <w:t xml:space="preserve"> оформлении</w:t>
      </w:r>
      <w:r w:rsidR="00367344" w:rsidRPr="0062538E">
        <w:rPr>
          <w:rStyle w:val="go"/>
          <w:sz w:val="24"/>
          <w:lang w:val="kk-KZ"/>
        </w:rPr>
        <w:t>,</w:t>
      </w:r>
      <w:r w:rsidR="00367344" w:rsidRPr="0062538E">
        <w:rPr>
          <w:sz w:val="24"/>
          <w:lang w:val="kk-KZ"/>
        </w:rPr>
        <w:t xml:space="preserve"> у</w:t>
      </w:r>
      <w:proofErr w:type="spellStart"/>
      <w:r w:rsidR="00367344" w:rsidRPr="0062538E">
        <w:rPr>
          <w:sz w:val="24"/>
        </w:rPr>
        <w:t>лучшени</w:t>
      </w:r>
      <w:proofErr w:type="spellEnd"/>
      <w:r w:rsidR="00367344" w:rsidRPr="0062538E">
        <w:rPr>
          <w:sz w:val="24"/>
          <w:lang w:val="kk-KZ"/>
        </w:rPr>
        <w:t>и</w:t>
      </w:r>
      <w:r w:rsidR="00367344" w:rsidRPr="0062538E">
        <w:rPr>
          <w:sz w:val="24"/>
        </w:rPr>
        <w:t xml:space="preserve"> раздел</w:t>
      </w:r>
      <w:r w:rsidR="00367344" w:rsidRPr="0062538E">
        <w:rPr>
          <w:sz w:val="24"/>
          <w:lang w:val="kk-KZ"/>
        </w:rPr>
        <w:t xml:space="preserve">ов и </w:t>
      </w:r>
      <w:proofErr w:type="spellStart"/>
      <w:r w:rsidR="00367344" w:rsidRPr="0062538E">
        <w:rPr>
          <w:sz w:val="24"/>
        </w:rPr>
        <w:t>добавлени</w:t>
      </w:r>
      <w:proofErr w:type="spellEnd"/>
      <w:r w:rsidR="00367344" w:rsidRPr="0062538E">
        <w:rPr>
          <w:sz w:val="24"/>
          <w:lang w:val="kk-KZ"/>
        </w:rPr>
        <w:t>и</w:t>
      </w:r>
      <w:r w:rsidR="00367344" w:rsidRPr="0062538E">
        <w:rPr>
          <w:sz w:val="24"/>
        </w:rPr>
        <w:t xml:space="preserve"> новых материалов</w:t>
      </w:r>
      <w:r w:rsidR="00367344" w:rsidRPr="0062538E">
        <w:rPr>
          <w:rStyle w:val="go"/>
          <w:sz w:val="24"/>
          <w:lang w:val="kk-KZ"/>
        </w:rPr>
        <w:t xml:space="preserve"> </w:t>
      </w:r>
      <w:r w:rsidR="00B52B66" w:rsidRPr="0062538E">
        <w:rPr>
          <w:rStyle w:val="go"/>
          <w:sz w:val="24"/>
          <w:lang w:val="kk-KZ"/>
        </w:rPr>
        <w:t xml:space="preserve"> свыше 20 учебно-методических комплексов дисциплин: 1) типовой учебной программы дисциплины (при обязательном компоненте); 2) программы обучения по дисциплине (</w:t>
      </w:r>
      <w:r w:rsidR="00B52B66" w:rsidRPr="0062538E">
        <w:rPr>
          <w:rStyle w:val="go"/>
          <w:sz w:val="24"/>
          <w:lang w:val="tr-TR"/>
        </w:rPr>
        <w:t>Sillabus</w:t>
      </w:r>
      <w:r w:rsidR="00B52B66" w:rsidRPr="0062538E">
        <w:rPr>
          <w:rStyle w:val="go"/>
          <w:sz w:val="24"/>
          <w:lang w:val="kk-KZ"/>
        </w:rPr>
        <w:t>); 3) лекционного материала; 4) карты учебно-методической обеспеченности дисциплины; 5) лекционного комплекса (тезисов лекций, раздаточного и иллюстративного материала,</w:t>
      </w:r>
      <w:r w:rsidR="001F7C4A" w:rsidRPr="0062538E">
        <w:rPr>
          <w:rStyle w:val="go"/>
          <w:sz w:val="24"/>
          <w:lang w:val="kk-KZ"/>
        </w:rPr>
        <w:t xml:space="preserve"> списка рекомендуемой литературы); 6)</w:t>
      </w:r>
      <w:r w:rsidR="00AA3984" w:rsidRPr="0062538E">
        <w:rPr>
          <w:rStyle w:val="go"/>
          <w:sz w:val="24"/>
          <w:lang w:val="kk-KZ"/>
        </w:rPr>
        <w:t xml:space="preserve"> планов семинарских (практических) занятий; 7) </w:t>
      </w:r>
      <w:r w:rsidR="006E567C" w:rsidRPr="0062538E">
        <w:rPr>
          <w:rStyle w:val="go"/>
          <w:sz w:val="24"/>
          <w:lang w:val="kk-KZ"/>
        </w:rPr>
        <w:t xml:space="preserve"> методических рекомендаций и материалов для самостоятельной работы обучающихся и пр.</w:t>
      </w:r>
    </w:p>
    <w:p w:rsidR="00E275A0" w:rsidRPr="0062538E" w:rsidRDefault="00E275A0" w:rsidP="00B34DCA">
      <w:pPr>
        <w:pStyle w:val="a4"/>
        <w:ind w:left="0"/>
        <w:rPr>
          <w:rStyle w:val="go"/>
          <w:sz w:val="24"/>
          <w:lang w:val="kk-KZ"/>
        </w:rPr>
      </w:pPr>
      <w:r w:rsidRPr="0062538E">
        <w:rPr>
          <w:rStyle w:val="go"/>
          <w:sz w:val="24"/>
          <w:lang w:val="kk-KZ"/>
        </w:rPr>
        <w:t>Так, на ведущей на факультете кафедре археологии, этнологии и музеологии эти учебно-методические комплексы дисциплин</w:t>
      </w:r>
      <w:r w:rsidR="000A6B29" w:rsidRPr="0062538E">
        <w:rPr>
          <w:rStyle w:val="go"/>
          <w:sz w:val="24"/>
          <w:lang w:val="kk-KZ"/>
        </w:rPr>
        <w:t>, пересекающиеся с содержанием рассматриваемой нами масштабной этнографической энциклопедии, имеют прямое отношение к следующим специальностям и наименованиям учебных дсциплин:</w:t>
      </w:r>
    </w:p>
    <w:p w:rsidR="000A6B29" w:rsidRPr="0062538E" w:rsidRDefault="000A6B29" w:rsidP="000A6B29">
      <w:pPr>
        <w:pStyle w:val="a4"/>
        <w:numPr>
          <w:ilvl w:val="0"/>
          <w:numId w:val="5"/>
        </w:numPr>
        <w:tabs>
          <w:tab w:val="left" w:pos="851"/>
          <w:tab w:val="left" w:pos="993"/>
        </w:tabs>
        <w:ind w:left="0" w:firstLine="709"/>
        <w:rPr>
          <w:rStyle w:val="go"/>
          <w:sz w:val="24"/>
          <w:lang w:val="kk-KZ"/>
        </w:rPr>
      </w:pPr>
      <w:r w:rsidRPr="0062538E">
        <w:rPr>
          <w:rStyle w:val="go"/>
          <w:sz w:val="24"/>
          <w:lang w:val="kk-KZ"/>
        </w:rPr>
        <w:t>Для бакалавр</w:t>
      </w:r>
      <w:r w:rsidR="00A7203F" w:rsidRPr="0062538E">
        <w:rPr>
          <w:rStyle w:val="go"/>
          <w:sz w:val="24"/>
          <w:lang w:val="kk-KZ"/>
        </w:rPr>
        <w:t>а</w:t>
      </w:r>
      <w:r w:rsidRPr="0062538E">
        <w:rPr>
          <w:rStyle w:val="go"/>
          <w:sz w:val="24"/>
          <w:lang w:val="kk-KZ"/>
        </w:rPr>
        <w:t xml:space="preserve"> гуманитарных знаний по специальности «5В02800 – Археология и этнология»</w:t>
      </w:r>
      <w:r w:rsidR="003A3DEE" w:rsidRPr="0062538E">
        <w:rPr>
          <w:rStyle w:val="go"/>
          <w:sz w:val="24"/>
          <w:lang w:val="kk-KZ"/>
        </w:rPr>
        <w:t>:</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Историческое краеведение.</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Традиционное мировоззрение казахов.</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Шежире как этнографический источник.</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Национальные праздники и игры.</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Материальная культура казахов.</w:t>
      </w:r>
    </w:p>
    <w:p w:rsidR="003A3DEE" w:rsidRPr="0062538E" w:rsidRDefault="00B82338" w:rsidP="003A3DEE">
      <w:pPr>
        <w:pStyle w:val="a4"/>
        <w:numPr>
          <w:ilvl w:val="1"/>
          <w:numId w:val="5"/>
        </w:numPr>
        <w:tabs>
          <w:tab w:val="left" w:pos="851"/>
          <w:tab w:val="left" w:pos="993"/>
        </w:tabs>
        <w:rPr>
          <w:rStyle w:val="go"/>
          <w:sz w:val="24"/>
          <w:lang w:val="kk-KZ"/>
        </w:rPr>
      </w:pPr>
      <w:r w:rsidRPr="0062538E">
        <w:rPr>
          <w:rStyle w:val="go"/>
          <w:sz w:val="24"/>
          <w:lang w:val="kk-KZ"/>
        </w:rPr>
        <w:t xml:space="preserve"> </w:t>
      </w:r>
      <w:r w:rsidR="003A3DEE" w:rsidRPr="0062538E">
        <w:rPr>
          <w:rStyle w:val="go"/>
          <w:sz w:val="24"/>
          <w:lang w:val="kk-KZ"/>
        </w:rPr>
        <w:t>Духовная культура казахов.</w:t>
      </w:r>
    </w:p>
    <w:p w:rsidR="003A3DEE" w:rsidRPr="0062538E" w:rsidRDefault="003A3DEE" w:rsidP="003A3DEE">
      <w:pPr>
        <w:pStyle w:val="a4"/>
        <w:numPr>
          <w:ilvl w:val="0"/>
          <w:numId w:val="5"/>
        </w:numPr>
        <w:tabs>
          <w:tab w:val="left" w:pos="851"/>
          <w:tab w:val="left" w:pos="993"/>
        </w:tabs>
        <w:ind w:left="0" w:firstLine="709"/>
        <w:rPr>
          <w:rStyle w:val="go"/>
          <w:sz w:val="24"/>
          <w:lang w:val="kk-KZ"/>
        </w:rPr>
      </w:pPr>
      <w:r w:rsidRPr="0062538E">
        <w:rPr>
          <w:rStyle w:val="go"/>
          <w:sz w:val="24"/>
          <w:lang w:val="kk-KZ"/>
        </w:rPr>
        <w:t xml:space="preserve">Для </w:t>
      </w:r>
      <w:r w:rsidR="00464590" w:rsidRPr="0062538E">
        <w:rPr>
          <w:rStyle w:val="go"/>
          <w:sz w:val="24"/>
          <w:lang w:val="kk-KZ"/>
        </w:rPr>
        <w:t>магист</w:t>
      </w:r>
      <w:r w:rsidRPr="0062538E">
        <w:rPr>
          <w:rStyle w:val="go"/>
          <w:sz w:val="24"/>
          <w:lang w:val="kk-KZ"/>
        </w:rPr>
        <w:t>р</w:t>
      </w:r>
      <w:r w:rsidR="00A7203F" w:rsidRPr="0062538E">
        <w:rPr>
          <w:rStyle w:val="go"/>
          <w:sz w:val="24"/>
          <w:lang w:val="kk-KZ"/>
        </w:rPr>
        <w:t>а</w:t>
      </w:r>
      <w:r w:rsidRPr="0062538E">
        <w:rPr>
          <w:rStyle w:val="go"/>
          <w:sz w:val="24"/>
          <w:lang w:val="kk-KZ"/>
        </w:rPr>
        <w:t xml:space="preserve"> гуманитарных знаний по специальности «</w:t>
      </w:r>
      <w:r w:rsidR="00A7203F" w:rsidRPr="0062538E">
        <w:rPr>
          <w:rStyle w:val="go"/>
          <w:sz w:val="24"/>
          <w:lang w:val="kk-KZ"/>
        </w:rPr>
        <w:t>6</w:t>
      </w:r>
      <w:r w:rsidR="00464590" w:rsidRPr="0062538E">
        <w:rPr>
          <w:rStyle w:val="go"/>
          <w:sz w:val="24"/>
          <w:lang w:val="kk-KZ"/>
        </w:rPr>
        <w:t>М</w:t>
      </w:r>
      <w:r w:rsidRPr="0062538E">
        <w:rPr>
          <w:rStyle w:val="go"/>
          <w:sz w:val="24"/>
          <w:lang w:val="kk-KZ"/>
        </w:rPr>
        <w:t>02800 – Археология и этнология»:</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Этнокультурные процессы в древнем и современном Казахстане.</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Этнические и этнокультурные процессы в современном Казахстане.</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Потестарно-политическая история казахов.</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Этнография и фольклор.</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Традиционная культура и модернизация.</w:t>
      </w:r>
    </w:p>
    <w:p w:rsidR="00B82338" w:rsidRPr="0062538E" w:rsidRDefault="00B82338" w:rsidP="00B82338">
      <w:pPr>
        <w:pStyle w:val="a4"/>
        <w:numPr>
          <w:ilvl w:val="1"/>
          <w:numId w:val="5"/>
        </w:numPr>
        <w:tabs>
          <w:tab w:val="left" w:pos="851"/>
          <w:tab w:val="left" w:pos="993"/>
        </w:tabs>
        <w:rPr>
          <w:rStyle w:val="go"/>
          <w:sz w:val="24"/>
          <w:lang w:val="kk-KZ"/>
        </w:rPr>
      </w:pPr>
      <w:r w:rsidRPr="0062538E">
        <w:rPr>
          <w:rStyle w:val="go"/>
          <w:sz w:val="24"/>
          <w:lang w:val="kk-KZ"/>
        </w:rPr>
        <w:t xml:space="preserve"> Проблемы семьи и брака в Казахстане.</w:t>
      </w:r>
    </w:p>
    <w:p w:rsidR="00B82338" w:rsidRPr="0062538E" w:rsidRDefault="00B82338" w:rsidP="00B82338">
      <w:pPr>
        <w:pStyle w:val="a4"/>
        <w:numPr>
          <w:ilvl w:val="0"/>
          <w:numId w:val="5"/>
        </w:numPr>
        <w:tabs>
          <w:tab w:val="left" w:pos="567"/>
          <w:tab w:val="left" w:pos="709"/>
          <w:tab w:val="left" w:pos="993"/>
        </w:tabs>
        <w:ind w:left="0" w:firstLine="709"/>
        <w:rPr>
          <w:rStyle w:val="go"/>
          <w:sz w:val="24"/>
          <w:lang w:val="kk-KZ"/>
        </w:rPr>
      </w:pPr>
      <w:r w:rsidRPr="0062538E">
        <w:rPr>
          <w:rStyle w:val="go"/>
          <w:sz w:val="24"/>
          <w:lang w:val="kk-KZ"/>
        </w:rPr>
        <w:t xml:space="preserve">Для </w:t>
      </w:r>
      <w:r w:rsidR="00A7203F" w:rsidRPr="0062538E">
        <w:rPr>
          <w:rStyle w:val="go"/>
          <w:sz w:val="24"/>
          <w:lang w:val="kk-KZ"/>
        </w:rPr>
        <w:t>доктора философии (</w:t>
      </w:r>
      <w:r w:rsidR="00A7203F" w:rsidRPr="0062538E">
        <w:rPr>
          <w:rStyle w:val="go"/>
          <w:sz w:val="24"/>
          <w:lang w:val="en-US"/>
        </w:rPr>
        <w:t>PhD</w:t>
      </w:r>
      <w:r w:rsidR="00A7203F" w:rsidRPr="0062538E">
        <w:rPr>
          <w:rStyle w:val="go"/>
          <w:sz w:val="24"/>
          <w:lang w:val="kk-KZ"/>
        </w:rPr>
        <w:t>)</w:t>
      </w:r>
      <w:r w:rsidRPr="0062538E">
        <w:rPr>
          <w:rStyle w:val="go"/>
          <w:sz w:val="24"/>
          <w:lang w:val="kk-KZ"/>
        </w:rPr>
        <w:t xml:space="preserve"> по специальности «</w:t>
      </w:r>
      <w:r w:rsidR="00A7203F" w:rsidRPr="0062538E">
        <w:rPr>
          <w:rStyle w:val="go"/>
          <w:sz w:val="24"/>
          <w:lang w:val="kk-KZ"/>
        </w:rPr>
        <w:t>6</w:t>
      </w:r>
      <w:r w:rsidR="00A7203F" w:rsidRPr="0062538E">
        <w:rPr>
          <w:rStyle w:val="go"/>
          <w:sz w:val="24"/>
          <w:lang w:val="en-US"/>
        </w:rPr>
        <w:t>D</w:t>
      </w:r>
      <w:r w:rsidRPr="0062538E">
        <w:rPr>
          <w:rStyle w:val="go"/>
          <w:sz w:val="24"/>
          <w:lang w:val="kk-KZ"/>
        </w:rPr>
        <w:t>02800 – Археология и этнология»:</w:t>
      </w:r>
    </w:p>
    <w:p w:rsidR="00565794" w:rsidRPr="0062538E" w:rsidRDefault="00565794" w:rsidP="00565794">
      <w:pPr>
        <w:pStyle w:val="a4"/>
        <w:numPr>
          <w:ilvl w:val="1"/>
          <w:numId w:val="5"/>
        </w:numPr>
        <w:tabs>
          <w:tab w:val="left" w:pos="567"/>
          <w:tab w:val="left" w:pos="709"/>
          <w:tab w:val="left" w:pos="993"/>
        </w:tabs>
        <w:ind w:left="-142" w:firstLine="709"/>
        <w:rPr>
          <w:rStyle w:val="go"/>
          <w:sz w:val="24"/>
          <w:lang w:val="kk-KZ"/>
        </w:rPr>
      </w:pPr>
      <w:r w:rsidRPr="0062538E">
        <w:rPr>
          <w:rStyle w:val="go"/>
          <w:sz w:val="24"/>
          <w:lang w:val="kk-KZ"/>
        </w:rPr>
        <w:t xml:space="preserve"> Особенности хозяйственной деятельности казахской диаспоры Центральной Азии.</w:t>
      </w:r>
    </w:p>
    <w:p w:rsidR="003A3DEE" w:rsidRPr="0062538E" w:rsidRDefault="009540A7" w:rsidP="009540A7">
      <w:pPr>
        <w:tabs>
          <w:tab w:val="left" w:pos="851"/>
          <w:tab w:val="left" w:pos="993"/>
        </w:tabs>
        <w:rPr>
          <w:rStyle w:val="go"/>
          <w:sz w:val="24"/>
          <w:lang w:val="kk-KZ"/>
        </w:rPr>
      </w:pPr>
      <w:r w:rsidRPr="0062538E">
        <w:rPr>
          <w:rStyle w:val="go"/>
          <w:sz w:val="24"/>
          <w:lang w:val="kk-KZ"/>
        </w:rPr>
        <w:t>Теперь, по кафедре истории Казахстана факультета истории, археологии и этнологии КазНУ им. аль-Фараби</w:t>
      </w:r>
      <w:r w:rsidR="00A7203F" w:rsidRPr="0062538E">
        <w:rPr>
          <w:rStyle w:val="go"/>
          <w:sz w:val="24"/>
          <w:lang w:val="kk-KZ"/>
        </w:rPr>
        <w:t>:</w:t>
      </w:r>
    </w:p>
    <w:p w:rsidR="009540A7" w:rsidRPr="0062538E" w:rsidRDefault="009540A7" w:rsidP="009540A7">
      <w:pPr>
        <w:pStyle w:val="a4"/>
        <w:numPr>
          <w:ilvl w:val="0"/>
          <w:numId w:val="8"/>
        </w:numPr>
        <w:tabs>
          <w:tab w:val="left" w:pos="567"/>
          <w:tab w:val="left" w:pos="993"/>
        </w:tabs>
        <w:ind w:left="-142" w:firstLine="851"/>
        <w:rPr>
          <w:rStyle w:val="go"/>
          <w:sz w:val="24"/>
          <w:lang w:val="kk-KZ"/>
        </w:rPr>
      </w:pPr>
      <w:r w:rsidRPr="0062538E">
        <w:rPr>
          <w:rStyle w:val="go"/>
          <w:sz w:val="24"/>
          <w:lang w:val="kk-KZ"/>
        </w:rPr>
        <w:t>Для бакалавр</w:t>
      </w:r>
      <w:r w:rsidR="00A7203F" w:rsidRPr="0062538E">
        <w:rPr>
          <w:rStyle w:val="go"/>
          <w:sz w:val="24"/>
          <w:lang w:val="kk-KZ"/>
        </w:rPr>
        <w:t>а</w:t>
      </w:r>
      <w:r w:rsidRPr="0062538E">
        <w:rPr>
          <w:rStyle w:val="go"/>
          <w:sz w:val="24"/>
          <w:lang w:val="kk-KZ"/>
        </w:rPr>
        <w:t xml:space="preserve"> гуманитарных знаний по специальности «5В011400 – История»:</w:t>
      </w:r>
    </w:p>
    <w:p w:rsidR="00A7203F" w:rsidRPr="0062538E" w:rsidRDefault="00A7203F" w:rsidP="00A7203F">
      <w:pPr>
        <w:pStyle w:val="a4"/>
        <w:numPr>
          <w:ilvl w:val="1"/>
          <w:numId w:val="8"/>
        </w:numPr>
        <w:tabs>
          <w:tab w:val="left" w:pos="567"/>
          <w:tab w:val="left" w:pos="993"/>
        </w:tabs>
        <w:rPr>
          <w:rStyle w:val="go"/>
          <w:sz w:val="24"/>
          <w:lang w:val="kk-KZ"/>
        </w:rPr>
      </w:pPr>
      <w:r w:rsidRPr="0062538E">
        <w:rPr>
          <w:rStyle w:val="go"/>
          <w:sz w:val="24"/>
          <w:lang w:val="kk-KZ"/>
        </w:rPr>
        <w:t xml:space="preserve"> История отечественной культуры.</w:t>
      </w:r>
    </w:p>
    <w:p w:rsidR="00A7203F" w:rsidRPr="0062538E" w:rsidRDefault="00A7203F" w:rsidP="00A7203F">
      <w:pPr>
        <w:pStyle w:val="a4"/>
        <w:numPr>
          <w:ilvl w:val="1"/>
          <w:numId w:val="8"/>
        </w:numPr>
        <w:tabs>
          <w:tab w:val="left" w:pos="567"/>
          <w:tab w:val="left" w:pos="993"/>
        </w:tabs>
        <w:rPr>
          <w:rStyle w:val="go"/>
          <w:sz w:val="24"/>
          <w:lang w:val="kk-KZ"/>
        </w:rPr>
      </w:pPr>
      <w:r w:rsidRPr="0062538E">
        <w:rPr>
          <w:rStyle w:val="go"/>
          <w:sz w:val="24"/>
          <w:lang w:val="kk-KZ"/>
        </w:rPr>
        <w:t xml:space="preserve"> Духовное возрождение и формирование исторического сознания.</w:t>
      </w:r>
    </w:p>
    <w:p w:rsidR="00A7203F" w:rsidRPr="0062538E" w:rsidRDefault="00A7203F" w:rsidP="00A7203F">
      <w:pPr>
        <w:pStyle w:val="a4"/>
        <w:numPr>
          <w:ilvl w:val="0"/>
          <w:numId w:val="8"/>
        </w:numPr>
        <w:tabs>
          <w:tab w:val="left" w:pos="567"/>
          <w:tab w:val="left" w:pos="993"/>
        </w:tabs>
        <w:ind w:hanging="218"/>
        <w:rPr>
          <w:rStyle w:val="go"/>
          <w:sz w:val="24"/>
          <w:lang w:val="kk-KZ"/>
        </w:rPr>
      </w:pPr>
      <w:r w:rsidRPr="0062538E">
        <w:rPr>
          <w:rStyle w:val="go"/>
          <w:sz w:val="24"/>
          <w:lang w:val="kk-KZ"/>
        </w:rPr>
        <w:lastRenderedPageBreak/>
        <w:t>Для магистра гуманитарных знаний по специальности «</w:t>
      </w:r>
      <w:r w:rsidR="00534F28" w:rsidRPr="0062538E">
        <w:rPr>
          <w:rStyle w:val="go"/>
          <w:sz w:val="24"/>
          <w:lang w:val="kk-KZ"/>
        </w:rPr>
        <w:t>6М0210300</w:t>
      </w:r>
      <w:r w:rsidRPr="0062538E">
        <w:rPr>
          <w:rStyle w:val="go"/>
          <w:sz w:val="24"/>
          <w:lang w:val="kk-KZ"/>
        </w:rPr>
        <w:t xml:space="preserve"> – История»:</w:t>
      </w:r>
    </w:p>
    <w:p w:rsidR="00B34DCA" w:rsidRPr="0062538E" w:rsidRDefault="00A7203F" w:rsidP="00A7203F">
      <w:pPr>
        <w:pStyle w:val="a4"/>
        <w:numPr>
          <w:ilvl w:val="1"/>
          <w:numId w:val="8"/>
        </w:numPr>
        <w:rPr>
          <w:rStyle w:val="go"/>
          <w:sz w:val="24"/>
          <w:lang w:val="kk-KZ"/>
        </w:rPr>
      </w:pPr>
      <w:r w:rsidRPr="0062538E">
        <w:rPr>
          <w:rStyle w:val="go"/>
          <w:sz w:val="24"/>
          <w:lang w:val="kk-KZ"/>
        </w:rPr>
        <w:t xml:space="preserve"> Древнетюркская мифология в цивилизации номадов.</w:t>
      </w:r>
    </w:p>
    <w:p w:rsidR="00A7203F" w:rsidRPr="0062538E" w:rsidRDefault="00A7203F" w:rsidP="00A7203F">
      <w:pPr>
        <w:pStyle w:val="a4"/>
        <w:numPr>
          <w:ilvl w:val="0"/>
          <w:numId w:val="8"/>
        </w:numPr>
        <w:tabs>
          <w:tab w:val="left" w:pos="567"/>
          <w:tab w:val="left" w:pos="993"/>
        </w:tabs>
        <w:ind w:hanging="218"/>
        <w:rPr>
          <w:rStyle w:val="go"/>
          <w:sz w:val="24"/>
          <w:lang w:val="kk-KZ"/>
        </w:rPr>
      </w:pPr>
      <w:r w:rsidRPr="0062538E">
        <w:rPr>
          <w:rStyle w:val="go"/>
          <w:sz w:val="24"/>
          <w:lang w:val="kk-KZ"/>
        </w:rPr>
        <w:t>Для доктора философии (</w:t>
      </w:r>
      <w:r w:rsidRPr="0062538E">
        <w:rPr>
          <w:rStyle w:val="go"/>
          <w:sz w:val="24"/>
          <w:lang w:val="en-US"/>
        </w:rPr>
        <w:t>PhD</w:t>
      </w:r>
      <w:r w:rsidRPr="0062538E">
        <w:rPr>
          <w:rStyle w:val="go"/>
          <w:sz w:val="24"/>
          <w:lang w:val="kk-KZ"/>
        </w:rPr>
        <w:t>) по специальности «</w:t>
      </w:r>
      <w:r w:rsidR="004D2CE9" w:rsidRPr="0062538E">
        <w:rPr>
          <w:rStyle w:val="go"/>
          <w:sz w:val="24"/>
          <w:lang w:val="kk-KZ"/>
        </w:rPr>
        <w:t>6</w:t>
      </w:r>
      <w:r w:rsidR="004D2CE9" w:rsidRPr="0062538E">
        <w:rPr>
          <w:rStyle w:val="go"/>
          <w:sz w:val="24"/>
          <w:lang w:val="en-US"/>
        </w:rPr>
        <w:t>D</w:t>
      </w:r>
      <w:r w:rsidRPr="0062538E">
        <w:rPr>
          <w:rStyle w:val="go"/>
          <w:sz w:val="24"/>
          <w:lang w:val="kk-KZ"/>
        </w:rPr>
        <w:t>0</w:t>
      </w:r>
      <w:r w:rsidR="004D2CE9" w:rsidRPr="0062538E">
        <w:rPr>
          <w:rStyle w:val="go"/>
          <w:sz w:val="24"/>
        </w:rPr>
        <w:t>203</w:t>
      </w:r>
      <w:r w:rsidRPr="0062538E">
        <w:rPr>
          <w:rStyle w:val="go"/>
          <w:sz w:val="24"/>
          <w:lang w:val="kk-KZ"/>
        </w:rPr>
        <w:t>00 – История»:</w:t>
      </w:r>
    </w:p>
    <w:p w:rsidR="00A7203F" w:rsidRPr="0062538E" w:rsidRDefault="004D2CE9" w:rsidP="004D2CE9">
      <w:pPr>
        <w:pStyle w:val="a4"/>
        <w:numPr>
          <w:ilvl w:val="1"/>
          <w:numId w:val="8"/>
        </w:numPr>
        <w:rPr>
          <w:rStyle w:val="go"/>
          <w:sz w:val="24"/>
          <w:lang w:val="kk-KZ"/>
        </w:rPr>
      </w:pPr>
      <w:r w:rsidRPr="0062538E">
        <w:rPr>
          <w:rStyle w:val="go"/>
          <w:sz w:val="24"/>
          <w:lang w:val="kk-KZ"/>
        </w:rPr>
        <w:t xml:space="preserve"> Казахский менталитет в контексте психологии.</w:t>
      </w:r>
    </w:p>
    <w:p w:rsidR="00736B25" w:rsidRPr="0062538E" w:rsidRDefault="00736B25" w:rsidP="00736B25">
      <w:pPr>
        <w:rPr>
          <w:rStyle w:val="go"/>
          <w:sz w:val="24"/>
          <w:lang w:val="kk-KZ"/>
        </w:rPr>
      </w:pPr>
      <w:r w:rsidRPr="0062538E">
        <w:rPr>
          <w:rStyle w:val="go"/>
          <w:sz w:val="24"/>
          <w:lang w:val="kk-KZ"/>
        </w:rPr>
        <w:t>По кафедре истории Социально-гуманитарного факультета Казахского национального женского педагогического университета</w:t>
      </w:r>
      <w:r w:rsidR="00534F28" w:rsidRPr="0062538E">
        <w:rPr>
          <w:rStyle w:val="go"/>
          <w:sz w:val="24"/>
          <w:lang w:val="kk-KZ"/>
        </w:rPr>
        <w:t xml:space="preserve"> схожие учебно-методические комплексы дисциплин выглядят следующим образом:</w:t>
      </w:r>
    </w:p>
    <w:p w:rsidR="00534F28" w:rsidRPr="0062538E" w:rsidRDefault="00534F28" w:rsidP="00534F28">
      <w:pPr>
        <w:pStyle w:val="a4"/>
        <w:numPr>
          <w:ilvl w:val="0"/>
          <w:numId w:val="11"/>
        </w:numPr>
        <w:tabs>
          <w:tab w:val="left" w:pos="567"/>
          <w:tab w:val="left" w:pos="993"/>
        </w:tabs>
        <w:rPr>
          <w:rStyle w:val="go"/>
          <w:sz w:val="24"/>
          <w:lang w:val="kk-KZ"/>
        </w:rPr>
      </w:pPr>
      <w:r w:rsidRPr="0062538E">
        <w:rPr>
          <w:rStyle w:val="go"/>
          <w:sz w:val="24"/>
          <w:lang w:val="kk-KZ"/>
        </w:rPr>
        <w:t>Для бакалавра гуманитарных знаний по специальности «5В011400 – История»:</w:t>
      </w:r>
    </w:p>
    <w:p w:rsidR="00D366D9" w:rsidRPr="0062538E" w:rsidRDefault="00534F28" w:rsidP="00534F28">
      <w:pPr>
        <w:pStyle w:val="a4"/>
        <w:numPr>
          <w:ilvl w:val="1"/>
          <w:numId w:val="11"/>
        </w:numPr>
        <w:rPr>
          <w:rStyle w:val="go"/>
          <w:sz w:val="24"/>
          <w:lang w:val="kk-KZ"/>
        </w:rPr>
      </w:pPr>
      <w:r w:rsidRPr="0062538E">
        <w:rPr>
          <w:rStyle w:val="go"/>
          <w:sz w:val="24"/>
          <w:lang w:val="kk-KZ"/>
        </w:rPr>
        <w:t xml:space="preserve"> История Великой степи.</w:t>
      </w:r>
    </w:p>
    <w:p w:rsidR="00534F28" w:rsidRPr="0062538E" w:rsidRDefault="00534F28" w:rsidP="00534F28">
      <w:pPr>
        <w:pStyle w:val="a4"/>
        <w:numPr>
          <w:ilvl w:val="1"/>
          <w:numId w:val="11"/>
        </w:numPr>
        <w:rPr>
          <w:rStyle w:val="go"/>
          <w:sz w:val="24"/>
          <w:lang w:val="kk-KZ"/>
        </w:rPr>
      </w:pPr>
      <w:r w:rsidRPr="0062538E">
        <w:rPr>
          <w:rStyle w:val="go"/>
          <w:sz w:val="24"/>
          <w:lang w:val="kk-KZ"/>
        </w:rPr>
        <w:t xml:space="preserve"> Этническая культура казахского народа.</w:t>
      </w:r>
    </w:p>
    <w:p w:rsidR="00534F28" w:rsidRPr="0062538E" w:rsidRDefault="00534F28" w:rsidP="00534F28">
      <w:pPr>
        <w:pStyle w:val="a4"/>
        <w:numPr>
          <w:ilvl w:val="1"/>
          <w:numId w:val="11"/>
        </w:numPr>
        <w:rPr>
          <w:rStyle w:val="go"/>
          <w:sz w:val="24"/>
          <w:lang w:val="kk-KZ"/>
        </w:rPr>
      </w:pPr>
      <w:r w:rsidRPr="0062538E">
        <w:rPr>
          <w:rStyle w:val="go"/>
          <w:sz w:val="24"/>
          <w:lang w:val="kk-KZ"/>
        </w:rPr>
        <w:t xml:space="preserve"> Духовность – как основа этнической культуры казахов.</w:t>
      </w:r>
    </w:p>
    <w:p w:rsidR="00534F28" w:rsidRPr="0062538E" w:rsidRDefault="00534F28" w:rsidP="00534F28">
      <w:pPr>
        <w:pStyle w:val="a4"/>
        <w:numPr>
          <w:ilvl w:val="1"/>
          <w:numId w:val="11"/>
        </w:numPr>
        <w:rPr>
          <w:rStyle w:val="go"/>
          <w:sz w:val="24"/>
          <w:lang w:val="kk-KZ"/>
        </w:rPr>
      </w:pPr>
      <w:r w:rsidRPr="0062538E">
        <w:rPr>
          <w:rStyle w:val="go"/>
          <w:sz w:val="24"/>
          <w:lang w:val="kk-KZ"/>
        </w:rPr>
        <w:t xml:space="preserve"> Отечественная этнография. </w:t>
      </w:r>
    </w:p>
    <w:p w:rsidR="00534F28" w:rsidRPr="0062538E" w:rsidRDefault="00534F28" w:rsidP="00534F28">
      <w:pPr>
        <w:pStyle w:val="a4"/>
        <w:numPr>
          <w:ilvl w:val="1"/>
          <w:numId w:val="11"/>
        </w:numPr>
        <w:rPr>
          <w:rStyle w:val="go"/>
          <w:sz w:val="24"/>
          <w:lang w:val="kk-KZ"/>
        </w:rPr>
      </w:pPr>
      <w:r w:rsidRPr="0062538E">
        <w:rPr>
          <w:rStyle w:val="go"/>
          <w:sz w:val="24"/>
          <w:lang w:val="kk-KZ"/>
        </w:rPr>
        <w:t xml:space="preserve"> Культурное наследие.</w:t>
      </w:r>
    </w:p>
    <w:p w:rsidR="00534F28" w:rsidRPr="0062538E" w:rsidRDefault="00534F28" w:rsidP="00534F28">
      <w:pPr>
        <w:pStyle w:val="a4"/>
        <w:numPr>
          <w:ilvl w:val="1"/>
          <w:numId w:val="11"/>
        </w:numPr>
        <w:rPr>
          <w:rStyle w:val="go"/>
          <w:sz w:val="24"/>
          <w:lang w:val="kk-KZ"/>
        </w:rPr>
      </w:pPr>
      <w:r w:rsidRPr="0062538E">
        <w:rPr>
          <w:rStyle w:val="go"/>
          <w:sz w:val="24"/>
          <w:lang w:val="kk-KZ"/>
        </w:rPr>
        <w:t xml:space="preserve"> Устная историческая традиция казахского народа.</w:t>
      </w:r>
    </w:p>
    <w:p w:rsidR="00534F28" w:rsidRPr="0062538E" w:rsidRDefault="00534F28" w:rsidP="00534F28">
      <w:pPr>
        <w:pStyle w:val="a4"/>
        <w:numPr>
          <w:ilvl w:val="0"/>
          <w:numId w:val="11"/>
        </w:numPr>
        <w:tabs>
          <w:tab w:val="left" w:pos="567"/>
          <w:tab w:val="left" w:pos="993"/>
        </w:tabs>
        <w:rPr>
          <w:rStyle w:val="go"/>
          <w:sz w:val="24"/>
          <w:lang w:val="kk-KZ"/>
        </w:rPr>
      </w:pPr>
      <w:r w:rsidRPr="0062538E">
        <w:rPr>
          <w:rStyle w:val="go"/>
          <w:sz w:val="24"/>
          <w:lang w:val="kk-KZ"/>
        </w:rPr>
        <w:t>Для магистра гуманитарных знаний по специальности «6М0210300 – История»:</w:t>
      </w:r>
    </w:p>
    <w:p w:rsidR="00534F28" w:rsidRPr="0062538E" w:rsidRDefault="00534F28" w:rsidP="00534F28">
      <w:pPr>
        <w:pStyle w:val="a4"/>
        <w:numPr>
          <w:ilvl w:val="1"/>
          <w:numId w:val="11"/>
        </w:numPr>
        <w:tabs>
          <w:tab w:val="left" w:pos="567"/>
          <w:tab w:val="left" w:pos="993"/>
        </w:tabs>
        <w:rPr>
          <w:rStyle w:val="go"/>
          <w:sz w:val="24"/>
          <w:lang w:val="kk-KZ"/>
        </w:rPr>
      </w:pPr>
      <w:r w:rsidRPr="0062538E">
        <w:rPr>
          <w:rStyle w:val="go"/>
          <w:sz w:val="24"/>
          <w:lang w:val="kk-KZ"/>
        </w:rPr>
        <w:t xml:space="preserve"> Социальная история казахского общества в </w:t>
      </w:r>
      <w:r w:rsidRPr="0062538E">
        <w:rPr>
          <w:rStyle w:val="go"/>
          <w:sz w:val="24"/>
          <w:lang w:val="en-US"/>
        </w:rPr>
        <w:t>XVIII</w:t>
      </w:r>
      <w:r w:rsidRPr="0062538E">
        <w:rPr>
          <w:rStyle w:val="go"/>
          <w:sz w:val="24"/>
        </w:rPr>
        <w:t>–</w:t>
      </w:r>
      <w:r w:rsidRPr="0062538E">
        <w:rPr>
          <w:rStyle w:val="go"/>
          <w:sz w:val="24"/>
          <w:lang w:val="en-US"/>
        </w:rPr>
        <w:t>XIX</w:t>
      </w:r>
      <w:r w:rsidRPr="0062538E">
        <w:rPr>
          <w:rStyle w:val="go"/>
          <w:sz w:val="24"/>
          <w:lang w:val="kk-KZ"/>
        </w:rPr>
        <w:t xml:space="preserve"> веках.</w:t>
      </w:r>
    </w:p>
    <w:p w:rsidR="00534F28" w:rsidRPr="0062538E" w:rsidRDefault="00534F28" w:rsidP="00534F28">
      <w:pPr>
        <w:pStyle w:val="a4"/>
        <w:numPr>
          <w:ilvl w:val="1"/>
          <w:numId w:val="11"/>
        </w:numPr>
        <w:tabs>
          <w:tab w:val="left" w:pos="567"/>
          <w:tab w:val="left" w:pos="993"/>
        </w:tabs>
        <w:rPr>
          <w:rStyle w:val="go"/>
          <w:sz w:val="24"/>
          <w:lang w:val="kk-KZ"/>
        </w:rPr>
      </w:pPr>
      <w:r w:rsidRPr="0062538E">
        <w:rPr>
          <w:rStyle w:val="go"/>
          <w:sz w:val="24"/>
          <w:lang w:val="kk-KZ"/>
        </w:rPr>
        <w:t xml:space="preserve"> Формирование этнических ценностей в Республике Казахстан.</w:t>
      </w:r>
    </w:p>
    <w:p w:rsidR="00534F28" w:rsidRPr="0062538E" w:rsidRDefault="00534F28" w:rsidP="000F36EA">
      <w:pPr>
        <w:tabs>
          <w:tab w:val="left" w:pos="567"/>
          <w:tab w:val="left" w:pos="709"/>
          <w:tab w:val="left" w:pos="993"/>
        </w:tabs>
        <w:ind w:firstLine="0"/>
        <w:rPr>
          <w:rStyle w:val="go"/>
          <w:sz w:val="24"/>
          <w:lang w:val="kk-KZ"/>
        </w:rPr>
      </w:pPr>
      <w:r w:rsidRPr="0062538E">
        <w:rPr>
          <w:rStyle w:val="go"/>
          <w:sz w:val="24"/>
          <w:lang w:val="kk-KZ"/>
        </w:rPr>
        <w:tab/>
        <w:t>Несомненно, аналогичные учебно-методические комплексы историко-этнографических дисциплин с теми или иными вариациями характерны и для других высших учебных заведений нашей республики.</w:t>
      </w:r>
    </w:p>
    <w:p w:rsidR="00D366D9" w:rsidRPr="0062538E" w:rsidRDefault="000F36EA" w:rsidP="00CE783C">
      <w:pPr>
        <w:pStyle w:val="a8"/>
        <w:spacing w:before="0" w:beforeAutospacing="0" w:after="0" w:afterAutospacing="0"/>
        <w:ind w:firstLine="708"/>
        <w:jc w:val="both"/>
        <w:rPr>
          <w:rStyle w:val="go"/>
          <w:lang w:val="kk-KZ"/>
        </w:rPr>
      </w:pPr>
      <w:r w:rsidRPr="0062538E">
        <w:rPr>
          <w:lang w:val="kk-KZ"/>
        </w:rPr>
        <w:t>Кроме вышеуказнного, п</w:t>
      </w:r>
      <w:proofErr w:type="spellStart"/>
      <w:r w:rsidRPr="0062538E">
        <w:t>редставленное</w:t>
      </w:r>
      <w:proofErr w:type="spellEnd"/>
      <w:r w:rsidRPr="0062538E">
        <w:t xml:space="preserve"> коллективом авторов </w:t>
      </w:r>
      <w:r w:rsidRPr="0062538E">
        <w:rPr>
          <w:lang w:val="kk-KZ"/>
        </w:rPr>
        <w:t>э</w:t>
      </w:r>
      <w:proofErr w:type="spellStart"/>
      <w:r w:rsidRPr="0062538E">
        <w:t>нциклопедии</w:t>
      </w:r>
      <w:proofErr w:type="spellEnd"/>
      <w:r w:rsidRPr="0062538E">
        <w:rPr>
          <w:lang w:val="kk-KZ"/>
        </w:rPr>
        <w:t xml:space="preserve"> материалы могут</w:t>
      </w:r>
      <w:r w:rsidRPr="0062538E">
        <w:t xml:space="preserve"> выполнять </w:t>
      </w:r>
      <w:r w:rsidR="00CE783C" w:rsidRPr="0062538E">
        <w:rPr>
          <w:lang w:val="kk-KZ"/>
        </w:rPr>
        <w:t xml:space="preserve">в </w:t>
      </w:r>
      <w:r w:rsidR="00CE783C" w:rsidRPr="0062538E">
        <w:t>образовательно</w:t>
      </w:r>
      <w:r w:rsidR="00CE783C" w:rsidRPr="0062538E">
        <w:rPr>
          <w:lang w:val="kk-KZ"/>
        </w:rPr>
        <w:t>м</w:t>
      </w:r>
      <w:r w:rsidR="00CE783C" w:rsidRPr="0062538E">
        <w:t xml:space="preserve"> процесса </w:t>
      </w:r>
      <w:r w:rsidRPr="0062538E">
        <w:t>следующие функции:</w:t>
      </w:r>
      <w:r w:rsidRPr="0062538E">
        <w:rPr>
          <w:lang w:val="kk-KZ"/>
        </w:rPr>
        <w:t xml:space="preserve"> а) </w:t>
      </w:r>
      <w:proofErr w:type="spellStart"/>
      <w:r w:rsidRPr="0062538E">
        <w:t>мировоззренческ</w:t>
      </w:r>
      <w:proofErr w:type="spellEnd"/>
      <w:r w:rsidRPr="0062538E">
        <w:rPr>
          <w:lang w:val="kk-KZ"/>
        </w:rPr>
        <w:t>ую</w:t>
      </w:r>
      <w:r w:rsidRPr="0062538E">
        <w:t xml:space="preserve"> </w:t>
      </w:r>
      <w:r w:rsidRPr="0062538E">
        <w:rPr>
          <w:lang w:val="kk-KZ"/>
        </w:rPr>
        <w:t>–</w:t>
      </w:r>
      <w:r w:rsidRPr="0062538E">
        <w:t xml:space="preserve"> на основе информации энциклопедического характера </w:t>
      </w:r>
      <w:proofErr w:type="spellStart"/>
      <w:r w:rsidRPr="0062538E">
        <w:t>способств</w:t>
      </w:r>
      <w:proofErr w:type="spellEnd"/>
      <w:r w:rsidRPr="0062538E">
        <w:rPr>
          <w:lang w:val="kk-KZ"/>
        </w:rPr>
        <w:t>овать</w:t>
      </w:r>
      <w:r w:rsidRPr="0062538E">
        <w:t xml:space="preserve"> формированию </w:t>
      </w:r>
      <w:r w:rsidR="00C52119" w:rsidRPr="0062538E">
        <w:rPr>
          <w:lang w:val="kk-KZ"/>
        </w:rPr>
        <w:t>необходимых знаний</w:t>
      </w:r>
      <w:r w:rsidRPr="0062538E">
        <w:t xml:space="preserve"> в соответствующей области знания;</w:t>
      </w:r>
      <w:r w:rsidRPr="0062538E">
        <w:rPr>
          <w:lang w:val="kk-KZ"/>
        </w:rPr>
        <w:t xml:space="preserve"> б) </w:t>
      </w:r>
      <w:r w:rsidR="00CE783C" w:rsidRPr="0062538E">
        <w:rPr>
          <w:lang w:val="kk-KZ"/>
        </w:rPr>
        <w:t>к</w:t>
      </w:r>
      <w:proofErr w:type="spellStart"/>
      <w:r w:rsidR="00CE783C" w:rsidRPr="0062538E">
        <w:t>омпетентностн</w:t>
      </w:r>
      <w:proofErr w:type="spellEnd"/>
      <w:r w:rsidR="00CE783C" w:rsidRPr="0062538E">
        <w:rPr>
          <w:lang w:val="kk-KZ"/>
        </w:rPr>
        <w:t>ую</w:t>
      </w:r>
      <w:r w:rsidR="00CE783C" w:rsidRPr="0062538E">
        <w:t xml:space="preserve"> </w:t>
      </w:r>
      <w:r w:rsidR="00CE783C" w:rsidRPr="0062538E">
        <w:rPr>
          <w:lang w:val="kk-KZ"/>
        </w:rPr>
        <w:t xml:space="preserve">– </w:t>
      </w:r>
      <w:proofErr w:type="spellStart"/>
      <w:r w:rsidR="00CE783C" w:rsidRPr="0062538E">
        <w:t>способствова</w:t>
      </w:r>
      <w:proofErr w:type="spellEnd"/>
      <w:r w:rsidR="00CE783C" w:rsidRPr="0062538E">
        <w:rPr>
          <w:lang w:val="kk-KZ"/>
        </w:rPr>
        <w:t>ть</w:t>
      </w:r>
      <w:r w:rsidR="00CE783C" w:rsidRPr="0062538E">
        <w:t xml:space="preserve"> накоплению терминов и понятий, не </w:t>
      </w:r>
      <w:proofErr w:type="spellStart"/>
      <w:r w:rsidR="00CE783C" w:rsidRPr="0062538E">
        <w:t>существоваших</w:t>
      </w:r>
      <w:proofErr w:type="spellEnd"/>
      <w:r w:rsidR="00CE783C" w:rsidRPr="0062538E">
        <w:t xml:space="preserve"> ранее в </w:t>
      </w:r>
      <w:r w:rsidR="00CE783C" w:rsidRPr="0062538E">
        <w:rPr>
          <w:lang w:val="kk-KZ"/>
        </w:rPr>
        <w:t xml:space="preserve">профильной </w:t>
      </w:r>
      <w:r w:rsidR="00CE783C" w:rsidRPr="0062538E">
        <w:t>научно</w:t>
      </w:r>
      <w:r w:rsidR="00CE783C" w:rsidRPr="0062538E">
        <w:rPr>
          <w:lang w:val="kk-KZ"/>
        </w:rPr>
        <w:t>й</w:t>
      </w:r>
      <w:r w:rsidR="00CE783C" w:rsidRPr="0062538E">
        <w:t xml:space="preserve"> лексике</w:t>
      </w:r>
      <w:r w:rsidR="00CE783C" w:rsidRPr="0062538E">
        <w:rPr>
          <w:lang w:val="kk-KZ"/>
        </w:rPr>
        <w:t xml:space="preserve">; в) </w:t>
      </w:r>
      <w:proofErr w:type="spellStart"/>
      <w:r w:rsidRPr="0062538E">
        <w:t>справочн</w:t>
      </w:r>
      <w:proofErr w:type="spellEnd"/>
      <w:r w:rsidRPr="0062538E">
        <w:rPr>
          <w:lang w:val="kk-KZ"/>
        </w:rPr>
        <w:t>ую</w:t>
      </w:r>
      <w:r w:rsidRPr="0062538E">
        <w:t xml:space="preserve"> </w:t>
      </w:r>
      <w:r w:rsidRPr="0062538E">
        <w:rPr>
          <w:lang w:val="kk-KZ"/>
        </w:rPr>
        <w:t>–</w:t>
      </w:r>
      <w:r w:rsidRPr="0062538E">
        <w:t xml:space="preserve"> </w:t>
      </w:r>
      <w:proofErr w:type="spellStart"/>
      <w:r w:rsidRPr="0062538E">
        <w:t>помога</w:t>
      </w:r>
      <w:proofErr w:type="spellEnd"/>
      <w:r w:rsidRPr="0062538E">
        <w:rPr>
          <w:lang w:val="kk-KZ"/>
        </w:rPr>
        <w:t>ть</w:t>
      </w:r>
      <w:r w:rsidRPr="0062538E">
        <w:t xml:space="preserve"> вскрыть нюансы рассматриваемого термина через дополнительную информацию;</w:t>
      </w:r>
      <w:r w:rsidRPr="0062538E">
        <w:rPr>
          <w:lang w:val="kk-KZ"/>
        </w:rPr>
        <w:t xml:space="preserve"> </w:t>
      </w:r>
      <w:r w:rsidR="00CE783C" w:rsidRPr="0062538E">
        <w:rPr>
          <w:lang w:val="kk-KZ"/>
        </w:rPr>
        <w:t>г</w:t>
      </w:r>
      <w:r w:rsidRPr="0062538E">
        <w:rPr>
          <w:lang w:val="kk-KZ"/>
        </w:rPr>
        <w:t>) объяснительную</w:t>
      </w:r>
      <w:r w:rsidRPr="0062538E">
        <w:t xml:space="preserve"> </w:t>
      </w:r>
      <w:r w:rsidRPr="0062538E">
        <w:rPr>
          <w:lang w:val="kk-KZ"/>
        </w:rPr>
        <w:t>– толкование</w:t>
      </w:r>
      <w:r w:rsidRPr="0062538E">
        <w:t xml:space="preserve"> терминов в авторских или взятых из иных источников формулировках;</w:t>
      </w:r>
      <w:r w:rsidRPr="0062538E">
        <w:rPr>
          <w:lang w:val="kk-KZ"/>
        </w:rPr>
        <w:t xml:space="preserve"> г) </w:t>
      </w:r>
      <w:r w:rsidRPr="0062538E">
        <w:t>информационно-</w:t>
      </w:r>
      <w:proofErr w:type="spellStart"/>
      <w:r w:rsidRPr="0062538E">
        <w:t>нормативн</w:t>
      </w:r>
      <w:proofErr w:type="spellEnd"/>
      <w:r w:rsidRPr="0062538E">
        <w:rPr>
          <w:lang w:val="kk-KZ"/>
        </w:rPr>
        <w:t>ую</w:t>
      </w:r>
      <w:r w:rsidRPr="0062538E">
        <w:t xml:space="preserve"> </w:t>
      </w:r>
      <w:r w:rsidRPr="0062538E">
        <w:rPr>
          <w:lang w:val="kk-KZ"/>
        </w:rPr>
        <w:t>–</w:t>
      </w:r>
      <w:r w:rsidRPr="0062538E">
        <w:t xml:space="preserve"> </w:t>
      </w:r>
      <w:proofErr w:type="spellStart"/>
      <w:r w:rsidRPr="0062538E">
        <w:t>расширя</w:t>
      </w:r>
      <w:proofErr w:type="spellEnd"/>
      <w:r w:rsidRPr="0062538E">
        <w:rPr>
          <w:lang w:val="kk-KZ"/>
        </w:rPr>
        <w:t>ть</w:t>
      </w:r>
      <w:r w:rsidRPr="0062538E">
        <w:t xml:space="preserve"> знания в области </w:t>
      </w:r>
      <w:r w:rsidRPr="0062538E">
        <w:rPr>
          <w:lang w:val="kk-KZ"/>
        </w:rPr>
        <w:t xml:space="preserve">различных </w:t>
      </w:r>
      <w:r w:rsidRPr="0062538E">
        <w:t>законов и актов</w:t>
      </w:r>
      <w:r w:rsidR="00CE783C" w:rsidRPr="0062538E">
        <w:rPr>
          <w:lang w:val="kk-KZ"/>
        </w:rPr>
        <w:t xml:space="preserve"> и т.д.</w:t>
      </w:r>
    </w:p>
    <w:p w:rsidR="00D32118" w:rsidRPr="0062538E" w:rsidRDefault="008A1CB6" w:rsidP="00956ABD">
      <w:pPr>
        <w:pStyle w:val="a8"/>
        <w:spacing w:before="0" w:beforeAutospacing="0" w:after="0" w:afterAutospacing="0"/>
        <w:jc w:val="both"/>
      </w:pPr>
      <w:r w:rsidRPr="0062538E">
        <w:rPr>
          <w:lang w:val="kk-KZ"/>
        </w:rPr>
        <w:t xml:space="preserve"> </w:t>
      </w:r>
      <w:r w:rsidR="00367344" w:rsidRPr="0062538E">
        <w:rPr>
          <w:lang w:val="kk-KZ"/>
        </w:rPr>
        <w:tab/>
      </w:r>
      <w:r w:rsidR="00354229" w:rsidRPr="0062538E">
        <w:rPr>
          <w:lang w:val="kk-KZ"/>
        </w:rPr>
        <w:t xml:space="preserve">На наш взгляд, </w:t>
      </w:r>
      <w:r w:rsidR="00520CE5" w:rsidRPr="0062538E">
        <w:rPr>
          <w:lang w:val="kk-KZ"/>
        </w:rPr>
        <w:t>текст</w:t>
      </w:r>
      <w:r w:rsidR="00354229" w:rsidRPr="0062538E">
        <w:rPr>
          <w:lang w:val="kk-KZ"/>
        </w:rPr>
        <w:t xml:space="preserve"> необходимо было </w:t>
      </w:r>
      <w:r w:rsidR="00EF31EE" w:rsidRPr="0062538E">
        <w:t>насытить</w:t>
      </w:r>
      <w:r w:rsidR="00EF31EE" w:rsidRPr="0062538E">
        <w:rPr>
          <w:lang w:val="kk-KZ"/>
        </w:rPr>
        <w:t xml:space="preserve"> </w:t>
      </w:r>
      <w:r w:rsidR="00EF31EE" w:rsidRPr="0062538E">
        <w:t>максимальным</w:t>
      </w:r>
      <w:r w:rsidR="00EF31EE" w:rsidRPr="0062538E">
        <w:rPr>
          <w:lang w:val="kk-KZ"/>
        </w:rPr>
        <w:t xml:space="preserve"> </w:t>
      </w:r>
      <w:r w:rsidR="00EF31EE" w:rsidRPr="0062538E">
        <w:t>числом</w:t>
      </w:r>
      <w:r w:rsidR="00EF31EE" w:rsidRPr="0062538E">
        <w:rPr>
          <w:lang w:val="kk-KZ"/>
        </w:rPr>
        <w:t xml:space="preserve"> </w:t>
      </w:r>
      <w:r w:rsidR="00EF31EE" w:rsidRPr="0062538E">
        <w:t>перекрестных</w:t>
      </w:r>
      <w:r w:rsidR="00EF31EE" w:rsidRPr="0062538E">
        <w:rPr>
          <w:lang w:val="kk-KZ"/>
        </w:rPr>
        <w:t xml:space="preserve"> </w:t>
      </w:r>
      <w:r w:rsidR="00EF31EE" w:rsidRPr="0062538E">
        <w:t>ссылок</w:t>
      </w:r>
      <w:r w:rsidR="00EF31EE" w:rsidRPr="0062538E">
        <w:rPr>
          <w:lang w:val="kk-KZ"/>
        </w:rPr>
        <w:t xml:space="preserve"> </w:t>
      </w:r>
      <w:r w:rsidR="00EF31EE" w:rsidRPr="0062538E">
        <w:t>внутри</w:t>
      </w:r>
      <w:r w:rsidR="00EF31EE" w:rsidRPr="0062538E">
        <w:rPr>
          <w:lang w:val="kk-KZ"/>
        </w:rPr>
        <w:t xml:space="preserve"> </w:t>
      </w:r>
      <w:r w:rsidR="00EF31EE" w:rsidRPr="0062538E">
        <w:t>энциклопедии, между</w:t>
      </w:r>
      <w:r w:rsidR="00EF31EE" w:rsidRPr="0062538E">
        <w:rPr>
          <w:lang w:val="kk-KZ"/>
        </w:rPr>
        <w:t xml:space="preserve"> </w:t>
      </w:r>
      <w:r w:rsidR="00EF31EE" w:rsidRPr="0062538E">
        <w:t>ее</w:t>
      </w:r>
      <w:r w:rsidR="00EF31EE" w:rsidRPr="0062538E">
        <w:rPr>
          <w:lang w:val="kk-KZ"/>
        </w:rPr>
        <w:t xml:space="preserve"> </w:t>
      </w:r>
      <w:r w:rsidR="00EF31EE" w:rsidRPr="0062538E">
        <w:t>статьями</w:t>
      </w:r>
      <w:r w:rsidR="00354229" w:rsidRPr="0062538E">
        <w:rPr>
          <w:lang w:val="kk-KZ"/>
        </w:rPr>
        <w:t xml:space="preserve">; </w:t>
      </w:r>
      <w:r w:rsidR="00EF31EE" w:rsidRPr="0062538E">
        <w:t>для</w:t>
      </w:r>
      <w:r w:rsidR="00EF31EE" w:rsidRPr="0062538E">
        <w:rPr>
          <w:lang w:val="kk-KZ"/>
        </w:rPr>
        <w:t xml:space="preserve"> </w:t>
      </w:r>
      <w:r w:rsidR="00EF31EE" w:rsidRPr="0062538E">
        <w:t>повышения</w:t>
      </w:r>
      <w:r w:rsidR="00EF31EE" w:rsidRPr="0062538E">
        <w:rPr>
          <w:lang w:val="kk-KZ"/>
        </w:rPr>
        <w:t xml:space="preserve"> </w:t>
      </w:r>
      <w:r w:rsidR="00354229" w:rsidRPr="0062538E">
        <w:rPr>
          <w:lang w:val="kk-KZ"/>
        </w:rPr>
        <w:t xml:space="preserve">ее </w:t>
      </w:r>
      <w:r w:rsidR="00EF31EE" w:rsidRPr="0062538E">
        <w:t>информативности</w:t>
      </w:r>
      <w:r w:rsidR="00EF31EE" w:rsidRPr="0062538E">
        <w:rPr>
          <w:lang w:val="kk-KZ"/>
        </w:rPr>
        <w:t xml:space="preserve"> </w:t>
      </w:r>
      <w:r w:rsidR="00354229" w:rsidRPr="0062538E">
        <w:rPr>
          <w:lang w:val="kk-KZ"/>
        </w:rPr>
        <w:t>включить</w:t>
      </w:r>
      <w:r w:rsidR="00EF31EE" w:rsidRPr="0062538E">
        <w:rPr>
          <w:lang w:val="kk-KZ"/>
        </w:rPr>
        <w:t xml:space="preserve"> </w:t>
      </w:r>
      <w:r w:rsidR="00EF31EE" w:rsidRPr="0062538E">
        <w:t>специальные</w:t>
      </w:r>
      <w:r w:rsidR="00EF31EE" w:rsidRPr="0062538E">
        <w:rPr>
          <w:lang w:val="kk-KZ"/>
        </w:rPr>
        <w:t xml:space="preserve"> </w:t>
      </w:r>
      <w:r w:rsidR="00EF31EE" w:rsidRPr="0062538E">
        <w:t>приложения</w:t>
      </w:r>
      <w:r w:rsidR="00354229" w:rsidRPr="0062538E">
        <w:rPr>
          <w:lang w:val="kk-KZ"/>
        </w:rPr>
        <w:t>; в конце каждо</w:t>
      </w:r>
      <w:r w:rsidR="00520CE5" w:rsidRPr="0062538E">
        <w:rPr>
          <w:lang w:val="kk-KZ"/>
        </w:rPr>
        <w:t>й статьи</w:t>
      </w:r>
      <w:r w:rsidR="00354229" w:rsidRPr="0062538E">
        <w:rPr>
          <w:lang w:val="kk-KZ"/>
        </w:rPr>
        <w:t xml:space="preserve"> поставить</w:t>
      </w:r>
      <w:r w:rsidR="00EF31EE" w:rsidRPr="0062538E">
        <w:t xml:space="preserve"> </w:t>
      </w:r>
      <w:r w:rsidR="00354229" w:rsidRPr="0062538E">
        <w:rPr>
          <w:lang w:val="kk-KZ"/>
        </w:rPr>
        <w:t>сведения об</w:t>
      </w:r>
      <w:r w:rsidR="00EF31EE" w:rsidRPr="0062538E">
        <w:rPr>
          <w:lang w:val="kk-KZ"/>
        </w:rPr>
        <w:t xml:space="preserve"> </w:t>
      </w:r>
      <w:r w:rsidR="00EF31EE" w:rsidRPr="0062538E">
        <w:t>автор</w:t>
      </w:r>
      <w:r w:rsidR="00354229" w:rsidRPr="0062538E">
        <w:rPr>
          <w:lang w:val="kk-KZ"/>
        </w:rPr>
        <w:t>е, тем более, что в том</w:t>
      </w:r>
      <w:r w:rsidR="00520CE5" w:rsidRPr="0062538E">
        <w:rPr>
          <w:lang w:val="kk-KZ"/>
        </w:rPr>
        <w:t>ах</w:t>
      </w:r>
      <w:r w:rsidR="00354229" w:rsidRPr="0062538E">
        <w:rPr>
          <w:lang w:val="kk-KZ"/>
        </w:rPr>
        <w:t xml:space="preserve"> имеется </w:t>
      </w:r>
      <w:r w:rsidR="00EF31EE" w:rsidRPr="0062538E">
        <w:rPr>
          <w:lang w:val="kk-KZ"/>
        </w:rPr>
        <w:t xml:space="preserve"> </w:t>
      </w:r>
      <w:r w:rsidR="00354229" w:rsidRPr="0062538E">
        <w:t>аннотированный список авторов энциклопедии</w:t>
      </w:r>
      <w:r w:rsidR="00354229" w:rsidRPr="0062538E">
        <w:rPr>
          <w:lang w:val="kk-KZ"/>
        </w:rPr>
        <w:t>.</w:t>
      </w:r>
      <w:r w:rsidR="00354229" w:rsidRPr="0062538E">
        <w:t xml:space="preserve"> </w:t>
      </w:r>
      <w:r w:rsidR="00EF31EE" w:rsidRPr="0062538E">
        <w:t>Последнее</w:t>
      </w:r>
      <w:r w:rsidR="00EF31EE" w:rsidRPr="0062538E">
        <w:rPr>
          <w:lang w:val="kk-KZ"/>
        </w:rPr>
        <w:t xml:space="preserve"> </w:t>
      </w:r>
      <w:r w:rsidR="00EF31EE" w:rsidRPr="0062538E">
        <w:t>сделать</w:t>
      </w:r>
      <w:r w:rsidR="00EF31EE" w:rsidRPr="0062538E">
        <w:rPr>
          <w:lang w:val="kk-KZ"/>
        </w:rPr>
        <w:t xml:space="preserve"> </w:t>
      </w:r>
      <w:r w:rsidR="00EF31EE" w:rsidRPr="0062538E">
        <w:t>совсем</w:t>
      </w:r>
      <w:r w:rsidR="00EF31EE" w:rsidRPr="0062538E">
        <w:rPr>
          <w:lang w:val="kk-KZ"/>
        </w:rPr>
        <w:t xml:space="preserve"> </w:t>
      </w:r>
      <w:r w:rsidR="00EF31EE" w:rsidRPr="0062538E">
        <w:t>несложно, по</w:t>
      </w:r>
      <w:r w:rsidR="00EF31EE" w:rsidRPr="0062538E">
        <w:rPr>
          <w:lang w:val="kk-KZ"/>
        </w:rPr>
        <w:t xml:space="preserve"> </w:t>
      </w:r>
      <w:r w:rsidR="00EF31EE" w:rsidRPr="0062538E">
        <w:t>сути</w:t>
      </w:r>
      <w:r w:rsidR="00EF31EE" w:rsidRPr="0062538E">
        <w:rPr>
          <w:lang w:val="kk-KZ"/>
        </w:rPr>
        <w:t xml:space="preserve"> </w:t>
      </w:r>
      <w:r w:rsidR="00EF31EE" w:rsidRPr="0062538E">
        <w:t>дела, это – техническая</w:t>
      </w:r>
      <w:r w:rsidR="00EF31EE" w:rsidRPr="0062538E">
        <w:rPr>
          <w:lang w:val="kk-KZ"/>
        </w:rPr>
        <w:t xml:space="preserve"> </w:t>
      </w:r>
      <w:r w:rsidR="00EF31EE" w:rsidRPr="0062538E">
        <w:t>операция, однако</w:t>
      </w:r>
      <w:r w:rsidR="00EF31EE" w:rsidRPr="0062538E">
        <w:rPr>
          <w:lang w:val="kk-KZ"/>
        </w:rPr>
        <w:t xml:space="preserve"> </w:t>
      </w:r>
      <w:r w:rsidR="00EF31EE" w:rsidRPr="0062538E">
        <w:t>чрезвычайно</w:t>
      </w:r>
      <w:r w:rsidR="00EF31EE" w:rsidRPr="0062538E">
        <w:rPr>
          <w:lang w:val="kk-KZ"/>
        </w:rPr>
        <w:t xml:space="preserve"> </w:t>
      </w:r>
      <w:r w:rsidR="00EF31EE" w:rsidRPr="0062538E">
        <w:t>полезная</w:t>
      </w:r>
      <w:r w:rsidR="00EF31EE" w:rsidRPr="0062538E">
        <w:rPr>
          <w:lang w:val="kk-KZ"/>
        </w:rPr>
        <w:t xml:space="preserve"> </w:t>
      </w:r>
      <w:r w:rsidR="00EF31EE" w:rsidRPr="0062538E">
        <w:t>для</w:t>
      </w:r>
      <w:r w:rsidR="00EF31EE" w:rsidRPr="0062538E">
        <w:rPr>
          <w:lang w:val="kk-KZ"/>
        </w:rPr>
        <w:t xml:space="preserve"> </w:t>
      </w:r>
      <w:r w:rsidR="00EF31EE" w:rsidRPr="0062538E">
        <w:t>читателя</w:t>
      </w:r>
      <w:r w:rsidR="00EF31EE" w:rsidRPr="0062538E">
        <w:rPr>
          <w:lang w:val="kk-KZ"/>
        </w:rPr>
        <w:t xml:space="preserve"> </w:t>
      </w:r>
      <w:r w:rsidR="00EF31EE" w:rsidRPr="0062538E">
        <w:t>энциклопедии</w:t>
      </w:r>
      <w:r w:rsidR="00EF31EE" w:rsidRPr="0062538E">
        <w:rPr>
          <w:sz w:val="26"/>
          <w:szCs w:val="26"/>
          <w:lang w:val="kk-KZ"/>
        </w:rPr>
        <w:t>.</w:t>
      </w:r>
      <w:r w:rsidR="00354229" w:rsidRPr="0062538E">
        <w:rPr>
          <w:lang w:val="kk-KZ"/>
        </w:rPr>
        <w:t xml:space="preserve">    </w:t>
      </w:r>
      <w:r w:rsidR="00354229" w:rsidRPr="0062538E">
        <w:t xml:space="preserve">Можно пожелать издателям этой перспективной работы подумать в дальнейшем над объединяющими началами для всего издания в целом: например, размещение в каждом томе краткого содержания всего </w:t>
      </w:r>
      <w:r w:rsidR="00354229" w:rsidRPr="0062538E">
        <w:rPr>
          <w:lang w:val="kk-KZ"/>
        </w:rPr>
        <w:t>пяти</w:t>
      </w:r>
      <w:proofErr w:type="spellStart"/>
      <w:r w:rsidR="00354229" w:rsidRPr="0062538E">
        <w:t>титомника</w:t>
      </w:r>
      <w:proofErr w:type="spellEnd"/>
      <w:r w:rsidR="00354229" w:rsidRPr="0062538E">
        <w:t xml:space="preserve"> и др.</w:t>
      </w:r>
      <w:r w:rsidR="00D32118" w:rsidRPr="0062538E">
        <w:rPr>
          <w:lang w:val="kk-KZ"/>
        </w:rPr>
        <w:t xml:space="preserve">    </w:t>
      </w:r>
    </w:p>
    <w:p w:rsidR="006659BB" w:rsidRPr="0062538E" w:rsidRDefault="00AB0C18" w:rsidP="00520CE5">
      <w:pPr>
        <w:ind w:firstLine="708"/>
        <w:rPr>
          <w:sz w:val="24"/>
        </w:rPr>
      </w:pPr>
      <w:r w:rsidRPr="0062538E">
        <w:rPr>
          <w:sz w:val="24"/>
          <w:lang w:val="kk-KZ"/>
        </w:rPr>
        <w:t>Заканчивая обзор материалов пятитомной</w:t>
      </w:r>
      <w:r w:rsidR="00520CE5" w:rsidRPr="0062538E">
        <w:rPr>
          <w:sz w:val="24"/>
          <w:lang w:val="kk-KZ"/>
        </w:rPr>
        <w:t xml:space="preserve"> научно-этнографическ</w:t>
      </w:r>
      <w:r w:rsidRPr="0062538E">
        <w:rPr>
          <w:sz w:val="24"/>
          <w:lang w:val="kk-KZ"/>
        </w:rPr>
        <w:t>ой</w:t>
      </w:r>
      <w:r w:rsidR="00520CE5" w:rsidRPr="0062538E">
        <w:rPr>
          <w:sz w:val="24"/>
          <w:lang w:val="kk-KZ"/>
        </w:rPr>
        <w:t xml:space="preserve"> энциклопеди</w:t>
      </w:r>
      <w:r w:rsidRPr="0062538E">
        <w:rPr>
          <w:sz w:val="24"/>
          <w:lang w:val="kk-KZ"/>
        </w:rPr>
        <w:t>и</w:t>
      </w:r>
      <w:r w:rsidR="00956ABD" w:rsidRPr="0062538E">
        <w:rPr>
          <w:sz w:val="24"/>
          <w:lang w:val="kk-KZ"/>
        </w:rPr>
        <w:t>, выполнен</w:t>
      </w:r>
      <w:r w:rsidRPr="0062538E">
        <w:rPr>
          <w:sz w:val="24"/>
          <w:lang w:val="kk-KZ"/>
        </w:rPr>
        <w:t xml:space="preserve">ой </w:t>
      </w:r>
      <w:r w:rsidR="00956ABD" w:rsidRPr="0062538E">
        <w:rPr>
          <w:sz w:val="24"/>
          <w:lang w:val="kk-KZ"/>
        </w:rPr>
        <w:t>под научным руководством Нурсана Алимбая</w:t>
      </w:r>
      <w:r w:rsidRPr="0062538E">
        <w:rPr>
          <w:sz w:val="24"/>
          <w:lang w:val="kk-KZ"/>
        </w:rPr>
        <w:t>,</w:t>
      </w:r>
      <w:r w:rsidR="004A69B9" w:rsidRPr="0062538E">
        <w:rPr>
          <w:sz w:val="24"/>
        </w:rPr>
        <w:t xml:space="preserve"> </w:t>
      </w:r>
      <w:r w:rsidRPr="0062538E">
        <w:rPr>
          <w:sz w:val="24"/>
          <w:lang w:val="kk-KZ"/>
        </w:rPr>
        <w:t>следует отметить, что</w:t>
      </w:r>
      <w:r w:rsidR="004A69B9" w:rsidRPr="0062538E">
        <w:rPr>
          <w:sz w:val="24"/>
        </w:rPr>
        <w:t xml:space="preserve"> это крупное и важное явление отечественной </w:t>
      </w:r>
      <w:proofErr w:type="spellStart"/>
      <w:r w:rsidR="004A69B9" w:rsidRPr="0062538E">
        <w:rPr>
          <w:sz w:val="24"/>
        </w:rPr>
        <w:t>энциклопедистики</w:t>
      </w:r>
      <w:proofErr w:type="spellEnd"/>
      <w:r w:rsidR="004A69B9" w:rsidRPr="0062538E">
        <w:rPr>
          <w:sz w:val="24"/>
        </w:rPr>
        <w:t xml:space="preserve">, это работа, без всякого преувеличения, </w:t>
      </w:r>
      <w:r w:rsidR="00520CE5" w:rsidRPr="0062538E">
        <w:rPr>
          <w:sz w:val="24"/>
          <w:lang w:val="kk-KZ"/>
        </w:rPr>
        <w:t>общеказахстанского</w:t>
      </w:r>
      <w:r w:rsidR="004A69B9" w:rsidRPr="0062538E">
        <w:rPr>
          <w:sz w:val="24"/>
        </w:rPr>
        <w:t xml:space="preserve"> научного и культурного значения. Ею открыто новое направление </w:t>
      </w:r>
      <w:r w:rsidR="00520CE5" w:rsidRPr="0062538E">
        <w:rPr>
          <w:sz w:val="24"/>
          <w:lang w:val="kk-KZ"/>
        </w:rPr>
        <w:t>отечественной</w:t>
      </w:r>
      <w:r w:rsidR="004A69B9" w:rsidRPr="0062538E">
        <w:rPr>
          <w:sz w:val="24"/>
        </w:rPr>
        <w:t xml:space="preserve"> </w:t>
      </w:r>
      <w:proofErr w:type="spellStart"/>
      <w:r w:rsidR="004A69B9" w:rsidRPr="0062538E">
        <w:rPr>
          <w:sz w:val="24"/>
        </w:rPr>
        <w:t>энциклопедистики</w:t>
      </w:r>
      <w:proofErr w:type="spellEnd"/>
      <w:r w:rsidR="004A69B9" w:rsidRPr="0062538E">
        <w:rPr>
          <w:sz w:val="24"/>
        </w:rPr>
        <w:t>, нов</w:t>
      </w:r>
      <w:r w:rsidR="00D44C09" w:rsidRPr="0062538E">
        <w:rPr>
          <w:sz w:val="24"/>
          <w:lang w:val="kk-KZ"/>
        </w:rPr>
        <w:t>ый рубеж</w:t>
      </w:r>
      <w:r w:rsidR="004A69B9" w:rsidRPr="0062538E">
        <w:rPr>
          <w:sz w:val="24"/>
        </w:rPr>
        <w:t xml:space="preserve"> </w:t>
      </w:r>
      <w:proofErr w:type="spellStart"/>
      <w:r w:rsidR="004A69B9" w:rsidRPr="0062538E">
        <w:rPr>
          <w:sz w:val="24"/>
        </w:rPr>
        <w:t>истори</w:t>
      </w:r>
      <w:proofErr w:type="spellEnd"/>
      <w:r w:rsidR="00520CE5" w:rsidRPr="0062538E">
        <w:rPr>
          <w:sz w:val="24"/>
          <w:lang w:val="kk-KZ"/>
        </w:rPr>
        <w:t>ко-этнографич</w:t>
      </w:r>
      <w:proofErr w:type="spellStart"/>
      <w:r w:rsidR="004A69B9" w:rsidRPr="0062538E">
        <w:rPr>
          <w:sz w:val="24"/>
        </w:rPr>
        <w:t>еской</w:t>
      </w:r>
      <w:proofErr w:type="spellEnd"/>
      <w:r w:rsidR="004A69B9" w:rsidRPr="0062538E">
        <w:rPr>
          <w:sz w:val="24"/>
        </w:rPr>
        <w:t xml:space="preserve"> публикации и заданы ориентиры работы в данных областях.</w:t>
      </w:r>
      <w:r w:rsidR="00520CE5" w:rsidRPr="0062538E">
        <w:rPr>
          <w:sz w:val="24"/>
          <w:lang w:val="kk-KZ"/>
        </w:rPr>
        <w:t xml:space="preserve"> </w:t>
      </w:r>
    </w:p>
    <w:p w:rsidR="00D366D9" w:rsidRDefault="00D32118" w:rsidP="00D515F2">
      <w:pPr>
        <w:ind w:firstLine="0"/>
        <w:jc w:val="center"/>
        <w:rPr>
          <w:rStyle w:val="go"/>
          <w:b/>
          <w:sz w:val="22"/>
          <w:szCs w:val="22"/>
          <w:lang w:val="kk-KZ"/>
        </w:rPr>
      </w:pPr>
      <w:r w:rsidRPr="0062538E">
        <w:br/>
      </w:r>
      <w:r w:rsidR="00D515F2">
        <w:rPr>
          <w:rStyle w:val="go"/>
          <w:b/>
          <w:sz w:val="22"/>
          <w:szCs w:val="22"/>
          <w:lang w:val="kk-KZ"/>
        </w:rPr>
        <w:t>Список использованной литературы</w:t>
      </w:r>
    </w:p>
    <w:p w:rsidR="00D515F2" w:rsidRPr="0062538E" w:rsidRDefault="00D515F2" w:rsidP="00D32118">
      <w:pPr>
        <w:ind w:firstLine="0"/>
        <w:rPr>
          <w:rStyle w:val="go"/>
          <w:b/>
          <w:sz w:val="22"/>
          <w:szCs w:val="22"/>
          <w:lang w:val="kk-KZ"/>
        </w:rPr>
      </w:pPr>
    </w:p>
    <w:p w:rsidR="002221B8" w:rsidRPr="0062538E" w:rsidRDefault="009A70D1" w:rsidP="00CB1F9D">
      <w:pPr>
        <w:pStyle w:val="3"/>
        <w:numPr>
          <w:ilvl w:val="0"/>
          <w:numId w:val="1"/>
        </w:numPr>
        <w:tabs>
          <w:tab w:val="left" w:pos="142"/>
          <w:tab w:val="left" w:pos="284"/>
        </w:tabs>
        <w:rPr>
          <w:rFonts w:ascii="Times New Roman" w:hAnsi="Times New Roman" w:cs="Times New Roman"/>
          <w:color w:val="auto"/>
          <w:sz w:val="22"/>
          <w:szCs w:val="22"/>
        </w:rPr>
      </w:pPr>
      <w:r w:rsidRPr="0062538E">
        <w:rPr>
          <w:rFonts w:ascii="Times New Roman" w:hAnsi="Times New Roman" w:cs="Times New Roman"/>
          <w:color w:val="auto"/>
          <w:sz w:val="22"/>
          <w:szCs w:val="22"/>
        </w:rPr>
        <w:t xml:space="preserve">Государственная программа </w:t>
      </w:r>
      <w:r w:rsidRPr="0062538E">
        <w:rPr>
          <w:rFonts w:ascii="Times New Roman" w:hAnsi="Times New Roman" w:cs="Times New Roman"/>
          <w:color w:val="auto"/>
          <w:sz w:val="22"/>
          <w:szCs w:val="22"/>
          <w:lang w:val="kk-KZ"/>
        </w:rPr>
        <w:t>«</w:t>
      </w:r>
      <w:r w:rsidRPr="0062538E">
        <w:rPr>
          <w:rFonts w:ascii="Times New Roman" w:hAnsi="Times New Roman" w:cs="Times New Roman"/>
          <w:color w:val="auto"/>
          <w:sz w:val="22"/>
          <w:szCs w:val="22"/>
        </w:rPr>
        <w:t>Культурное наследие</w:t>
      </w:r>
      <w:r w:rsidRPr="0062538E">
        <w:rPr>
          <w:rFonts w:ascii="Times New Roman" w:hAnsi="Times New Roman" w:cs="Times New Roman"/>
          <w:color w:val="auto"/>
          <w:sz w:val="22"/>
          <w:szCs w:val="22"/>
          <w:lang w:val="kk-KZ"/>
        </w:rPr>
        <w:t>»</w:t>
      </w:r>
      <w:r w:rsidRPr="0062538E">
        <w:rPr>
          <w:rFonts w:ascii="Times New Roman" w:hAnsi="Times New Roman" w:cs="Times New Roman"/>
          <w:color w:val="auto"/>
          <w:sz w:val="22"/>
          <w:szCs w:val="22"/>
        </w:rPr>
        <w:t xml:space="preserve"> на 2004-2006 годы</w:t>
      </w:r>
      <w:r w:rsidRPr="0062538E">
        <w:rPr>
          <w:rFonts w:ascii="Times New Roman" w:hAnsi="Times New Roman" w:cs="Times New Roman"/>
          <w:color w:val="auto"/>
          <w:sz w:val="22"/>
          <w:szCs w:val="22"/>
          <w:lang w:val="kk-KZ"/>
        </w:rPr>
        <w:t xml:space="preserve">. </w:t>
      </w:r>
      <w:r w:rsidRPr="0062538E">
        <w:rPr>
          <w:rFonts w:ascii="Times New Roman" w:hAnsi="Times New Roman" w:cs="Times New Roman"/>
          <w:color w:val="auto"/>
          <w:sz w:val="22"/>
          <w:szCs w:val="22"/>
        </w:rPr>
        <w:t xml:space="preserve">Утверждена      </w:t>
      </w:r>
      <w:r w:rsidRPr="0062538E">
        <w:rPr>
          <w:rFonts w:ascii="Times New Roman" w:hAnsi="Times New Roman" w:cs="Times New Roman"/>
          <w:color w:val="auto"/>
          <w:sz w:val="22"/>
          <w:szCs w:val="22"/>
        </w:rPr>
        <w:br/>
        <w:t>Указом Президента Республики Казахстан от 13 января 2004 года</w:t>
      </w:r>
      <w:r w:rsidR="002221B8" w:rsidRPr="0062538E">
        <w:rPr>
          <w:rFonts w:ascii="Times New Roman" w:hAnsi="Times New Roman" w:cs="Times New Roman"/>
          <w:color w:val="auto"/>
          <w:sz w:val="22"/>
          <w:szCs w:val="22"/>
          <w:lang w:val="kk-KZ"/>
        </w:rPr>
        <w:t xml:space="preserve"> №</w:t>
      </w:r>
      <w:r w:rsidRPr="0062538E">
        <w:rPr>
          <w:rFonts w:ascii="Times New Roman" w:hAnsi="Times New Roman" w:cs="Times New Roman"/>
          <w:color w:val="auto"/>
          <w:sz w:val="22"/>
          <w:szCs w:val="22"/>
        </w:rPr>
        <w:t xml:space="preserve"> 1277</w:t>
      </w:r>
      <w:r w:rsidR="002221B8" w:rsidRPr="0062538E">
        <w:rPr>
          <w:rFonts w:ascii="Times New Roman" w:hAnsi="Times New Roman" w:cs="Times New Roman"/>
          <w:color w:val="auto"/>
          <w:sz w:val="22"/>
          <w:szCs w:val="22"/>
          <w:lang w:val="kk-KZ"/>
        </w:rPr>
        <w:t>.</w:t>
      </w:r>
      <w:r w:rsidRPr="0062538E">
        <w:rPr>
          <w:rFonts w:ascii="Times New Roman" w:hAnsi="Times New Roman" w:cs="Times New Roman"/>
          <w:color w:val="auto"/>
          <w:sz w:val="22"/>
          <w:szCs w:val="22"/>
        </w:rPr>
        <w:t xml:space="preserve">  </w:t>
      </w:r>
    </w:p>
    <w:p w:rsidR="002221B8" w:rsidRPr="0062538E" w:rsidRDefault="002221B8" w:rsidP="002221B8">
      <w:pPr>
        <w:numPr>
          <w:ilvl w:val="0"/>
          <w:numId w:val="1"/>
        </w:numPr>
        <w:rPr>
          <w:sz w:val="22"/>
          <w:szCs w:val="22"/>
          <w:lang w:val="kk-KZ"/>
        </w:rPr>
      </w:pPr>
      <w:r w:rsidRPr="0062538E">
        <w:rPr>
          <w:sz w:val="22"/>
          <w:szCs w:val="22"/>
          <w:lang w:val="kk-KZ"/>
        </w:rPr>
        <w:t>Ахметов Д. Ғалым есі ұмытылмайды // Ана тілі. – 2015. – 6 қаңтар.</w:t>
      </w:r>
    </w:p>
    <w:p w:rsidR="002221B8" w:rsidRPr="0062538E" w:rsidRDefault="00D366D9" w:rsidP="00CB1F9D">
      <w:pPr>
        <w:pStyle w:val="3"/>
        <w:numPr>
          <w:ilvl w:val="0"/>
          <w:numId w:val="1"/>
        </w:numPr>
        <w:tabs>
          <w:tab w:val="left" w:pos="142"/>
          <w:tab w:val="left" w:pos="284"/>
        </w:tabs>
        <w:rPr>
          <w:rFonts w:ascii="Times New Roman" w:hAnsi="Times New Roman" w:cs="Times New Roman"/>
          <w:color w:val="auto"/>
          <w:sz w:val="22"/>
          <w:szCs w:val="22"/>
          <w:lang w:val="kk-KZ"/>
        </w:rPr>
      </w:pPr>
      <w:r w:rsidRPr="0062538E">
        <w:rPr>
          <w:rFonts w:ascii="Times New Roman" w:hAnsi="Times New Roman" w:cs="Times New Roman"/>
          <w:color w:val="auto"/>
          <w:sz w:val="22"/>
          <w:szCs w:val="22"/>
          <w:lang w:val="kk-KZ"/>
        </w:rPr>
        <w:lastRenderedPageBreak/>
        <w:t>Қазақтың этнографиялық категориялар, ұғымдар мен атауларының дәстүрлі жүйесі. Энциклопедия. 1-том: А-В. – Алматы: ТОО «Алем Даму Интеграция», 2017. – 856 б. (иллюстрацияланған).</w:t>
      </w:r>
    </w:p>
    <w:p w:rsidR="002221B8" w:rsidRPr="0062538E" w:rsidRDefault="00050769" w:rsidP="006F53F4">
      <w:pPr>
        <w:pStyle w:val="3"/>
        <w:numPr>
          <w:ilvl w:val="0"/>
          <w:numId w:val="1"/>
        </w:numPr>
        <w:tabs>
          <w:tab w:val="left" w:pos="142"/>
          <w:tab w:val="left" w:pos="284"/>
        </w:tabs>
        <w:rPr>
          <w:rFonts w:ascii="Times New Roman" w:hAnsi="Times New Roman" w:cs="Times New Roman"/>
          <w:color w:val="auto"/>
          <w:sz w:val="22"/>
          <w:szCs w:val="22"/>
          <w:lang w:val="kk-KZ"/>
        </w:rPr>
      </w:pPr>
      <w:r w:rsidRPr="0062538E">
        <w:rPr>
          <w:rFonts w:ascii="Times New Roman" w:hAnsi="Times New Roman" w:cs="Times New Roman"/>
          <w:color w:val="auto"/>
          <w:sz w:val="22"/>
          <w:szCs w:val="22"/>
          <w:lang w:val="kk-KZ"/>
        </w:rPr>
        <w:t>Қазақтың этнографиялық категориялар, ұғымдар мен атауларының дәстүрлі жүйесі. Энциклопедия. 2-том: Г-З. – Алматы: ТОО «Алем Даму Интеграция», 2017. – 848 б. (иллюстрацияланған).</w:t>
      </w:r>
    </w:p>
    <w:p w:rsidR="00050769" w:rsidRPr="0062538E" w:rsidRDefault="00050769" w:rsidP="0005662F">
      <w:pPr>
        <w:pStyle w:val="a4"/>
        <w:numPr>
          <w:ilvl w:val="0"/>
          <w:numId w:val="1"/>
        </w:numPr>
        <w:tabs>
          <w:tab w:val="left" w:pos="142"/>
          <w:tab w:val="left" w:pos="284"/>
        </w:tabs>
        <w:rPr>
          <w:sz w:val="22"/>
          <w:szCs w:val="22"/>
          <w:lang w:val="kk-KZ"/>
        </w:rPr>
      </w:pPr>
      <w:r w:rsidRPr="0062538E">
        <w:rPr>
          <w:sz w:val="22"/>
          <w:szCs w:val="22"/>
          <w:lang w:val="kk-KZ"/>
        </w:rPr>
        <w:t xml:space="preserve">Қазақтың этнографиялық категориялар, ұғымдар мен атауларының дәстүрлі жүйесі. Энциклопедия. </w:t>
      </w:r>
      <w:r w:rsidR="00E33AF0" w:rsidRPr="0062538E">
        <w:rPr>
          <w:sz w:val="22"/>
          <w:szCs w:val="22"/>
          <w:lang w:val="kk-KZ"/>
        </w:rPr>
        <w:t>3</w:t>
      </w:r>
      <w:r w:rsidRPr="0062538E">
        <w:rPr>
          <w:sz w:val="22"/>
          <w:szCs w:val="22"/>
          <w:lang w:val="kk-KZ"/>
        </w:rPr>
        <w:t>-том: З-Қ. – Алматы: ТОО «Алем Даму Интеграция», 2017. – 856 б. (иллюстрацияланған).</w:t>
      </w:r>
    </w:p>
    <w:p w:rsidR="00050769" w:rsidRPr="0062538E" w:rsidRDefault="00050769" w:rsidP="00050769">
      <w:pPr>
        <w:pStyle w:val="a4"/>
        <w:numPr>
          <w:ilvl w:val="0"/>
          <w:numId w:val="1"/>
        </w:numPr>
        <w:tabs>
          <w:tab w:val="left" w:pos="142"/>
          <w:tab w:val="left" w:pos="284"/>
        </w:tabs>
        <w:rPr>
          <w:sz w:val="22"/>
          <w:szCs w:val="22"/>
          <w:lang w:val="kk-KZ"/>
        </w:rPr>
      </w:pPr>
      <w:r w:rsidRPr="0062538E">
        <w:rPr>
          <w:sz w:val="22"/>
          <w:szCs w:val="22"/>
          <w:lang w:val="kk-KZ"/>
        </w:rPr>
        <w:t xml:space="preserve">Қазақтың этнографиялық категориялар, ұғымдар мен атауларының дәстүрлі жүйесі. Энциклопедия. </w:t>
      </w:r>
      <w:r w:rsidR="00E33AF0" w:rsidRPr="0062538E">
        <w:rPr>
          <w:sz w:val="22"/>
          <w:szCs w:val="22"/>
          <w:lang w:val="kk-KZ"/>
        </w:rPr>
        <w:t>4</w:t>
      </w:r>
      <w:r w:rsidRPr="0062538E">
        <w:rPr>
          <w:sz w:val="22"/>
          <w:szCs w:val="22"/>
          <w:lang w:val="kk-KZ"/>
        </w:rPr>
        <w:t xml:space="preserve">-том: </w:t>
      </w:r>
      <w:r w:rsidR="00E33AF0" w:rsidRPr="0062538E">
        <w:rPr>
          <w:sz w:val="22"/>
          <w:szCs w:val="22"/>
          <w:lang w:val="kk-KZ"/>
        </w:rPr>
        <w:t>Қ</w:t>
      </w:r>
      <w:r w:rsidRPr="0062538E">
        <w:rPr>
          <w:sz w:val="22"/>
          <w:szCs w:val="22"/>
          <w:lang w:val="kk-KZ"/>
        </w:rPr>
        <w:t>-</w:t>
      </w:r>
      <w:r w:rsidR="00E33AF0" w:rsidRPr="0062538E">
        <w:rPr>
          <w:sz w:val="22"/>
          <w:szCs w:val="22"/>
          <w:lang w:val="kk-KZ"/>
        </w:rPr>
        <w:t>Ө</w:t>
      </w:r>
      <w:r w:rsidRPr="0062538E">
        <w:rPr>
          <w:sz w:val="22"/>
          <w:szCs w:val="22"/>
          <w:lang w:val="kk-KZ"/>
        </w:rPr>
        <w:t>. – Алматы: ТОО «Алем Даму Интеграция», 2017. – 8</w:t>
      </w:r>
      <w:r w:rsidR="00E33AF0" w:rsidRPr="0062538E">
        <w:rPr>
          <w:sz w:val="22"/>
          <w:szCs w:val="22"/>
          <w:lang w:val="kk-KZ"/>
        </w:rPr>
        <w:t>32</w:t>
      </w:r>
      <w:r w:rsidRPr="0062538E">
        <w:rPr>
          <w:sz w:val="22"/>
          <w:szCs w:val="22"/>
          <w:lang w:val="kk-KZ"/>
        </w:rPr>
        <w:t xml:space="preserve"> б. (иллюстрацияланған).</w:t>
      </w:r>
    </w:p>
    <w:p w:rsidR="00050769" w:rsidRPr="0062538E" w:rsidRDefault="00050769" w:rsidP="00050769">
      <w:pPr>
        <w:pStyle w:val="a4"/>
        <w:numPr>
          <w:ilvl w:val="0"/>
          <w:numId w:val="1"/>
        </w:numPr>
        <w:tabs>
          <w:tab w:val="left" w:pos="142"/>
          <w:tab w:val="left" w:pos="284"/>
        </w:tabs>
        <w:rPr>
          <w:sz w:val="22"/>
          <w:szCs w:val="22"/>
          <w:lang w:val="kk-KZ"/>
        </w:rPr>
      </w:pPr>
      <w:r w:rsidRPr="0062538E">
        <w:rPr>
          <w:sz w:val="22"/>
          <w:szCs w:val="22"/>
          <w:lang w:val="kk-KZ"/>
        </w:rPr>
        <w:t xml:space="preserve">Қазақтың этнографиялық категориялар, ұғымдар мен атауларының дәстүрлі жүйесі. Энциклопедия. </w:t>
      </w:r>
      <w:r w:rsidR="00E33AF0" w:rsidRPr="0062538E">
        <w:rPr>
          <w:sz w:val="22"/>
          <w:szCs w:val="22"/>
          <w:lang w:val="kk-KZ"/>
        </w:rPr>
        <w:t>5</w:t>
      </w:r>
      <w:r w:rsidRPr="0062538E">
        <w:rPr>
          <w:sz w:val="22"/>
          <w:szCs w:val="22"/>
          <w:lang w:val="kk-KZ"/>
        </w:rPr>
        <w:t xml:space="preserve">-том: </w:t>
      </w:r>
      <w:r w:rsidR="00E33AF0" w:rsidRPr="0062538E">
        <w:rPr>
          <w:sz w:val="22"/>
          <w:szCs w:val="22"/>
          <w:lang w:val="kk-KZ"/>
        </w:rPr>
        <w:t>П</w:t>
      </w:r>
      <w:r w:rsidRPr="0062538E">
        <w:rPr>
          <w:sz w:val="22"/>
          <w:szCs w:val="22"/>
          <w:lang w:val="kk-KZ"/>
        </w:rPr>
        <w:t>-</w:t>
      </w:r>
      <w:r w:rsidR="00E33AF0" w:rsidRPr="0062538E">
        <w:rPr>
          <w:sz w:val="22"/>
          <w:szCs w:val="22"/>
          <w:lang w:val="kk-KZ"/>
        </w:rPr>
        <w:t>Я</w:t>
      </w:r>
      <w:r w:rsidRPr="0062538E">
        <w:rPr>
          <w:sz w:val="22"/>
          <w:szCs w:val="22"/>
          <w:lang w:val="kk-KZ"/>
        </w:rPr>
        <w:t>. – Алматы: ТОО «Алем Даму Интеграция», 2017. – 8</w:t>
      </w:r>
      <w:r w:rsidR="00E33AF0" w:rsidRPr="0062538E">
        <w:rPr>
          <w:sz w:val="22"/>
          <w:szCs w:val="22"/>
          <w:lang w:val="kk-KZ"/>
        </w:rPr>
        <w:t>1</w:t>
      </w:r>
      <w:r w:rsidRPr="0062538E">
        <w:rPr>
          <w:sz w:val="22"/>
          <w:szCs w:val="22"/>
          <w:lang w:val="kk-KZ"/>
        </w:rPr>
        <w:t>6 б. (иллюстрацияланған).</w:t>
      </w:r>
    </w:p>
    <w:p w:rsidR="00997BA9" w:rsidRPr="0062538E" w:rsidRDefault="00997BA9" w:rsidP="00050769">
      <w:pPr>
        <w:pStyle w:val="a4"/>
        <w:numPr>
          <w:ilvl w:val="0"/>
          <w:numId w:val="1"/>
        </w:numPr>
        <w:tabs>
          <w:tab w:val="left" w:pos="142"/>
          <w:tab w:val="left" w:pos="284"/>
        </w:tabs>
        <w:rPr>
          <w:sz w:val="22"/>
          <w:szCs w:val="22"/>
          <w:lang w:val="kk-KZ"/>
        </w:rPr>
      </w:pPr>
      <w:r w:rsidRPr="0062538E">
        <w:rPr>
          <w:sz w:val="22"/>
          <w:szCs w:val="22"/>
        </w:rPr>
        <w:t>Послание Президента Республики Казахстан Н.</w:t>
      </w:r>
      <w:r w:rsidRPr="0062538E">
        <w:rPr>
          <w:sz w:val="22"/>
          <w:szCs w:val="22"/>
          <w:lang w:val="kk-KZ"/>
        </w:rPr>
        <w:t xml:space="preserve"> </w:t>
      </w:r>
      <w:r w:rsidRPr="0062538E">
        <w:rPr>
          <w:sz w:val="22"/>
          <w:szCs w:val="22"/>
        </w:rPr>
        <w:t>Назарбаева народу Казахстана</w:t>
      </w:r>
      <w:r w:rsidRPr="0062538E">
        <w:rPr>
          <w:sz w:val="22"/>
          <w:szCs w:val="22"/>
          <w:lang w:val="kk-KZ"/>
        </w:rPr>
        <w:t xml:space="preserve"> от</w:t>
      </w:r>
      <w:r w:rsidRPr="0062538E">
        <w:rPr>
          <w:sz w:val="22"/>
          <w:szCs w:val="22"/>
        </w:rPr>
        <w:t xml:space="preserve"> 17 января 2014 г. </w:t>
      </w:r>
      <w:r w:rsidRPr="0062538E">
        <w:rPr>
          <w:sz w:val="22"/>
          <w:szCs w:val="22"/>
          <w:lang w:val="kk-KZ"/>
        </w:rPr>
        <w:t>«</w:t>
      </w:r>
      <w:r w:rsidRPr="0062538E">
        <w:rPr>
          <w:sz w:val="22"/>
          <w:szCs w:val="22"/>
        </w:rPr>
        <w:t>Казахстанский путь-2050: Единая цель, единые интересы, единое будущее</w:t>
      </w:r>
      <w:r w:rsidRPr="0062538E">
        <w:rPr>
          <w:sz w:val="22"/>
          <w:szCs w:val="22"/>
          <w:lang w:val="kk-KZ"/>
        </w:rPr>
        <w:t>»</w:t>
      </w:r>
      <w:r w:rsidRPr="0062538E">
        <w:rPr>
          <w:sz w:val="22"/>
          <w:szCs w:val="22"/>
        </w:rPr>
        <w:t xml:space="preserve"> </w:t>
      </w:r>
      <w:r w:rsidRPr="0062538E">
        <w:rPr>
          <w:sz w:val="22"/>
          <w:szCs w:val="22"/>
          <w:lang w:val="kk-KZ"/>
        </w:rPr>
        <w:t>// Казахстанская правда. – 2014. – 18 января.</w:t>
      </w:r>
    </w:p>
    <w:p w:rsidR="0029126F" w:rsidRPr="0062538E" w:rsidRDefault="0029126F" w:rsidP="0029126F">
      <w:pPr>
        <w:pStyle w:val="a4"/>
        <w:numPr>
          <w:ilvl w:val="0"/>
          <w:numId w:val="1"/>
        </w:numPr>
        <w:spacing w:after="160" w:line="259" w:lineRule="auto"/>
        <w:rPr>
          <w:sz w:val="22"/>
          <w:szCs w:val="22"/>
        </w:rPr>
      </w:pPr>
      <w:r w:rsidRPr="0062538E">
        <w:rPr>
          <w:sz w:val="22"/>
          <w:szCs w:val="22"/>
        </w:rPr>
        <w:t xml:space="preserve">Хлудов Н.Г. Каталог произведений: живопись и графика. Науч. руководитель и автор предисл. </w:t>
      </w:r>
      <w:proofErr w:type="spellStart"/>
      <w:r w:rsidRPr="0062538E">
        <w:rPr>
          <w:sz w:val="22"/>
          <w:szCs w:val="22"/>
        </w:rPr>
        <w:t>Нурсан</w:t>
      </w:r>
      <w:proofErr w:type="spellEnd"/>
      <w:r w:rsidRPr="0062538E">
        <w:rPr>
          <w:sz w:val="22"/>
          <w:szCs w:val="22"/>
        </w:rPr>
        <w:t xml:space="preserve"> </w:t>
      </w:r>
      <w:proofErr w:type="spellStart"/>
      <w:r w:rsidRPr="0062538E">
        <w:rPr>
          <w:sz w:val="22"/>
          <w:szCs w:val="22"/>
        </w:rPr>
        <w:t>Алимбай</w:t>
      </w:r>
      <w:proofErr w:type="spellEnd"/>
      <w:r w:rsidRPr="0062538E">
        <w:rPr>
          <w:sz w:val="22"/>
          <w:szCs w:val="22"/>
          <w:lang w:val="kk-KZ"/>
        </w:rPr>
        <w:t xml:space="preserve"> </w:t>
      </w:r>
      <w:r w:rsidRPr="0062538E">
        <w:rPr>
          <w:sz w:val="22"/>
          <w:szCs w:val="22"/>
        </w:rPr>
        <w:t>(</w:t>
      </w:r>
      <w:proofErr w:type="gramStart"/>
      <w:r w:rsidRPr="0062538E">
        <w:rPr>
          <w:sz w:val="22"/>
          <w:szCs w:val="22"/>
        </w:rPr>
        <w:t xml:space="preserve">на </w:t>
      </w:r>
      <w:proofErr w:type="spellStart"/>
      <w:r w:rsidRPr="0062538E">
        <w:rPr>
          <w:sz w:val="22"/>
          <w:szCs w:val="22"/>
        </w:rPr>
        <w:t>каз</w:t>
      </w:r>
      <w:proofErr w:type="spellEnd"/>
      <w:proofErr w:type="gramEnd"/>
      <w:r w:rsidRPr="0062538E">
        <w:rPr>
          <w:sz w:val="22"/>
          <w:szCs w:val="22"/>
        </w:rPr>
        <w:t>., рус., англ. языках)</w:t>
      </w:r>
      <w:r w:rsidRPr="0062538E">
        <w:rPr>
          <w:sz w:val="22"/>
          <w:szCs w:val="22"/>
          <w:lang w:val="kk-KZ"/>
        </w:rPr>
        <w:t>. –</w:t>
      </w:r>
      <w:r w:rsidRPr="0062538E">
        <w:rPr>
          <w:sz w:val="22"/>
          <w:szCs w:val="22"/>
        </w:rPr>
        <w:t xml:space="preserve"> Алматы, 2003. – 288 с.</w:t>
      </w:r>
    </w:p>
    <w:p w:rsidR="00FA4564" w:rsidRPr="0062538E" w:rsidRDefault="0029126F" w:rsidP="00D945FB">
      <w:pPr>
        <w:pStyle w:val="a4"/>
        <w:numPr>
          <w:ilvl w:val="0"/>
          <w:numId w:val="1"/>
        </w:numPr>
        <w:spacing w:after="160" w:line="259" w:lineRule="auto"/>
        <w:rPr>
          <w:sz w:val="22"/>
          <w:szCs w:val="22"/>
          <w:lang w:val="kk-KZ"/>
        </w:rPr>
      </w:pPr>
      <w:r w:rsidRPr="0062538E">
        <w:rPr>
          <w:sz w:val="22"/>
          <w:szCs w:val="22"/>
        </w:rPr>
        <w:t xml:space="preserve">Традиционная казахская одежда. / </w:t>
      </w:r>
      <w:proofErr w:type="spellStart"/>
      <w:r w:rsidRPr="0062538E">
        <w:rPr>
          <w:sz w:val="22"/>
          <w:szCs w:val="22"/>
        </w:rPr>
        <w:t>Kazakh</w:t>
      </w:r>
      <w:proofErr w:type="spellEnd"/>
      <w:r w:rsidRPr="0062538E">
        <w:rPr>
          <w:sz w:val="22"/>
          <w:szCs w:val="22"/>
        </w:rPr>
        <w:t xml:space="preserve"> </w:t>
      </w:r>
      <w:proofErr w:type="spellStart"/>
      <w:r w:rsidRPr="0062538E">
        <w:rPr>
          <w:sz w:val="22"/>
          <w:szCs w:val="22"/>
        </w:rPr>
        <w:t>traditional</w:t>
      </w:r>
      <w:proofErr w:type="spellEnd"/>
      <w:r w:rsidRPr="0062538E">
        <w:rPr>
          <w:sz w:val="22"/>
          <w:szCs w:val="22"/>
        </w:rPr>
        <w:t xml:space="preserve"> </w:t>
      </w:r>
      <w:proofErr w:type="spellStart"/>
      <w:r w:rsidRPr="0062538E">
        <w:rPr>
          <w:sz w:val="22"/>
          <w:szCs w:val="22"/>
        </w:rPr>
        <w:t>garments</w:t>
      </w:r>
      <w:proofErr w:type="spellEnd"/>
      <w:r w:rsidRPr="0062538E">
        <w:rPr>
          <w:sz w:val="22"/>
          <w:szCs w:val="22"/>
        </w:rPr>
        <w:t xml:space="preserve">. </w:t>
      </w:r>
      <w:proofErr w:type="spellStart"/>
      <w:r w:rsidRPr="0062538E">
        <w:rPr>
          <w:sz w:val="22"/>
          <w:szCs w:val="22"/>
        </w:rPr>
        <w:t>Scientific</w:t>
      </w:r>
      <w:proofErr w:type="spellEnd"/>
      <w:r w:rsidRPr="0062538E">
        <w:rPr>
          <w:sz w:val="22"/>
          <w:szCs w:val="22"/>
        </w:rPr>
        <w:t xml:space="preserve"> </w:t>
      </w:r>
      <w:proofErr w:type="spellStart"/>
      <w:r w:rsidRPr="0062538E">
        <w:rPr>
          <w:sz w:val="22"/>
          <w:szCs w:val="22"/>
        </w:rPr>
        <w:t>catalogue.Из</w:t>
      </w:r>
      <w:proofErr w:type="spellEnd"/>
      <w:r w:rsidRPr="0062538E">
        <w:rPr>
          <w:sz w:val="22"/>
          <w:szCs w:val="22"/>
        </w:rPr>
        <w:t xml:space="preserve"> серии: Этнографические коллекции Центрального Государственного музея Республики Казахстан». Иллюстрированный научный каталог. Научный руководитель </w:t>
      </w:r>
      <w:proofErr w:type="spellStart"/>
      <w:r w:rsidRPr="0062538E">
        <w:rPr>
          <w:sz w:val="22"/>
          <w:szCs w:val="22"/>
        </w:rPr>
        <w:t>Нурсан</w:t>
      </w:r>
      <w:proofErr w:type="spellEnd"/>
      <w:r w:rsidRPr="0062538E">
        <w:rPr>
          <w:sz w:val="22"/>
          <w:szCs w:val="22"/>
        </w:rPr>
        <w:t xml:space="preserve"> </w:t>
      </w:r>
      <w:proofErr w:type="spellStart"/>
      <w:r w:rsidRPr="0062538E">
        <w:rPr>
          <w:sz w:val="22"/>
          <w:szCs w:val="22"/>
        </w:rPr>
        <w:t>Алимбай</w:t>
      </w:r>
      <w:proofErr w:type="spellEnd"/>
      <w:r w:rsidRPr="0062538E">
        <w:rPr>
          <w:sz w:val="22"/>
          <w:szCs w:val="22"/>
        </w:rPr>
        <w:t xml:space="preserve">. – Алматы: </w:t>
      </w:r>
      <w:proofErr w:type="spellStart"/>
      <w:r w:rsidRPr="0062538E">
        <w:rPr>
          <w:sz w:val="22"/>
          <w:szCs w:val="22"/>
        </w:rPr>
        <w:t>Өнер</w:t>
      </w:r>
      <w:proofErr w:type="spellEnd"/>
      <w:r w:rsidRPr="0062538E">
        <w:rPr>
          <w:sz w:val="22"/>
          <w:szCs w:val="22"/>
        </w:rPr>
        <w:t>, 2009. – 344 с.</w:t>
      </w:r>
    </w:p>
    <w:p w:rsidR="00D945FB" w:rsidRPr="0062538E" w:rsidRDefault="00D945FB" w:rsidP="00D945FB">
      <w:pPr>
        <w:pStyle w:val="a4"/>
        <w:numPr>
          <w:ilvl w:val="0"/>
          <w:numId w:val="1"/>
        </w:numPr>
        <w:spacing w:after="160" w:line="259" w:lineRule="auto"/>
        <w:rPr>
          <w:sz w:val="22"/>
          <w:szCs w:val="22"/>
        </w:rPr>
      </w:pPr>
      <w:r w:rsidRPr="0062538E">
        <w:rPr>
          <w:sz w:val="22"/>
          <w:szCs w:val="22"/>
        </w:rPr>
        <w:t xml:space="preserve">Археологические коллекции Центрального Государственного музея Республики Казахстан. Иллюстрированный научный каталог. Т. 1. Культура ранних кочевников Казахстана. Научные руководители – </w:t>
      </w:r>
      <w:proofErr w:type="spellStart"/>
      <w:r w:rsidRPr="0062538E">
        <w:rPr>
          <w:sz w:val="22"/>
          <w:szCs w:val="22"/>
        </w:rPr>
        <w:t>Нурсан</w:t>
      </w:r>
      <w:proofErr w:type="spellEnd"/>
      <w:r w:rsidRPr="0062538E">
        <w:rPr>
          <w:sz w:val="22"/>
          <w:szCs w:val="22"/>
        </w:rPr>
        <w:t xml:space="preserve"> </w:t>
      </w:r>
      <w:proofErr w:type="spellStart"/>
      <w:r w:rsidRPr="0062538E">
        <w:rPr>
          <w:sz w:val="22"/>
          <w:szCs w:val="22"/>
        </w:rPr>
        <w:t>Алимбай</w:t>
      </w:r>
      <w:proofErr w:type="spellEnd"/>
      <w:r w:rsidRPr="0062538E">
        <w:rPr>
          <w:sz w:val="22"/>
          <w:szCs w:val="22"/>
        </w:rPr>
        <w:t>, Алишер Акишев</w:t>
      </w:r>
      <w:r w:rsidRPr="0062538E">
        <w:rPr>
          <w:sz w:val="22"/>
          <w:szCs w:val="22"/>
          <w:lang w:val="kk-KZ"/>
        </w:rPr>
        <w:t xml:space="preserve">. </w:t>
      </w:r>
      <w:r w:rsidRPr="0062538E">
        <w:rPr>
          <w:sz w:val="22"/>
          <w:szCs w:val="22"/>
        </w:rPr>
        <w:t>– Алматы, 2009.</w:t>
      </w:r>
      <w:r w:rsidRPr="0062538E">
        <w:rPr>
          <w:sz w:val="22"/>
          <w:szCs w:val="22"/>
          <w:lang w:val="kk-KZ"/>
        </w:rPr>
        <w:t xml:space="preserve"> </w:t>
      </w:r>
    </w:p>
    <w:p w:rsidR="00402775" w:rsidRPr="0062538E" w:rsidRDefault="002651D2" w:rsidP="00126802">
      <w:pPr>
        <w:pStyle w:val="a4"/>
        <w:numPr>
          <w:ilvl w:val="0"/>
          <w:numId w:val="1"/>
        </w:numPr>
        <w:spacing w:after="160" w:line="259" w:lineRule="auto"/>
        <w:rPr>
          <w:sz w:val="22"/>
          <w:szCs w:val="22"/>
        </w:rPr>
      </w:pPr>
      <w:proofErr w:type="spellStart"/>
      <w:r w:rsidRPr="0062538E">
        <w:rPr>
          <w:sz w:val="22"/>
          <w:szCs w:val="22"/>
        </w:rPr>
        <w:t>Қазақстан</w:t>
      </w:r>
      <w:proofErr w:type="spellEnd"/>
      <w:r w:rsidRPr="0062538E">
        <w:rPr>
          <w:sz w:val="22"/>
          <w:szCs w:val="22"/>
        </w:rPr>
        <w:t xml:space="preserve"> </w:t>
      </w:r>
      <w:proofErr w:type="spellStart"/>
      <w:r w:rsidRPr="0062538E">
        <w:rPr>
          <w:sz w:val="22"/>
          <w:szCs w:val="22"/>
        </w:rPr>
        <w:t>Республикасы</w:t>
      </w:r>
      <w:proofErr w:type="spellEnd"/>
      <w:r w:rsidRPr="0062538E">
        <w:rPr>
          <w:sz w:val="22"/>
          <w:szCs w:val="22"/>
        </w:rPr>
        <w:t xml:space="preserve"> </w:t>
      </w:r>
      <w:proofErr w:type="spellStart"/>
      <w:r w:rsidRPr="0062538E">
        <w:rPr>
          <w:sz w:val="22"/>
          <w:szCs w:val="22"/>
        </w:rPr>
        <w:t>Мемлекеттік</w:t>
      </w:r>
      <w:proofErr w:type="spellEnd"/>
      <w:r w:rsidRPr="0062538E">
        <w:rPr>
          <w:sz w:val="22"/>
          <w:szCs w:val="22"/>
        </w:rPr>
        <w:t xml:space="preserve"> </w:t>
      </w:r>
      <w:proofErr w:type="spellStart"/>
      <w:r w:rsidRPr="0062538E">
        <w:rPr>
          <w:sz w:val="22"/>
          <w:szCs w:val="22"/>
        </w:rPr>
        <w:t>орталық</w:t>
      </w:r>
      <w:proofErr w:type="spellEnd"/>
      <w:r w:rsidRPr="0062538E">
        <w:rPr>
          <w:sz w:val="22"/>
          <w:szCs w:val="22"/>
        </w:rPr>
        <w:t xml:space="preserve"> </w:t>
      </w:r>
      <w:proofErr w:type="spellStart"/>
      <w:r w:rsidRPr="0062538E">
        <w:rPr>
          <w:sz w:val="22"/>
          <w:szCs w:val="22"/>
        </w:rPr>
        <w:t>музейінің</w:t>
      </w:r>
      <w:proofErr w:type="spellEnd"/>
      <w:r w:rsidRPr="0062538E">
        <w:rPr>
          <w:sz w:val="22"/>
          <w:szCs w:val="22"/>
        </w:rPr>
        <w:t xml:space="preserve"> </w:t>
      </w:r>
      <w:proofErr w:type="spellStart"/>
      <w:r w:rsidRPr="0062538E">
        <w:rPr>
          <w:sz w:val="22"/>
          <w:szCs w:val="22"/>
        </w:rPr>
        <w:t>археологиялық</w:t>
      </w:r>
      <w:proofErr w:type="spellEnd"/>
      <w:r w:rsidRPr="0062538E">
        <w:rPr>
          <w:sz w:val="22"/>
          <w:szCs w:val="22"/>
        </w:rPr>
        <w:t xml:space="preserve"> </w:t>
      </w:r>
      <w:proofErr w:type="spellStart"/>
      <w:r w:rsidRPr="0062538E">
        <w:rPr>
          <w:sz w:val="22"/>
          <w:szCs w:val="22"/>
        </w:rPr>
        <w:t>коллекциясы</w:t>
      </w:r>
      <w:proofErr w:type="spellEnd"/>
      <w:r w:rsidRPr="0062538E">
        <w:rPr>
          <w:sz w:val="22"/>
          <w:szCs w:val="22"/>
        </w:rPr>
        <w:t xml:space="preserve"> </w:t>
      </w:r>
      <w:proofErr w:type="spellStart"/>
      <w:r w:rsidRPr="0062538E">
        <w:rPr>
          <w:sz w:val="22"/>
          <w:szCs w:val="22"/>
        </w:rPr>
        <w:t>сақтар</w:t>
      </w:r>
      <w:proofErr w:type="spellEnd"/>
      <w:r w:rsidRPr="0062538E">
        <w:rPr>
          <w:sz w:val="22"/>
          <w:szCs w:val="22"/>
        </w:rPr>
        <w:t xml:space="preserve"> мен </w:t>
      </w:r>
      <w:proofErr w:type="spellStart"/>
      <w:r w:rsidRPr="0062538E">
        <w:rPr>
          <w:sz w:val="22"/>
          <w:szCs w:val="22"/>
        </w:rPr>
        <w:t>үйсіндер</w:t>
      </w:r>
      <w:proofErr w:type="spellEnd"/>
      <w:r w:rsidRPr="0062538E">
        <w:rPr>
          <w:sz w:val="22"/>
          <w:szCs w:val="22"/>
        </w:rPr>
        <w:t xml:space="preserve"> </w:t>
      </w:r>
      <w:proofErr w:type="spellStart"/>
      <w:r w:rsidRPr="0062538E">
        <w:rPr>
          <w:sz w:val="22"/>
          <w:szCs w:val="22"/>
        </w:rPr>
        <w:t>мәдениеті</w:t>
      </w:r>
      <w:proofErr w:type="spellEnd"/>
      <w:r w:rsidRPr="0062538E">
        <w:rPr>
          <w:sz w:val="22"/>
          <w:szCs w:val="22"/>
        </w:rPr>
        <w:t xml:space="preserve">. </w:t>
      </w:r>
      <w:proofErr w:type="spellStart"/>
      <w:r w:rsidRPr="0062538E">
        <w:rPr>
          <w:sz w:val="22"/>
          <w:szCs w:val="22"/>
        </w:rPr>
        <w:t>Ғылыми</w:t>
      </w:r>
      <w:proofErr w:type="spellEnd"/>
      <w:r w:rsidRPr="0062538E">
        <w:rPr>
          <w:sz w:val="22"/>
          <w:szCs w:val="22"/>
        </w:rPr>
        <w:t xml:space="preserve"> каталог. </w:t>
      </w:r>
      <w:proofErr w:type="spellStart"/>
      <w:r w:rsidRPr="0062538E">
        <w:rPr>
          <w:sz w:val="22"/>
          <w:szCs w:val="22"/>
        </w:rPr>
        <w:t>Ғылыми</w:t>
      </w:r>
      <w:proofErr w:type="spellEnd"/>
      <w:r w:rsidRPr="0062538E">
        <w:rPr>
          <w:sz w:val="22"/>
          <w:szCs w:val="22"/>
        </w:rPr>
        <w:t xml:space="preserve"> редакторы </w:t>
      </w:r>
      <w:proofErr w:type="spellStart"/>
      <w:r w:rsidRPr="0062538E">
        <w:rPr>
          <w:sz w:val="22"/>
          <w:szCs w:val="22"/>
        </w:rPr>
        <w:t>Нұрсан</w:t>
      </w:r>
      <w:proofErr w:type="spellEnd"/>
      <w:r w:rsidRPr="0062538E">
        <w:rPr>
          <w:sz w:val="22"/>
          <w:szCs w:val="22"/>
        </w:rPr>
        <w:t xml:space="preserve"> </w:t>
      </w:r>
      <w:proofErr w:type="spellStart"/>
      <w:r w:rsidRPr="0062538E">
        <w:rPr>
          <w:sz w:val="22"/>
          <w:szCs w:val="22"/>
        </w:rPr>
        <w:t>Әлімбай</w:t>
      </w:r>
      <w:proofErr w:type="spellEnd"/>
      <w:r w:rsidRPr="0062538E">
        <w:rPr>
          <w:sz w:val="22"/>
          <w:szCs w:val="22"/>
        </w:rPr>
        <w:t xml:space="preserve">. </w:t>
      </w:r>
      <w:r w:rsidR="00402775" w:rsidRPr="0062538E">
        <w:rPr>
          <w:sz w:val="22"/>
          <w:szCs w:val="22"/>
          <w:lang w:val="kk-KZ"/>
        </w:rPr>
        <w:t>(қ</w:t>
      </w:r>
      <w:proofErr w:type="spellStart"/>
      <w:r w:rsidRPr="0062538E">
        <w:rPr>
          <w:sz w:val="22"/>
          <w:szCs w:val="22"/>
        </w:rPr>
        <w:t>азақ</w:t>
      </w:r>
      <w:proofErr w:type="spellEnd"/>
      <w:r w:rsidRPr="0062538E">
        <w:rPr>
          <w:sz w:val="22"/>
          <w:szCs w:val="22"/>
        </w:rPr>
        <w:t xml:space="preserve">, </w:t>
      </w:r>
      <w:proofErr w:type="spellStart"/>
      <w:r w:rsidRPr="0062538E">
        <w:rPr>
          <w:sz w:val="22"/>
          <w:szCs w:val="22"/>
        </w:rPr>
        <w:t>орыс</w:t>
      </w:r>
      <w:proofErr w:type="spellEnd"/>
      <w:r w:rsidRPr="0062538E">
        <w:rPr>
          <w:sz w:val="22"/>
          <w:szCs w:val="22"/>
        </w:rPr>
        <w:t xml:space="preserve"> </w:t>
      </w:r>
      <w:proofErr w:type="spellStart"/>
      <w:r w:rsidRPr="0062538E">
        <w:rPr>
          <w:sz w:val="22"/>
          <w:szCs w:val="22"/>
        </w:rPr>
        <w:t>және</w:t>
      </w:r>
      <w:proofErr w:type="spellEnd"/>
      <w:r w:rsidRPr="0062538E">
        <w:rPr>
          <w:sz w:val="22"/>
          <w:szCs w:val="22"/>
        </w:rPr>
        <w:t xml:space="preserve"> </w:t>
      </w:r>
      <w:proofErr w:type="spellStart"/>
      <w:r w:rsidRPr="0062538E">
        <w:rPr>
          <w:sz w:val="22"/>
          <w:szCs w:val="22"/>
        </w:rPr>
        <w:t>ағылшын</w:t>
      </w:r>
      <w:proofErr w:type="spellEnd"/>
      <w:r w:rsidRPr="0062538E">
        <w:rPr>
          <w:sz w:val="22"/>
          <w:szCs w:val="22"/>
        </w:rPr>
        <w:t xml:space="preserve"> </w:t>
      </w:r>
      <w:proofErr w:type="spellStart"/>
      <w:r w:rsidRPr="0062538E">
        <w:rPr>
          <w:sz w:val="22"/>
          <w:szCs w:val="22"/>
        </w:rPr>
        <w:t>тілде</w:t>
      </w:r>
      <w:proofErr w:type="spellEnd"/>
      <w:r w:rsidR="00402775" w:rsidRPr="0062538E">
        <w:rPr>
          <w:sz w:val="22"/>
          <w:szCs w:val="22"/>
          <w:lang w:val="kk-KZ"/>
        </w:rPr>
        <w:t>рінде)</w:t>
      </w:r>
      <w:r w:rsidRPr="0062538E">
        <w:rPr>
          <w:sz w:val="22"/>
          <w:szCs w:val="22"/>
        </w:rPr>
        <w:t xml:space="preserve">. – Алматы: </w:t>
      </w:r>
      <w:proofErr w:type="spellStart"/>
      <w:r w:rsidRPr="0062538E">
        <w:rPr>
          <w:sz w:val="22"/>
          <w:szCs w:val="22"/>
        </w:rPr>
        <w:t>Өнер</w:t>
      </w:r>
      <w:proofErr w:type="spellEnd"/>
      <w:r w:rsidRPr="0062538E">
        <w:rPr>
          <w:sz w:val="22"/>
          <w:szCs w:val="22"/>
        </w:rPr>
        <w:t xml:space="preserve">, 2011. – 320 б., ил. </w:t>
      </w:r>
    </w:p>
    <w:p w:rsidR="0029126F" w:rsidRPr="0062538E" w:rsidRDefault="0029126F" w:rsidP="00126802">
      <w:pPr>
        <w:pStyle w:val="a4"/>
        <w:numPr>
          <w:ilvl w:val="0"/>
          <w:numId w:val="1"/>
        </w:numPr>
        <w:spacing w:after="160" w:line="259" w:lineRule="auto"/>
        <w:rPr>
          <w:sz w:val="22"/>
          <w:szCs w:val="22"/>
        </w:rPr>
      </w:pPr>
      <w:proofErr w:type="spellStart"/>
      <w:r w:rsidRPr="0062538E">
        <w:rPr>
          <w:sz w:val="22"/>
          <w:szCs w:val="22"/>
        </w:rPr>
        <w:t>Қазақстан</w:t>
      </w:r>
      <w:proofErr w:type="spellEnd"/>
      <w:r w:rsidRPr="0062538E">
        <w:rPr>
          <w:sz w:val="22"/>
          <w:szCs w:val="22"/>
        </w:rPr>
        <w:t xml:space="preserve"> </w:t>
      </w:r>
      <w:proofErr w:type="spellStart"/>
      <w:r w:rsidRPr="0062538E">
        <w:rPr>
          <w:sz w:val="22"/>
          <w:szCs w:val="22"/>
        </w:rPr>
        <w:t>Республикасы</w:t>
      </w:r>
      <w:proofErr w:type="spellEnd"/>
      <w:r w:rsidRPr="0062538E">
        <w:rPr>
          <w:sz w:val="22"/>
          <w:szCs w:val="22"/>
        </w:rPr>
        <w:t xml:space="preserve"> </w:t>
      </w:r>
      <w:proofErr w:type="spellStart"/>
      <w:r w:rsidRPr="0062538E">
        <w:rPr>
          <w:sz w:val="22"/>
          <w:szCs w:val="22"/>
        </w:rPr>
        <w:t>Мемлекеттік</w:t>
      </w:r>
      <w:proofErr w:type="spellEnd"/>
      <w:r w:rsidRPr="0062538E">
        <w:rPr>
          <w:sz w:val="22"/>
          <w:szCs w:val="22"/>
        </w:rPr>
        <w:t xml:space="preserve"> </w:t>
      </w:r>
      <w:proofErr w:type="spellStart"/>
      <w:r w:rsidRPr="0062538E">
        <w:rPr>
          <w:sz w:val="22"/>
          <w:szCs w:val="22"/>
        </w:rPr>
        <w:t>орталық</w:t>
      </w:r>
      <w:proofErr w:type="spellEnd"/>
      <w:r w:rsidRPr="0062538E">
        <w:rPr>
          <w:sz w:val="22"/>
          <w:szCs w:val="22"/>
        </w:rPr>
        <w:t xml:space="preserve"> </w:t>
      </w:r>
      <w:proofErr w:type="spellStart"/>
      <w:r w:rsidRPr="0062538E">
        <w:rPr>
          <w:sz w:val="22"/>
          <w:szCs w:val="22"/>
        </w:rPr>
        <w:t>музейі</w:t>
      </w:r>
      <w:proofErr w:type="spellEnd"/>
      <w:r w:rsidRPr="0062538E">
        <w:rPr>
          <w:sz w:val="22"/>
          <w:szCs w:val="22"/>
        </w:rPr>
        <w:t xml:space="preserve"> </w:t>
      </w:r>
      <w:proofErr w:type="spellStart"/>
      <w:r w:rsidRPr="0062538E">
        <w:rPr>
          <w:sz w:val="22"/>
          <w:szCs w:val="22"/>
        </w:rPr>
        <w:t>қорындағы</w:t>
      </w:r>
      <w:proofErr w:type="spellEnd"/>
      <w:r w:rsidRPr="0062538E">
        <w:rPr>
          <w:sz w:val="22"/>
          <w:szCs w:val="22"/>
        </w:rPr>
        <w:t xml:space="preserve"> </w:t>
      </w:r>
      <w:proofErr w:type="spellStart"/>
      <w:r w:rsidRPr="0062538E">
        <w:rPr>
          <w:sz w:val="22"/>
          <w:szCs w:val="22"/>
        </w:rPr>
        <w:t>бірегей</w:t>
      </w:r>
      <w:proofErr w:type="spellEnd"/>
      <w:r w:rsidRPr="0062538E">
        <w:rPr>
          <w:sz w:val="22"/>
          <w:szCs w:val="22"/>
        </w:rPr>
        <w:t xml:space="preserve"> </w:t>
      </w:r>
      <w:proofErr w:type="spellStart"/>
      <w:r w:rsidRPr="0062538E">
        <w:rPr>
          <w:sz w:val="22"/>
          <w:szCs w:val="22"/>
        </w:rPr>
        <w:t>қолжазбалар</w:t>
      </w:r>
      <w:proofErr w:type="spellEnd"/>
      <w:r w:rsidRPr="0062538E">
        <w:rPr>
          <w:sz w:val="22"/>
          <w:szCs w:val="22"/>
        </w:rPr>
        <w:t xml:space="preserve"> мен </w:t>
      </w:r>
      <w:proofErr w:type="spellStart"/>
      <w:r w:rsidRPr="0062538E">
        <w:rPr>
          <w:sz w:val="22"/>
          <w:szCs w:val="22"/>
        </w:rPr>
        <w:t>басылымдар</w:t>
      </w:r>
      <w:proofErr w:type="spellEnd"/>
      <w:r w:rsidRPr="0062538E">
        <w:rPr>
          <w:sz w:val="22"/>
          <w:szCs w:val="22"/>
        </w:rPr>
        <w:t xml:space="preserve">. </w:t>
      </w:r>
      <w:proofErr w:type="spellStart"/>
      <w:r w:rsidRPr="0062538E">
        <w:rPr>
          <w:sz w:val="22"/>
          <w:szCs w:val="22"/>
        </w:rPr>
        <w:t>Ғылыми</w:t>
      </w:r>
      <w:proofErr w:type="spellEnd"/>
      <w:r w:rsidRPr="0062538E">
        <w:rPr>
          <w:sz w:val="22"/>
          <w:szCs w:val="22"/>
        </w:rPr>
        <w:t xml:space="preserve"> каталог. </w:t>
      </w:r>
      <w:proofErr w:type="spellStart"/>
      <w:r w:rsidRPr="0062538E">
        <w:rPr>
          <w:sz w:val="22"/>
          <w:szCs w:val="22"/>
        </w:rPr>
        <w:t>Ғылыми</w:t>
      </w:r>
      <w:proofErr w:type="spellEnd"/>
      <w:r w:rsidRPr="0062538E">
        <w:rPr>
          <w:sz w:val="22"/>
          <w:szCs w:val="22"/>
        </w:rPr>
        <w:t xml:space="preserve"> редакторы </w:t>
      </w:r>
      <w:proofErr w:type="spellStart"/>
      <w:r w:rsidRPr="0062538E">
        <w:rPr>
          <w:sz w:val="22"/>
          <w:szCs w:val="22"/>
        </w:rPr>
        <w:t>Нұрсан</w:t>
      </w:r>
      <w:proofErr w:type="spellEnd"/>
      <w:r w:rsidRPr="0062538E">
        <w:rPr>
          <w:sz w:val="22"/>
          <w:szCs w:val="22"/>
        </w:rPr>
        <w:t xml:space="preserve"> </w:t>
      </w:r>
      <w:proofErr w:type="spellStart"/>
      <w:r w:rsidRPr="0062538E">
        <w:rPr>
          <w:sz w:val="22"/>
          <w:szCs w:val="22"/>
        </w:rPr>
        <w:t>Әлімбай</w:t>
      </w:r>
      <w:proofErr w:type="spellEnd"/>
      <w:r w:rsidRPr="0062538E">
        <w:rPr>
          <w:sz w:val="22"/>
          <w:szCs w:val="22"/>
        </w:rPr>
        <w:t xml:space="preserve">, Ж. </w:t>
      </w:r>
      <w:proofErr w:type="spellStart"/>
      <w:r w:rsidRPr="0062538E">
        <w:rPr>
          <w:sz w:val="22"/>
          <w:szCs w:val="22"/>
        </w:rPr>
        <w:t>Шалғынбай</w:t>
      </w:r>
      <w:proofErr w:type="spellEnd"/>
      <w:r w:rsidRPr="0062538E">
        <w:rPr>
          <w:sz w:val="22"/>
          <w:szCs w:val="22"/>
          <w:lang w:val="kk-KZ"/>
        </w:rPr>
        <w:t xml:space="preserve"> (қ</w:t>
      </w:r>
      <w:proofErr w:type="spellStart"/>
      <w:r w:rsidRPr="0062538E">
        <w:rPr>
          <w:sz w:val="22"/>
          <w:szCs w:val="22"/>
        </w:rPr>
        <w:t>азақ</w:t>
      </w:r>
      <w:proofErr w:type="spellEnd"/>
      <w:r w:rsidRPr="0062538E">
        <w:rPr>
          <w:sz w:val="22"/>
          <w:szCs w:val="22"/>
        </w:rPr>
        <w:t xml:space="preserve">, </w:t>
      </w:r>
      <w:proofErr w:type="spellStart"/>
      <w:r w:rsidRPr="0062538E">
        <w:rPr>
          <w:sz w:val="22"/>
          <w:szCs w:val="22"/>
        </w:rPr>
        <w:t>орыс</w:t>
      </w:r>
      <w:proofErr w:type="spellEnd"/>
      <w:r w:rsidRPr="0062538E">
        <w:rPr>
          <w:sz w:val="22"/>
          <w:szCs w:val="22"/>
        </w:rPr>
        <w:t xml:space="preserve"> </w:t>
      </w:r>
      <w:proofErr w:type="spellStart"/>
      <w:r w:rsidRPr="0062538E">
        <w:rPr>
          <w:sz w:val="22"/>
          <w:szCs w:val="22"/>
        </w:rPr>
        <w:t>және</w:t>
      </w:r>
      <w:proofErr w:type="spellEnd"/>
      <w:r w:rsidRPr="0062538E">
        <w:rPr>
          <w:sz w:val="22"/>
          <w:szCs w:val="22"/>
        </w:rPr>
        <w:t xml:space="preserve"> </w:t>
      </w:r>
      <w:proofErr w:type="spellStart"/>
      <w:r w:rsidRPr="0062538E">
        <w:rPr>
          <w:sz w:val="22"/>
          <w:szCs w:val="22"/>
        </w:rPr>
        <w:t>ағылшын</w:t>
      </w:r>
      <w:proofErr w:type="spellEnd"/>
      <w:r w:rsidRPr="0062538E">
        <w:rPr>
          <w:sz w:val="22"/>
          <w:szCs w:val="22"/>
        </w:rPr>
        <w:t xml:space="preserve"> </w:t>
      </w:r>
      <w:proofErr w:type="spellStart"/>
      <w:r w:rsidRPr="0062538E">
        <w:rPr>
          <w:sz w:val="22"/>
          <w:szCs w:val="22"/>
        </w:rPr>
        <w:t>тілде</w:t>
      </w:r>
      <w:proofErr w:type="spellEnd"/>
      <w:r w:rsidRPr="0062538E">
        <w:rPr>
          <w:sz w:val="22"/>
          <w:szCs w:val="22"/>
          <w:lang w:val="kk-KZ"/>
        </w:rPr>
        <w:t>рінде)</w:t>
      </w:r>
      <w:r w:rsidRPr="0062538E">
        <w:rPr>
          <w:sz w:val="22"/>
          <w:szCs w:val="22"/>
        </w:rPr>
        <w:t xml:space="preserve">. – Алматы: </w:t>
      </w:r>
      <w:proofErr w:type="spellStart"/>
      <w:r w:rsidRPr="0062538E">
        <w:rPr>
          <w:sz w:val="22"/>
          <w:szCs w:val="22"/>
        </w:rPr>
        <w:t>Өнер</w:t>
      </w:r>
      <w:proofErr w:type="spellEnd"/>
      <w:r w:rsidRPr="0062538E">
        <w:rPr>
          <w:sz w:val="22"/>
          <w:szCs w:val="22"/>
        </w:rPr>
        <w:t xml:space="preserve">, 2011. – 328 б., ил. </w:t>
      </w:r>
    </w:p>
    <w:p w:rsidR="0029126F" w:rsidRPr="0062538E" w:rsidRDefault="0029126F" w:rsidP="0029126F">
      <w:pPr>
        <w:pStyle w:val="a4"/>
        <w:numPr>
          <w:ilvl w:val="0"/>
          <w:numId w:val="1"/>
        </w:numPr>
        <w:spacing w:after="160" w:line="259" w:lineRule="auto"/>
        <w:rPr>
          <w:sz w:val="22"/>
          <w:szCs w:val="22"/>
          <w:lang w:val="kk-KZ"/>
        </w:rPr>
      </w:pPr>
      <w:r w:rsidRPr="0062538E">
        <w:rPr>
          <w:sz w:val="22"/>
          <w:szCs w:val="22"/>
          <w:lang w:val="kk-KZ"/>
        </w:rPr>
        <w:t>Қазақ кілемдері мен тоқыма бұйымдары. Қазақстан Республикасы Мемлекеттік Орталық музейі коллекциясынан (ғылыми каталог). Ғылыми редакторы және жоба жетекшісі Нұрсан Әлімбай (қазақ, орыс, ағылшын тілдерінде). – Алматы: ICОS, 2012. – 387 б.</w:t>
      </w:r>
    </w:p>
    <w:p w:rsidR="002651D2" w:rsidRPr="0062538E" w:rsidRDefault="002651D2" w:rsidP="00126802">
      <w:pPr>
        <w:pStyle w:val="a4"/>
        <w:numPr>
          <w:ilvl w:val="0"/>
          <w:numId w:val="1"/>
        </w:numPr>
        <w:spacing w:after="160" w:line="259" w:lineRule="auto"/>
        <w:rPr>
          <w:sz w:val="22"/>
          <w:szCs w:val="22"/>
        </w:rPr>
      </w:pPr>
      <w:proofErr w:type="spellStart"/>
      <w:r w:rsidRPr="0062538E">
        <w:rPr>
          <w:sz w:val="22"/>
          <w:szCs w:val="22"/>
        </w:rPr>
        <w:t>Қазақстан</w:t>
      </w:r>
      <w:proofErr w:type="spellEnd"/>
      <w:r w:rsidRPr="0062538E">
        <w:rPr>
          <w:sz w:val="22"/>
          <w:szCs w:val="22"/>
        </w:rPr>
        <w:t xml:space="preserve"> </w:t>
      </w:r>
      <w:proofErr w:type="spellStart"/>
      <w:r w:rsidRPr="0062538E">
        <w:rPr>
          <w:sz w:val="22"/>
          <w:szCs w:val="22"/>
        </w:rPr>
        <w:t>Республикасының</w:t>
      </w:r>
      <w:proofErr w:type="spellEnd"/>
      <w:r w:rsidRPr="0062538E">
        <w:rPr>
          <w:sz w:val="22"/>
          <w:szCs w:val="22"/>
        </w:rPr>
        <w:t xml:space="preserve"> </w:t>
      </w:r>
      <w:proofErr w:type="spellStart"/>
      <w:r w:rsidRPr="0062538E">
        <w:rPr>
          <w:sz w:val="22"/>
          <w:szCs w:val="22"/>
        </w:rPr>
        <w:t>Мемлекеттік</w:t>
      </w:r>
      <w:proofErr w:type="spellEnd"/>
      <w:r w:rsidRPr="0062538E">
        <w:rPr>
          <w:sz w:val="22"/>
          <w:szCs w:val="22"/>
        </w:rPr>
        <w:t xml:space="preserve"> </w:t>
      </w:r>
      <w:proofErr w:type="spellStart"/>
      <w:r w:rsidRPr="0062538E">
        <w:rPr>
          <w:sz w:val="22"/>
          <w:szCs w:val="22"/>
        </w:rPr>
        <w:t>орталық</w:t>
      </w:r>
      <w:proofErr w:type="spellEnd"/>
      <w:r w:rsidRPr="0062538E">
        <w:rPr>
          <w:sz w:val="22"/>
          <w:szCs w:val="22"/>
        </w:rPr>
        <w:t xml:space="preserve"> музей </w:t>
      </w:r>
      <w:proofErr w:type="spellStart"/>
      <w:r w:rsidRPr="0062538E">
        <w:rPr>
          <w:sz w:val="22"/>
          <w:szCs w:val="22"/>
        </w:rPr>
        <w:t>қорындағы</w:t>
      </w:r>
      <w:proofErr w:type="spellEnd"/>
      <w:r w:rsidRPr="0062538E">
        <w:rPr>
          <w:sz w:val="22"/>
          <w:szCs w:val="22"/>
        </w:rPr>
        <w:t xml:space="preserve"> </w:t>
      </w:r>
      <w:proofErr w:type="spellStart"/>
      <w:r w:rsidRPr="0062538E">
        <w:rPr>
          <w:sz w:val="22"/>
          <w:szCs w:val="22"/>
        </w:rPr>
        <w:t>Шығыс</w:t>
      </w:r>
      <w:proofErr w:type="spellEnd"/>
      <w:r w:rsidRPr="0062538E">
        <w:rPr>
          <w:sz w:val="22"/>
          <w:szCs w:val="22"/>
        </w:rPr>
        <w:t xml:space="preserve"> </w:t>
      </w:r>
      <w:proofErr w:type="spellStart"/>
      <w:r w:rsidRPr="0062538E">
        <w:rPr>
          <w:sz w:val="22"/>
          <w:szCs w:val="22"/>
        </w:rPr>
        <w:t>монеталары</w:t>
      </w:r>
      <w:proofErr w:type="spellEnd"/>
      <w:r w:rsidRPr="0062538E">
        <w:rPr>
          <w:sz w:val="22"/>
          <w:szCs w:val="22"/>
        </w:rPr>
        <w:t xml:space="preserve">: </w:t>
      </w:r>
      <w:proofErr w:type="spellStart"/>
      <w:r w:rsidRPr="0062538E">
        <w:rPr>
          <w:sz w:val="22"/>
          <w:szCs w:val="22"/>
        </w:rPr>
        <w:t>Шағатай</w:t>
      </w:r>
      <w:proofErr w:type="spellEnd"/>
      <w:r w:rsidRPr="0062538E">
        <w:rPr>
          <w:sz w:val="22"/>
          <w:szCs w:val="22"/>
        </w:rPr>
        <w:t xml:space="preserve"> </w:t>
      </w:r>
      <w:proofErr w:type="spellStart"/>
      <w:r w:rsidRPr="0062538E">
        <w:rPr>
          <w:sz w:val="22"/>
          <w:szCs w:val="22"/>
        </w:rPr>
        <w:t>монеталарының</w:t>
      </w:r>
      <w:proofErr w:type="spellEnd"/>
      <w:r w:rsidRPr="0062538E">
        <w:rPr>
          <w:sz w:val="22"/>
          <w:szCs w:val="22"/>
        </w:rPr>
        <w:t xml:space="preserve"> Алматы </w:t>
      </w:r>
      <w:proofErr w:type="spellStart"/>
      <w:r w:rsidRPr="0062538E">
        <w:rPr>
          <w:sz w:val="22"/>
          <w:szCs w:val="22"/>
        </w:rPr>
        <w:t>көмбесі</w:t>
      </w:r>
      <w:proofErr w:type="spellEnd"/>
      <w:r w:rsidRPr="0062538E">
        <w:rPr>
          <w:sz w:val="22"/>
          <w:szCs w:val="22"/>
        </w:rPr>
        <w:t xml:space="preserve"> (Восточные монеты из фондов Центрального государственного музея Республики Казахстан: </w:t>
      </w:r>
      <w:proofErr w:type="spellStart"/>
      <w:r w:rsidRPr="0062538E">
        <w:rPr>
          <w:sz w:val="22"/>
          <w:szCs w:val="22"/>
        </w:rPr>
        <w:t>Алматинский</w:t>
      </w:r>
      <w:proofErr w:type="spellEnd"/>
      <w:r w:rsidRPr="0062538E">
        <w:rPr>
          <w:sz w:val="22"/>
          <w:szCs w:val="22"/>
        </w:rPr>
        <w:t xml:space="preserve"> клад </w:t>
      </w:r>
      <w:proofErr w:type="spellStart"/>
      <w:r w:rsidRPr="0062538E">
        <w:rPr>
          <w:sz w:val="22"/>
          <w:szCs w:val="22"/>
        </w:rPr>
        <w:t>чагатаидских</w:t>
      </w:r>
      <w:proofErr w:type="spellEnd"/>
      <w:r w:rsidRPr="0062538E">
        <w:rPr>
          <w:sz w:val="22"/>
          <w:szCs w:val="22"/>
        </w:rPr>
        <w:t xml:space="preserve"> монет. Иллюстрированный научный каталог). </w:t>
      </w:r>
      <w:proofErr w:type="spellStart"/>
      <w:r w:rsidRPr="0062538E">
        <w:rPr>
          <w:sz w:val="22"/>
          <w:szCs w:val="22"/>
        </w:rPr>
        <w:t>Илююстрацияланған</w:t>
      </w:r>
      <w:proofErr w:type="spellEnd"/>
      <w:r w:rsidRPr="0062538E">
        <w:rPr>
          <w:sz w:val="22"/>
          <w:szCs w:val="22"/>
        </w:rPr>
        <w:t xml:space="preserve"> </w:t>
      </w:r>
      <w:proofErr w:type="spellStart"/>
      <w:r w:rsidRPr="0062538E">
        <w:rPr>
          <w:sz w:val="22"/>
          <w:szCs w:val="22"/>
        </w:rPr>
        <w:t>ғылыми</w:t>
      </w:r>
      <w:proofErr w:type="spellEnd"/>
      <w:r w:rsidRPr="0062538E">
        <w:rPr>
          <w:sz w:val="22"/>
          <w:szCs w:val="22"/>
        </w:rPr>
        <w:t xml:space="preserve"> каталог. 1 том. 1 </w:t>
      </w:r>
      <w:proofErr w:type="spellStart"/>
      <w:r w:rsidRPr="0062538E">
        <w:rPr>
          <w:sz w:val="22"/>
          <w:szCs w:val="22"/>
        </w:rPr>
        <w:t>кітап</w:t>
      </w:r>
      <w:proofErr w:type="spellEnd"/>
      <w:r w:rsidRPr="0062538E">
        <w:rPr>
          <w:sz w:val="22"/>
          <w:szCs w:val="22"/>
        </w:rPr>
        <w:t xml:space="preserve"> (</w:t>
      </w:r>
      <w:proofErr w:type="spellStart"/>
      <w:r w:rsidRPr="0062538E">
        <w:rPr>
          <w:sz w:val="22"/>
          <w:szCs w:val="22"/>
        </w:rPr>
        <w:t>қазақ</w:t>
      </w:r>
      <w:proofErr w:type="spellEnd"/>
      <w:r w:rsidRPr="0062538E">
        <w:rPr>
          <w:sz w:val="22"/>
          <w:szCs w:val="22"/>
        </w:rPr>
        <w:t xml:space="preserve">, </w:t>
      </w:r>
      <w:proofErr w:type="spellStart"/>
      <w:r w:rsidRPr="0062538E">
        <w:rPr>
          <w:sz w:val="22"/>
          <w:szCs w:val="22"/>
        </w:rPr>
        <w:t>орыс</w:t>
      </w:r>
      <w:proofErr w:type="spellEnd"/>
      <w:r w:rsidRPr="0062538E">
        <w:rPr>
          <w:sz w:val="22"/>
          <w:szCs w:val="22"/>
        </w:rPr>
        <w:t xml:space="preserve">, </w:t>
      </w:r>
      <w:proofErr w:type="spellStart"/>
      <w:r w:rsidRPr="0062538E">
        <w:rPr>
          <w:sz w:val="22"/>
          <w:szCs w:val="22"/>
        </w:rPr>
        <w:t>ағылшын</w:t>
      </w:r>
      <w:proofErr w:type="spellEnd"/>
      <w:r w:rsidRPr="0062538E">
        <w:rPr>
          <w:sz w:val="22"/>
          <w:szCs w:val="22"/>
        </w:rPr>
        <w:t xml:space="preserve"> </w:t>
      </w:r>
      <w:proofErr w:type="spellStart"/>
      <w:r w:rsidRPr="0062538E">
        <w:rPr>
          <w:sz w:val="22"/>
          <w:szCs w:val="22"/>
        </w:rPr>
        <w:t>тілдерінде</w:t>
      </w:r>
      <w:proofErr w:type="spellEnd"/>
      <w:r w:rsidRPr="0062538E">
        <w:rPr>
          <w:sz w:val="22"/>
          <w:szCs w:val="22"/>
        </w:rPr>
        <w:t xml:space="preserve">). </w:t>
      </w:r>
      <w:proofErr w:type="spellStart"/>
      <w:r w:rsidRPr="0062538E">
        <w:rPr>
          <w:sz w:val="22"/>
          <w:szCs w:val="22"/>
        </w:rPr>
        <w:t>Жоба</w:t>
      </w:r>
      <w:proofErr w:type="spellEnd"/>
      <w:r w:rsidRPr="0062538E">
        <w:rPr>
          <w:sz w:val="22"/>
          <w:szCs w:val="22"/>
        </w:rPr>
        <w:t xml:space="preserve"> </w:t>
      </w:r>
      <w:proofErr w:type="spellStart"/>
      <w:r w:rsidRPr="0062538E">
        <w:rPr>
          <w:sz w:val="22"/>
          <w:szCs w:val="22"/>
        </w:rPr>
        <w:t>жетекшісі</w:t>
      </w:r>
      <w:proofErr w:type="spellEnd"/>
      <w:r w:rsidRPr="0062538E">
        <w:rPr>
          <w:sz w:val="22"/>
          <w:szCs w:val="22"/>
        </w:rPr>
        <w:t xml:space="preserve"> </w:t>
      </w:r>
      <w:proofErr w:type="spellStart"/>
      <w:r w:rsidRPr="0062538E">
        <w:rPr>
          <w:sz w:val="22"/>
          <w:szCs w:val="22"/>
        </w:rPr>
        <w:t>Нұрсан</w:t>
      </w:r>
      <w:proofErr w:type="spellEnd"/>
      <w:r w:rsidRPr="0062538E">
        <w:rPr>
          <w:sz w:val="22"/>
          <w:szCs w:val="22"/>
        </w:rPr>
        <w:t xml:space="preserve"> </w:t>
      </w:r>
      <w:proofErr w:type="spellStart"/>
      <w:r w:rsidRPr="0062538E">
        <w:rPr>
          <w:sz w:val="22"/>
          <w:szCs w:val="22"/>
        </w:rPr>
        <w:t>Әлімбай</w:t>
      </w:r>
      <w:proofErr w:type="spellEnd"/>
      <w:r w:rsidRPr="0062538E">
        <w:rPr>
          <w:sz w:val="22"/>
          <w:szCs w:val="22"/>
        </w:rPr>
        <w:t xml:space="preserve">. – Алматы: </w:t>
      </w:r>
      <w:proofErr w:type="spellStart"/>
      <w:r w:rsidRPr="0062538E">
        <w:rPr>
          <w:sz w:val="22"/>
          <w:szCs w:val="22"/>
        </w:rPr>
        <w:t>Өнер</w:t>
      </w:r>
      <w:proofErr w:type="spellEnd"/>
      <w:r w:rsidRPr="0062538E">
        <w:rPr>
          <w:sz w:val="22"/>
          <w:szCs w:val="22"/>
        </w:rPr>
        <w:t>, 2013. – 320 б.</w:t>
      </w:r>
    </w:p>
    <w:p w:rsidR="002651D2" w:rsidRPr="0062538E" w:rsidRDefault="002651D2" w:rsidP="00402775">
      <w:pPr>
        <w:pStyle w:val="a4"/>
        <w:numPr>
          <w:ilvl w:val="0"/>
          <w:numId w:val="1"/>
        </w:numPr>
        <w:spacing w:after="160" w:line="259" w:lineRule="auto"/>
        <w:rPr>
          <w:sz w:val="22"/>
          <w:szCs w:val="22"/>
        </w:rPr>
      </w:pPr>
      <w:r w:rsidRPr="0062538E">
        <w:rPr>
          <w:sz w:val="22"/>
          <w:szCs w:val="22"/>
        </w:rPr>
        <w:t>«</w:t>
      </w:r>
      <w:proofErr w:type="spellStart"/>
      <w:r w:rsidRPr="0062538E">
        <w:rPr>
          <w:sz w:val="22"/>
          <w:szCs w:val="22"/>
        </w:rPr>
        <w:t>Қазақстан</w:t>
      </w:r>
      <w:proofErr w:type="spellEnd"/>
      <w:r w:rsidRPr="0062538E">
        <w:rPr>
          <w:sz w:val="22"/>
          <w:szCs w:val="22"/>
        </w:rPr>
        <w:t xml:space="preserve"> </w:t>
      </w:r>
      <w:proofErr w:type="spellStart"/>
      <w:r w:rsidRPr="0062538E">
        <w:rPr>
          <w:sz w:val="22"/>
          <w:szCs w:val="22"/>
        </w:rPr>
        <w:t>Республикасының</w:t>
      </w:r>
      <w:proofErr w:type="spellEnd"/>
      <w:r w:rsidRPr="0062538E">
        <w:rPr>
          <w:sz w:val="22"/>
          <w:szCs w:val="22"/>
        </w:rPr>
        <w:t xml:space="preserve"> </w:t>
      </w:r>
      <w:proofErr w:type="spellStart"/>
      <w:r w:rsidRPr="0062538E">
        <w:rPr>
          <w:sz w:val="22"/>
          <w:szCs w:val="22"/>
        </w:rPr>
        <w:t>Мемлекеттік</w:t>
      </w:r>
      <w:proofErr w:type="spellEnd"/>
      <w:r w:rsidRPr="0062538E">
        <w:rPr>
          <w:sz w:val="22"/>
          <w:szCs w:val="22"/>
        </w:rPr>
        <w:t xml:space="preserve"> </w:t>
      </w:r>
      <w:proofErr w:type="spellStart"/>
      <w:r w:rsidRPr="0062538E">
        <w:rPr>
          <w:sz w:val="22"/>
          <w:szCs w:val="22"/>
        </w:rPr>
        <w:t>орталық</w:t>
      </w:r>
      <w:proofErr w:type="spellEnd"/>
      <w:r w:rsidRPr="0062538E">
        <w:rPr>
          <w:sz w:val="22"/>
          <w:szCs w:val="22"/>
        </w:rPr>
        <w:t xml:space="preserve"> музей </w:t>
      </w:r>
      <w:proofErr w:type="spellStart"/>
      <w:r w:rsidRPr="0062538E">
        <w:rPr>
          <w:sz w:val="22"/>
          <w:szCs w:val="22"/>
        </w:rPr>
        <w:t>қорындағы</w:t>
      </w:r>
      <w:proofErr w:type="spellEnd"/>
      <w:r w:rsidRPr="0062538E">
        <w:rPr>
          <w:sz w:val="22"/>
          <w:szCs w:val="22"/>
        </w:rPr>
        <w:t xml:space="preserve"> </w:t>
      </w:r>
      <w:proofErr w:type="spellStart"/>
      <w:r w:rsidRPr="0062538E">
        <w:rPr>
          <w:sz w:val="22"/>
          <w:szCs w:val="22"/>
        </w:rPr>
        <w:t>Шығыс</w:t>
      </w:r>
      <w:proofErr w:type="spellEnd"/>
      <w:r w:rsidRPr="0062538E">
        <w:rPr>
          <w:sz w:val="22"/>
          <w:szCs w:val="22"/>
        </w:rPr>
        <w:t xml:space="preserve"> </w:t>
      </w:r>
      <w:proofErr w:type="spellStart"/>
      <w:r w:rsidRPr="0062538E">
        <w:rPr>
          <w:sz w:val="22"/>
          <w:szCs w:val="22"/>
        </w:rPr>
        <w:t>монеталары</w:t>
      </w:r>
      <w:proofErr w:type="spellEnd"/>
      <w:r w:rsidRPr="0062538E">
        <w:rPr>
          <w:sz w:val="22"/>
          <w:szCs w:val="22"/>
        </w:rPr>
        <w:t xml:space="preserve">: </w:t>
      </w:r>
      <w:proofErr w:type="spellStart"/>
      <w:r w:rsidRPr="0062538E">
        <w:rPr>
          <w:sz w:val="22"/>
          <w:szCs w:val="22"/>
        </w:rPr>
        <w:t>Шағатай</w:t>
      </w:r>
      <w:proofErr w:type="spellEnd"/>
      <w:r w:rsidRPr="0062538E">
        <w:rPr>
          <w:sz w:val="22"/>
          <w:szCs w:val="22"/>
        </w:rPr>
        <w:t xml:space="preserve"> </w:t>
      </w:r>
      <w:proofErr w:type="spellStart"/>
      <w:r w:rsidRPr="0062538E">
        <w:rPr>
          <w:sz w:val="22"/>
          <w:szCs w:val="22"/>
        </w:rPr>
        <w:t>монеталарының</w:t>
      </w:r>
      <w:proofErr w:type="spellEnd"/>
      <w:r w:rsidRPr="0062538E">
        <w:rPr>
          <w:sz w:val="22"/>
          <w:szCs w:val="22"/>
        </w:rPr>
        <w:t xml:space="preserve"> Алматы </w:t>
      </w:r>
      <w:proofErr w:type="spellStart"/>
      <w:r w:rsidRPr="0062538E">
        <w:rPr>
          <w:sz w:val="22"/>
          <w:szCs w:val="22"/>
        </w:rPr>
        <w:t>көмбесі</w:t>
      </w:r>
      <w:proofErr w:type="spellEnd"/>
      <w:r w:rsidRPr="0062538E">
        <w:rPr>
          <w:sz w:val="22"/>
          <w:szCs w:val="22"/>
        </w:rPr>
        <w:t xml:space="preserve">». (Восточные монеты из фондов Центрального государственного музея Республики Казахстан: </w:t>
      </w:r>
      <w:proofErr w:type="spellStart"/>
      <w:r w:rsidRPr="0062538E">
        <w:rPr>
          <w:sz w:val="22"/>
          <w:szCs w:val="22"/>
        </w:rPr>
        <w:t>Алматинский</w:t>
      </w:r>
      <w:proofErr w:type="spellEnd"/>
      <w:r w:rsidRPr="0062538E">
        <w:rPr>
          <w:sz w:val="22"/>
          <w:szCs w:val="22"/>
        </w:rPr>
        <w:t xml:space="preserve"> клад </w:t>
      </w:r>
      <w:proofErr w:type="spellStart"/>
      <w:r w:rsidRPr="0062538E">
        <w:rPr>
          <w:sz w:val="22"/>
          <w:szCs w:val="22"/>
        </w:rPr>
        <w:t>чагатаидских</w:t>
      </w:r>
      <w:proofErr w:type="spellEnd"/>
      <w:r w:rsidRPr="0062538E">
        <w:rPr>
          <w:sz w:val="22"/>
          <w:szCs w:val="22"/>
        </w:rPr>
        <w:t xml:space="preserve"> монет. Иллюстрированный научный каталог). Иллюстрированный научный каталог. 1 том. 2 </w:t>
      </w:r>
      <w:proofErr w:type="spellStart"/>
      <w:r w:rsidRPr="0062538E">
        <w:rPr>
          <w:sz w:val="22"/>
          <w:szCs w:val="22"/>
        </w:rPr>
        <w:t>кітап</w:t>
      </w:r>
      <w:proofErr w:type="spellEnd"/>
      <w:r w:rsidRPr="0062538E">
        <w:rPr>
          <w:sz w:val="22"/>
          <w:szCs w:val="22"/>
        </w:rPr>
        <w:t>. (</w:t>
      </w:r>
      <w:proofErr w:type="spellStart"/>
      <w:r w:rsidRPr="0062538E">
        <w:rPr>
          <w:sz w:val="22"/>
          <w:szCs w:val="22"/>
        </w:rPr>
        <w:t>қазақ</w:t>
      </w:r>
      <w:proofErr w:type="spellEnd"/>
      <w:r w:rsidRPr="0062538E">
        <w:rPr>
          <w:sz w:val="22"/>
          <w:szCs w:val="22"/>
        </w:rPr>
        <w:t xml:space="preserve">, </w:t>
      </w:r>
      <w:proofErr w:type="spellStart"/>
      <w:r w:rsidRPr="0062538E">
        <w:rPr>
          <w:sz w:val="22"/>
          <w:szCs w:val="22"/>
        </w:rPr>
        <w:t>орыс</w:t>
      </w:r>
      <w:proofErr w:type="spellEnd"/>
      <w:r w:rsidRPr="0062538E">
        <w:rPr>
          <w:sz w:val="22"/>
          <w:szCs w:val="22"/>
        </w:rPr>
        <w:t xml:space="preserve">, </w:t>
      </w:r>
      <w:proofErr w:type="spellStart"/>
      <w:r w:rsidRPr="0062538E">
        <w:rPr>
          <w:sz w:val="22"/>
          <w:szCs w:val="22"/>
        </w:rPr>
        <w:t>ағылшын</w:t>
      </w:r>
      <w:proofErr w:type="spellEnd"/>
      <w:r w:rsidRPr="0062538E">
        <w:rPr>
          <w:sz w:val="22"/>
          <w:szCs w:val="22"/>
        </w:rPr>
        <w:t xml:space="preserve"> </w:t>
      </w:r>
      <w:proofErr w:type="spellStart"/>
      <w:r w:rsidRPr="0062538E">
        <w:rPr>
          <w:sz w:val="22"/>
          <w:szCs w:val="22"/>
        </w:rPr>
        <w:t>тілдерінде</w:t>
      </w:r>
      <w:proofErr w:type="spellEnd"/>
      <w:r w:rsidRPr="0062538E">
        <w:rPr>
          <w:sz w:val="22"/>
          <w:szCs w:val="22"/>
        </w:rPr>
        <w:t xml:space="preserve">). </w:t>
      </w:r>
      <w:proofErr w:type="spellStart"/>
      <w:r w:rsidRPr="0062538E">
        <w:rPr>
          <w:sz w:val="22"/>
          <w:szCs w:val="22"/>
        </w:rPr>
        <w:t>Жоба</w:t>
      </w:r>
      <w:proofErr w:type="spellEnd"/>
      <w:r w:rsidRPr="0062538E">
        <w:rPr>
          <w:sz w:val="22"/>
          <w:szCs w:val="22"/>
        </w:rPr>
        <w:t xml:space="preserve"> </w:t>
      </w:r>
      <w:proofErr w:type="spellStart"/>
      <w:r w:rsidRPr="0062538E">
        <w:rPr>
          <w:sz w:val="22"/>
          <w:szCs w:val="22"/>
        </w:rPr>
        <w:t>жетекшісі</w:t>
      </w:r>
      <w:proofErr w:type="spellEnd"/>
      <w:r w:rsidRPr="0062538E">
        <w:rPr>
          <w:sz w:val="22"/>
          <w:szCs w:val="22"/>
        </w:rPr>
        <w:t xml:space="preserve"> </w:t>
      </w:r>
      <w:proofErr w:type="spellStart"/>
      <w:r w:rsidRPr="0062538E">
        <w:rPr>
          <w:sz w:val="22"/>
          <w:szCs w:val="22"/>
        </w:rPr>
        <w:t>Нұрсан</w:t>
      </w:r>
      <w:proofErr w:type="spellEnd"/>
      <w:r w:rsidRPr="0062538E">
        <w:rPr>
          <w:sz w:val="22"/>
          <w:szCs w:val="22"/>
        </w:rPr>
        <w:t xml:space="preserve"> </w:t>
      </w:r>
      <w:proofErr w:type="spellStart"/>
      <w:r w:rsidRPr="0062538E">
        <w:rPr>
          <w:sz w:val="22"/>
          <w:szCs w:val="22"/>
        </w:rPr>
        <w:t>Әлімбай</w:t>
      </w:r>
      <w:proofErr w:type="spellEnd"/>
      <w:r w:rsidRPr="0062538E">
        <w:rPr>
          <w:sz w:val="22"/>
          <w:szCs w:val="22"/>
        </w:rPr>
        <w:t xml:space="preserve">. – Алматы: Азия </w:t>
      </w:r>
      <w:proofErr w:type="spellStart"/>
      <w:r w:rsidRPr="0062538E">
        <w:rPr>
          <w:sz w:val="22"/>
          <w:szCs w:val="22"/>
        </w:rPr>
        <w:t>Арна</w:t>
      </w:r>
      <w:proofErr w:type="spellEnd"/>
      <w:r w:rsidRPr="0062538E">
        <w:rPr>
          <w:sz w:val="22"/>
          <w:szCs w:val="22"/>
        </w:rPr>
        <w:t>, 2014. – 320 б.</w:t>
      </w:r>
    </w:p>
    <w:p w:rsidR="00402775" w:rsidRPr="0062538E" w:rsidRDefault="00402775" w:rsidP="00402775">
      <w:pPr>
        <w:pStyle w:val="a4"/>
        <w:numPr>
          <w:ilvl w:val="0"/>
          <w:numId w:val="1"/>
        </w:numPr>
        <w:spacing w:after="160" w:line="259" w:lineRule="auto"/>
        <w:rPr>
          <w:sz w:val="22"/>
          <w:szCs w:val="22"/>
          <w:lang w:val="kk-KZ"/>
        </w:rPr>
      </w:pPr>
      <w:r w:rsidRPr="0062538E">
        <w:rPr>
          <w:sz w:val="22"/>
          <w:szCs w:val="22"/>
          <w:lang w:val="kk-KZ"/>
        </w:rPr>
        <w:t>Ұлы Даланың тарихи-мәдени келбеті. Ғылыми каталог (қазақ, түрік, ағылшын, орыс тілдерінде</w:t>
      </w:r>
      <w:r w:rsidR="007855A1" w:rsidRPr="0062538E">
        <w:rPr>
          <w:sz w:val="22"/>
          <w:szCs w:val="22"/>
          <w:lang w:val="kk-KZ"/>
        </w:rPr>
        <w:t>). – Алматы: ҚР Мемлекеттік орталық музейі, 2018. – 368 б.</w:t>
      </w:r>
    </w:p>
    <w:p w:rsidR="00402775" w:rsidRPr="0062538E" w:rsidRDefault="00402775" w:rsidP="00402775">
      <w:pPr>
        <w:pStyle w:val="a4"/>
        <w:numPr>
          <w:ilvl w:val="0"/>
          <w:numId w:val="1"/>
        </w:numPr>
        <w:spacing w:after="160" w:line="259" w:lineRule="auto"/>
        <w:rPr>
          <w:sz w:val="22"/>
          <w:szCs w:val="22"/>
        </w:rPr>
      </w:pPr>
      <w:r w:rsidRPr="0062538E">
        <w:rPr>
          <w:sz w:val="22"/>
          <w:szCs w:val="22"/>
        </w:rPr>
        <w:t xml:space="preserve">Труды Центрального музея: музейное дело, история, этнология, фольклористика, археология, антропология, историография, источниковедение, нумизматика. </w:t>
      </w:r>
      <w:proofErr w:type="spellStart"/>
      <w:r w:rsidRPr="0062538E">
        <w:rPr>
          <w:sz w:val="22"/>
          <w:szCs w:val="22"/>
        </w:rPr>
        <w:t>Вып</w:t>
      </w:r>
      <w:proofErr w:type="spellEnd"/>
      <w:r w:rsidRPr="0062538E">
        <w:rPr>
          <w:sz w:val="22"/>
          <w:szCs w:val="22"/>
        </w:rPr>
        <w:t xml:space="preserve">. I // Научный ред. </w:t>
      </w:r>
      <w:proofErr w:type="spellStart"/>
      <w:r w:rsidRPr="0062538E">
        <w:rPr>
          <w:sz w:val="22"/>
          <w:szCs w:val="22"/>
        </w:rPr>
        <w:t>Нурсан</w:t>
      </w:r>
      <w:proofErr w:type="spellEnd"/>
      <w:r w:rsidRPr="0062538E">
        <w:rPr>
          <w:sz w:val="22"/>
          <w:szCs w:val="22"/>
        </w:rPr>
        <w:t xml:space="preserve"> </w:t>
      </w:r>
      <w:proofErr w:type="spellStart"/>
      <w:r w:rsidRPr="0062538E">
        <w:rPr>
          <w:sz w:val="22"/>
          <w:szCs w:val="22"/>
        </w:rPr>
        <w:t>Алимбай</w:t>
      </w:r>
      <w:proofErr w:type="spellEnd"/>
      <w:r w:rsidRPr="0062538E">
        <w:rPr>
          <w:sz w:val="22"/>
          <w:szCs w:val="22"/>
        </w:rPr>
        <w:t xml:space="preserve">  </w:t>
      </w:r>
      <w:r w:rsidRPr="0062538E">
        <w:rPr>
          <w:sz w:val="22"/>
          <w:szCs w:val="22"/>
          <w:lang w:val="kk-KZ"/>
        </w:rPr>
        <w:t>(</w:t>
      </w:r>
      <w:proofErr w:type="gramStart"/>
      <w:r w:rsidRPr="0062538E">
        <w:rPr>
          <w:sz w:val="22"/>
          <w:szCs w:val="22"/>
          <w:lang w:val="kk-KZ"/>
        </w:rPr>
        <w:t>н</w:t>
      </w:r>
      <w:r w:rsidRPr="0062538E">
        <w:rPr>
          <w:sz w:val="22"/>
          <w:szCs w:val="22"/>
        </w:rPr>
        <w:t xml:space="preserve">а </w:t>
      </w:r>
      <w:proofErr w:type="spellStart"/>
      <w:r w:rsidRPr="0062538E">
        <w:rPr>
          <w:sz w:val="22"/>
          <w:szCs w:val="22"/>
        </w:rPr>
        <w:t>каз</w:t>
      </w:r>
      <w:proofErr w:type="spellEnd"/>
      <w:proofErr w:type="gramEnd"/>
      <w:r w:rsidRPr="0062538E">
        <w:rPr>
          <w:sz w:val="22"/>
          <w:szCs w:val="22"/>
        </w:rPr>
        <w:t xml:space="preserve">., рус., англ. </w:t>
      </w:r>
      <w:r w:rsidRPr="0062538E">
        <w:rPr>
          <w:sz w:val="22"/>
          <w:szCs w:val="22"/>
          <w:lang w:val="kk-KZ"/>
        </w:rPr>
        <w:t>я</w:t>
      </w:r>
      <w:r w:rsidRPr="0062538E">
        <w:rPr>
          <w:sz w:val="22"/>
          <w:szCs w:val="22"/>
        </w:rPr>
        <w:t>зыках</w:t>
      </w:r>
      <w:r w:rsidRPr="0062538E">
        <w:rPr>
          <w:sz w:val="22"/>
          <w:szCs w:val="22"/>
          <w:lang w:val="kk-KZ"/>
        </w:rPr>
        <w:t>)</w:t>
      </w:r>
      <w:r w:rsidRPr="0062538E">
        <w:rPr>
          <w:sz w:val="22"/>
          <w:szCs w:val="22"/>
        </w:rPr>
        <w:t xml:space="preserve">. </w:t>
      </w:r>
      <w:r w:rsidRPr="0062538E">
        <w:rPr>
          <w:sz w:val="22"/>
          <w:szCs w:val="22"/>
          <w:lang w:val="kk-KZ"/>
        </w:rPr>
        <w:t>–</w:t>
      </w:r>
      <w:r w:rsidRPr="0062538E">
        <w:rPr>
          <w:sz w:val="22"/>
          <w:szCs w:val="22"/>
        </w:rPr>
        <w:t xml:space="preserve"> Алматы: </w:t>
      </w:r>
      <w:r w:rsidRPr="0062538E">
        <w:rPr>
          <w:sz w:val="22"/>
          <w:szCs w:val="22"/>
          <w:lang w:val="kk-KZ"/>
        </w:rPr>
        <w:t>Ғ</w:t>
      </w:r>
      <w:proofErr w:type="spellStart"/>
      <w:r w:rsidRPr="0062538E">
        <w:rPr>
          <w:sz w:val="22"/>
          <w:szCs w:val="22"/>
        </w:rPr>
        <w:t>ылым</w:t>
      </w:r>
      <w:proofErr w:type="spellEnd"/>
      <w:r w:rsidRPr="0062538E">
        <w:rPr>
          <w:sz w:val="22"/>
          <w:szCs w:val="22"/>
        </w:rPr>
        <w:t xml:space="preserve">, 2004. – 396 с.; 1000 экз. </w:t>
      </w:r>
    </w:p>
    <w:p w:rsidR="00402775" w:rsidRPr="00DC1AC2" w:rsidRDefault="00402775" w:rsidP="00402775">
      <w:pPr>
        <w:pStyle w:val="a4"/>
        <w:numPr>
          <w:ilvl w:val="0"/>
          <w:numId w:val="1"/>
        </w:numPr>
        <w:rPr>
          <w:b/>
          <w:sz w:val="22"/>
          <w:szCs w:val="22"/>
          <w:lang w:val="kk-KZ"/>
        </w:rPr>
      </w:pPr>
      <w:r w:rsidRPr="0062538E">
        <w:rPr>
          <w:sz w:val="22"/>
          <w:szCs w:val="22"/>
        </w:rPr>
        <w:lastRenderedPageBreak/>
        <w:t xml:space="preserve">Труды Центрального музея: музейное дело, история, этнология, фольклористика, археология, антропология, историография, источниковедение. </w:t>
      </w:r>
      <w:proofErr w:type="spellStart"/>
      <w:r w:rsidRPr="0062538E">
        <w:rPr>
          <w:sz w:val="22"/>
          <w:szCs w:val="22"/>
        </w:rPr>
        <w:t>Вып</w:t>
      </w:r>
      <w:proofErr w:type="spellEnd"/>
      <w:r w:rsidRPr="0062538E">
        <w:rPr>
          <w:sz w:val="22"/>
          <w:szCs w:val="22"/>
        </w:rPr>
        <w:t xml:space="preserve">. II // Научный редактор </w:t>
      </w:r>
      <w:proofErr w:type="spellStart"/>
      <w:r w:rsidRPr="0062538E">
        <w:rPr>
          <w:sz w:val="22"/>
          <w:szCs w:val="22"/>
        </w:rPr>
        <w:t>Нурсан</w:t>
      </w:r>
      <w:proofErr w:type="spellEnd"/>
      <w:r w:rsidRPr="0062538E">
        <w:rPr>
          <w:sz w:val="22"/>
          <w:szCs w:val="22"/>
        </w:rPr>
        <w:t xml:space="preserve"> </w:t>
      </w:r>
      <w:proofErr w:type="spellStart"/>
      <w:r w:rsidRPr="0062538E">
        <w:rPr>
          <w:sz w:val="22"/>
          <w:szCs w:val="22"/>
        </w:rPr>
        <w:t>Алимбай</w:t>
      </w:r>
      <w:proofErr w:type="spellEnd"/>
      <w:r w:rsidRPr="0062538E">
        <w:rPr>
          <w:sz w:val="22"/>
          <w:szCs w:val="22"/>
        </w:rPr>
        <w:t xml:space="preserve"> </w:t>
      </w:r>
      <w:r w:rsidRPr="0062538E">
        <w:rPr>
          <w:sz w:val="22"/>
          <w:szCs w:val="22"/>
          <w:lang w:val="kk-KZ"/>
        </w:rPr>
        <w:t>(</w:t>
      </w:r>
      <w:proofErr w:type="gramStart"/>
      <w:r w:rsidRPr="0062538E">
        <w:rPr>
          <w:sz w:val="22"/>
          <w:szCs w:val="22"/>
          <w:lang w:val="kk-KZ"/>
        </w:rPr>
        <w:t>н</w:t>
      </w:r>
      <w:r w:rsidRPr="0062538E">
        <w:rPr>
          <w:sz w:val="22"/>
          <w:szCs w:val="22"/>
        </w:rPr>
        <w:t xml:space="preserve">а </w:t>
      </w:r>
      <w:proofErr w:type="spellStart"/>
      <w:r w:rsidRPr="0062538E">
        <w:rPr>
          <w:sz w:val="22"/>
          <w:szCs w:val="22"/>
        </w:rPr>
        <w:t>каз</w:t>
      </w:r>
      <w:proofErr w:type="spellEnd"/>
      <w:proofErr w:type="gramEnd"/>
      <w:r w:rsidRPr="0062538E">
        <w:rPr>
          <w:sz w:val="22"/>
          <w:szCs w:val="22"/>
        </w:rPr>
        <w:t>., рус., англ. языках</w:t>
      </w:r>
      <w:r w:rsidRPr="0062538E">
        <w:rPr>
          <w:sz w:val="22"/>
          <w:szCs w:val="22"/>
          <w:lang w:val="kk-KZ"/>
        </w:rPr>
        <w:t>)</w:t>
      </w:r>
      <w:r w:rsidRPr="0062538E">
        <w:rPr>
          <w:sz w:val="22"/>
          <w:szCs w:val="22"/>
        </w:rPr>
        <w:t xml:space="preserve">. – Алматы: </w:t>
      </w:r>
      <w:proofErr w:type="spellStart"/>
      <w:r w:rsidRPr="0062538E">
        <w:rPr>
          <w:sz w:val="22"/>
          <w:szCs w:val="22"/>
        </w:rPr>
        <w:t>Балалар</w:t>
      </w:r>
      <w:proofErr w:type="spellEnd"/>
      <w:r w:rsidRPr="0062538E">
        <w:rPr>
          <w:sz w:val="22"/>
          <w:szCs w:val="22"/>
        </w:rPr>
        <w:t xml:space="preserve"> </w:t>
      </w:r>
      <w:proofErr w:type="spellStart"/>
      <w:r w:rsidRPr="0062538E">
        <w:rPr>
          <w:sz w:val="22"/>
          <w:szCs w:val="22"/>
        </w:rPr>
        <w:t>әдебиеті</w:t>
      </w:r>
      <w:proofErr w:type="spellEnd"/>
      <w:r w:rsidRPr="0062538E">
        <w:rPr>
          <w:sz w:val="22"/>
          <w:szCs w:val="22"/>
        </w:rPr>
        <w:t>, 2009. – 576 с.</w:t>
      </w:r>
    </w:p>
    <w:p w:rsidR="00DC1AC2" w:rsidRDefault="00DC1AC2" w:rsidP="00DC1AC2">
      <w:pPr>
        <w:ind w:left="360" w:firstLine="0"/>
        <w:rPr>
          <w:b/>
          <w:sz w:val="22"/>
          <w:szCs w:val="22"/>
          <w:lang w:val="kk-KZ"/>
        </w:rPr>
      </w:pPr>
    </w:p>
    <w:p w:rsidR="00DC1AC2" w:rsidRDefault="00DC1AC2" w:rsidP="00DC1AC2">
      <w:pPr>
        <w:ind w:left="360" w:firstLine="0"/>
        <w:rPr>
          <w:b/>
          <w:sz w:val="22"/>
          <w:szCs w:val="22"/>
          <w:lang w:val="kk-KZ"/>
        </w:rPr>
      </w:pPr>
    </w:p>
    <w:p w:rsidR="00DC1AC2" w:rsidRPr="00F5236B" w:rsidRDefault="00DC1AC2" w:rsidP="00F5236B">
      <w:pPr>
        <w:ind w:left="360" w:firstLine="0"/>
        <w:jc w:val="center"/>
        <w:rPr>
          <w:sz w:val="22"/>
          <w:szCs w:val="22"/>
          <w:lang w:val="kk-KZ"/>
        </w:rPr>
      </w:pPr>
      <w:r>
        <w:rPr>
          <w:b/>
          <w:sz w:val="22"/>
          <w:szCs w:val="22"/>
          <w:lang w:val="kk-KZ"/>
        </w:rPr>
        <w:t>References</w:t>
      </w:r>
    </w:p>
    <w:p w:rsidR="00F5236B" w:rsidRPr="00F5236B" w:rsidRDefault="00F5236B" w:rsidP="00F5236B">
      <w:pPr>
        <w:ind w:left="360" w:firstLine="0"/>
        <w:rPr>
          <w:sz w:val="22"/>
          <w:szCs w:val="22"/>
          <w:lang w:val="kk-KZ"/>
        </w:rPr>
      </w:pPr>
    </w:p>
    <w:p w:rsidR="00F5236B" w:rsidRPr="00F5236B" w:rsidRDefault="00F5236B" w:rsidP="00F5236B">
      <w:pPr>
        <w:ind w:left="360" w:firstLine="0"/>
        <w:rPr>
          <w:sz w:val="22"/>
          <w:szCs w:val="22"/>
          <w:lang w:val="en-US"/>
        </w:rPr>
      </w:pPr>
      <w:r w:rsidRPr="00F5236B">
        <w:rPr>
          <w:sz w:val="22"/>
          <w:szCs w:val="22"/>
          <w:lang w:val="en-US"/>
        </w:rPr>
        <w:t>1.</w:t>
      </w:r>
      <w:r w:rsidRPr="00F5236B">
        <w:rPr>
          <w:sz w:val="22"/>
          <w:szCs w:val="22"/>
          <w:lang w:val="en-US"/>
        </w:rPr>
        <w:tab/>
      </w:r>
      <w:proofErr w:type="spellStart"/>
      <w:r w:rsidRPr="00F5236B">
        <w:rPr>
          <w:sz w:val="22"/>
          <w:szCs w:val="22"/>
          <w:lang w:val="en-US"/>
        </w:rPr>
        <w:t>Gosudarstvennaja</w:t>
      </w:r>
      <w:proofErr w:type="spellEnd"/>
      <w:r w:rsidRPr="00F5236B">
        <w:rPr>
          <w:sz w:val="22"/>
          <w:szCs w:val="22"/>
          <w:lang w:val="en-US"/>
        </w:rPr>
        <w:t xml:space="preserve"> </w:t>
      </w:r>
      <w:proofErr w:type="spellStart"/>
      <w:r w:rsidRPr="00F5236B">
        <w:rPr>
          <w:sz w:val="22"/>
          <w:szCs w:val="22"/>
          <w:lang w:val="en-US"/>
        </w:rPr>
        <w:t>programma</w:t>
      </w:r>
      <w:proofErr w:type="spellEnd"/>
      <w:r w:rsidRPr="00F5236B">
        <w:rPr>
          <w:sz w:val="22"/>
          <w:szCs w:val="22"/>
          <w:lang w:val="en-US"/>
        </w:rPr>
        <w:t xml:space="preserve"> «</w:t>
      </w:r>
      <w:proofErr w:type="spellStart"/>
      <w:r w:rsidRPr="00F5236B">
        <w:rPr>
          <w:sz w:val="22"/>
          <w:szCs w:val="22"/>
          <w:lang w:val="en-US"/>
        </w:rPr>
        <w:t>Kul'turnoe</w:t>
      </w:r>
      <w:proofErr w:type="spellEnd"/>
      <w:r w:rsidRPr="00F5236B">
        <w:rPr>
          <w:sz w:val="22"/>
          <w:szCs w:val="22"/>
          <w:lang w:val="en-US"/>
        </w:rPr>
        <w:t xml:space="preserve"> </w:t>
      </w:r>
      <w:proofErr w:type="spellStart"/>
      <w:r w:rsidRPr="00F5236B">
        <w:rPr>
          <w:sz w:val="22"/>
          <w:szCs w:val="22"/>
          <w:lang w:val="en-US"/>
        </w:rPr>
        <w:t>nasledie</w:t>
      </w:r>
      <w:proofErr w:type="spellEnd"/>
      <w:r w:rsidRPr="00F5236B">
        <w:rPr>
          <w:sz w:val="22"/>
          <w:szCs w:val="22"/>
          <w:lang w:val="en-US"/>
        </w:rPr>
        <w:t xml:space="preserve">» </w:t>
      </w:r>
      <w:proofErr w:type="spellStart"/>
      <w:proofErr w:type="gramStart"/>
      <w:r w:rsidRPr="00F5236B">
        <w:rPr>
          <w:sz w:val="22"/>
          <w:szCs w:val="22"/>
          <w:lang w:val="en-US"/>
        </w:rPr>
        <w:t>na</w:t>
      </w:r>
      <w:proofErr w:type="spellEnd"/>
      <w:proofErr w:type="gramEnd"/>
      <w:r w:rsidRPr="00F5236B">
        <w:rPr>
          <w:sz w:val="22"/>
          <w:szCs w:val="22"/>
          <w:lang w:val="en-US"/>
        </w:rPr>
        <w:t xml:space="preserve"> 2004-2006 </w:t>
      </w:r>
      <w:proofErr w:type="spellStart"/>
      <w:r w:rsidRPr="00F5236B">
        <w:rPr>
          <w:sz w:val="22"/>
          <w:szCs w:val="22"/>
          <w:lang w:val="en-US"/>
        </w:rPr>
        <w:t>gody</w:t>
      </w:r>
      <w:proofErr w:type="spellEnd"/>
      <w:r w:rsidRPr="00F5236B">
        <w:rPr>
          <w:sz w:val="22"/>
          <w:szCs w:val="22"/>
          <w:lang w:val="en-US"/>
        </w:rPr>
        <w:t xml:space="preserve">. </w:t>
      </w:r>
      <w:proofErr w:type="spellStart"/>
      <w:r w:rsidRPr="00F5236B">
        <w:rPr>
          <w:sz w:val="22"/>
          <w:szCs w:val="22"/>
          <w:lang w:val="en-US"/>
        </w:rPr>
        <w:t>Utverzhdena</w:t>
      </w:r>
      <w:proofErr w:type="spellEnd"/>
      <w:r w:rsidRPr="00F5236B">
        <w:rPr>
          <w:sz w:val="22"/>
          <w:szCs w:val="22"/>
          <w:lang w:val="en-US"/>
        </w:rPr>
        <w:t xml:space="preserve">      </w:t>
      </w:r>
    </w:p>
    <w:p w:rsidR="00F5236B" w:rsidRPr="00F5236B" w:rsidRDefault="00F5236B" w:rsidP="00F5236B">
      <w:pPr>
        <w:ind w:left="360" w:firstLine="0"/>
        <w:rPr>
          <w:sz w:val="22"/>
          <w:szCs w:val="22"/>
          <w:lang w:val="en-US"/>
        </w:rPr>
      </w:pPr>
      <w:proofErr w:type="spellStart"/>
      <w:r w:rsidRPr="00F5236B">
        <w:rPr>
          <w:sz w:val="22"/>
          <w:szCs w:val="22"/>
          <w:lang w:val="en-US"/>
        </w:rPr>
        <w:t>Ukazom</w:t>
      </w:r>
      <w:proofErr w:type="spellEnd"/>
      <w:r w:rsidRPr="00F5236B">
        <w:rPr>
          <w:sz w:val="22"/>
          <w:szCs w:val="22"/>
          <w:lang w:val="en-US"/>
        </w:rPr>
        <w:t xml:space="preserve"> </w:t>
      </w:r>
      <w:proofErr w:type="spellStart"/>
      <w:r w:rsidRPr="00F5236B">
        <w:rPr>
          <w:sz w:val="22"/>
          <w:szCs w:val="22"/>
          <w:lang w:val="en-US"/>
        </w:rPr>
        <w:t>Prezidenta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w:t>
      </w:r>
      <w:proofErr w:type="spellStart"/>
      <w:proofErr w:type="gramStart"/>
      <w:r w:rsidRPr="00F5236B">
        <w:rPr>
          <w:sz w:val="22"/>
          <w:szCs w:val="22"/>
          <w:lang w:val="en-US"/>
        </w:rPr>
        <w:t>ot</w:t>
      </w:r>
      <w:proofErr w:type="spellEnd"/>
      <w:proofErr w:type="gramEnd"/>
      <w:r w:rsidRPr="00F5236B">
        <w:rPr>
          <w:sz w:val="22"/>
          <w:szCs w:val="22"/>
          <w:lang w:val="en-US"/>
        </w:rPr>
        <w:t xml:space="preserve"> 13 </w:t>
      </w:r>
      <w:proofErr w:type="spellStart"/>
      <w:r w:rsidRPr="00F5236B">
        <w:rPr>
          <w:sz w:val="22"/>
          <w:szCs w:val="22"/>
          <w:lang w:val="en-US"/>
        </w:rPr>
        <w:t>janvarja</w:t>
      </w:r>
      <w:proofErr w:type="spellEnd"/>
      <w:r w:rsidRPr="00F5236B">
        <w:rPr>
          <w:sz w:val="22"/>
          <w:szCs w:val="22"/>
          <w:lang w:val="en-US"/>
        </w:rPr>
        <w:t xml:space="preserve"> 2004 </w:t>
      </w:r>
      <w:proofErr w:type="spellStart"/>
      <w:r w:rsidRPr="00F5236B">
        <w:rPr>
          <w:sz w:val="22"/>
          <w:szCs w:val="22"/>
          <w:lang w:val="en-US"/>
        </w:rPr>
        <w:t>goda</w:t>
      </w:r>
      <w:proofErr w:type="spellEnd"/>
      <w:r w:rsidRPr="00F5236B">
        <w:rPr>
          <w:sz w:val="22"/>
          <w:szCs w:val="22"/>
          <w:lang w:val="en-US"/>
        </w:rPr>
        <w:t xml:space="preserve"> № 1277.  </w:t>
      </w:r>
    </w:p>
    <w:p w:rsidR="00F5236B" w:rsidRPr="00F5236B" w:rsidRDefault="00F5236B" w:rsidP="00F5236B">
      <w:pPr>
        <w:ind w:left="360" w:firstLine="0"/>
        <w:rPr>
          <w:sz w:val="22"/>
          <w:szCs w:val="22"/>
          <w:lang w:val="en-US"/>
        </w:rPr>
      </w:pPr>
      <w:r w:rsidRPr="00F5236B">
        <w:rPr>
          <w:sz w:val="22"/>
          <w:szCs w:val="22"/>
          <w:lang w:val="en-US"/>
        </w:rPr>
        <w:t>2.</w:t>
      </w:r>
      <w:r w:rsidRPr="00F5236B">
        <w:rPr>
          <w:sz w:val="22"/>
          <w:szCs w:val="22"/>
          <w:lang w:val="en-US"/>
        </w:rPr>
        <w:tab/>
      </w:r>
      <w:proofErr w:type="spellStart"/>
      <w:r w:rsidRPr="00F5236B">
        <w:rPr>
          <w:sz w:val="22"/>
          <w:szCs w:val="22"/>
          <w:lang w:val="en-US"/>
        </w:rPr>
        <w:t>Ahmetov</w:t>
      </w:r>
      <w:proofErr w:type="spellEnd"/>
      <w:r w:rsidRPr="00F5236B">
        <w:rPr>
          <w:sz w:val="22"/>
          <w:szCs w:val="22"/>
          <w:lang w:val="en-US"/>
        </w:rPr>
        <w:t xml:space="preserve"> D. </w:t>
      </w:r>
      <w:proofErr w:type="spellStart"/>
      <w:r w:rsidRPr="00F5236B">
        <w:rPr>
          <w:sz w:val="22"/>
          <w:szCs w:val="22"/>
          <w:lang w:val="en-US"/>
        </w:rPr>
        <w:t>Ғalym</w:t>
      </w:r>
      <w:proofErr w:type="spellEnd"/>
      <w:r w:rsidRPr="00F5236B">
        <w:rPr>
          <w:sz w:val="22"/>
          <w:szCs w:val="22"/>
          <w:lang w:val="en-US"/>
        </w:rPr>
        <w:t xml:space="preserve"> </w:t>
      </w:r>
      <w:proofErr w:type="spellStart"/>
      <w:r w:rsidRPr="00F5236B">
        <w:rPr>
          <w:sz w:val="22"/>
          <w:szCs w:val="22"/>
          <w:lang w:val="en-US"/>
        </w:rPr>
        <w:t>esі</w:t>
      </w:r>
      <w:proofErr w:type="spellEnd"/>
      <w:r w:rsidRPr="00F5236B">
        <w:rPr>
          <w:sz w:val="22"/>
          <w:szCs w:val="22"/>
          <w:lang w:val="en-US"/>
        </w:rPr>
        <w:t xml:space="preserve"> </w:t>
      </w:r>
      <w:proofErr w:type="spellStart"/>
      <w:r w:rsidRPr="00F5236B">
        <w:rPr>
          <w:sz w:val="22"/>
          <w:szCs w:val="22"/>
          <w:lang w:val="en-US"/>
        </w:rPr>
        <w:t>ұmytylmajdy</w:t>
      </w:r>
      <w:proofErr w:type="spellEnd"/>
      <w:r w:rsidRPr="00F5236B">
        <w:rPr>
          <w:sz w:val="22"/>
          <w:szCs w:val="22"/>
          <w:lang w:val="en-US"/>
        </w:rPr>
        <w:t xml:space="preserve"> // Ana </w:t>
      </w:r>
      <w:proofErr w:type="spellStart"/>
      <w:r w:rsidRPr="00F5236B">
        <w:rPr>
          <w:sz w:val="22"/>
          <w:szCs w:val="22"/>
          <w:lang w:val="en-US"/>
        </w:rPr>
        <w:t>tіlі</w:t>
      </w:r>
      <w:proofErr w:type="spellEnd"/>
      <w:r w:rsidRPr="00F5236B">
        <w:rPr>
          <w:sz w:val="22"/>
          <w:szCs w:val="22"/>
          <w:lang w:val="en-US"/>
        </w:rPr>
        <w:t xml:space="preserve">. – 2015. – 6 </w:t>
      </w:r>
      <w:proofErr w:type="spellStart"/>
      <w:r w:rsidRPr="00F5236B">
        <w:rPr>
          <w:sz w:val="22"/>
          <w:szCs w:val="22"/>
          <w:lang w:val="en-US"/>
        </w:rPr>
        <w:t>қaңtar</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3.</w:t>
      </w:r>
      <w:r w:rsidRPr="00F5236B">
        <w:rPr>
          <w:sz w:val="22"/>
          <w:szCs w:val="22"/>
          <w:lang w:val="en-US"/>
        </w:rPr>
        <w:tab/>
      </w:r>
      <w:proofErr w:type="spellStart"/>
      <w:r w:rsidRPr="00F5236B">
        <w:rPr>
          <w:sz w:val="22"/>
          <w:szCs w:val="22"/>
          <w:lang w:val="en-US"/>
        </w:rPr>
        <w:t>Қazaқtyң</w:t>
      </w:r>
      <w:proofErr w:type="spellEnd"/>
      <w:r w:rsidRPr="00F5236B">
        <w:rPr>
          <w:sz w:val="22"/>
          <w:szCs w:val="22"/>
          <w:lang w:val="en-US"/>
        </w:rPr>
        <w:t xml:space="preserve"> </w:t>
      </w:r>
      <w:proofErr w:type="spellStart"/>
      <w:r w:rsidRPr="00F5236B">
        <w:rPr>
          <w:sz w:val="22"/>
          <w:szCs w:val="22"/>
          <w:lang w:val="en-US"/>
        </w:rPr>
        <w:t>jetnografijalyқ</w:t>
      </w:r>
      <w:proofErr w:type="spellEnd"/>
      <w:r w:rsidRPr="00F5236B">
        <w:rPr>
          <w:sz w:val="22"/>
          <w:szCs w:val="22"/>
          <w:lang w:val="en-US"/>
        </w:rPr>
        <w:t xml:space="preserve"> </w:t>
      </w:r>
      <w:proofErr w:type="spellStart"/>
      <w:r w:rsidRPr="00F5236B">
        <w:rPr>
          <w:sz w:val="22"/>
          <w:szCs w:val="22"/>
          <w:lang w:val="en-US"/>
        </w:rPr>
        <w:t>kategorijalar</w:t>
      </w:r>
      <w:proofErr w:type="spellEnd"/>
      <w:r w:rsidRPr="00F5236B">
        <w:rPr>
          <w:sz w:val="22"/>
          <w:szCs w:val="22"/>
          <w:lang w:val="en-US"/>
        </w:rPr>
        <w:t xml:space="preserve">, </w:t>
      </w:r>
      <w:proofErr w:type="spellStart"/>
      <w:r w:rsidRPr="00F5236B">
        <w:rPr>
          <w:sz w:val="22"/>
          <w:szCs w:val="22"/>
          <w:lang w:val="en-US"/>
        </w:rPr>
        <w:t>ұғymdar</w:t>
      </w:r>
      <w:proofErr w:type="spellEnd"/>
      <w:r w:rsidRPr="00F5236B">
        <w:rPr>
          <w:sz w:val="22"/>
          <w:szCs w:val="22"/>
          <w:lang w:val="en-US"/>
        </w:rPr>
        <w:t xml:space="preserve"> men </w:t>
      </w:r>
      <w:proofErr w:type="spellStart"/>
      <w:r w:rsidRPr="00F5236B">
        <w:rPr>
          <w:sz w:val="22"/>
          <w:szCs w:val="22"/>
          <w:lang w:val="en-US"/>
        </w:rPr>
        <w:t>ataularynyң</w:t>
      </w:r>
      <w:proofErr w:type="spellEnd"/>
      <w:r w:rsidRPr="00F5236B">
        <w:rPr>
          <w:sz w:val="22"/>
          <w:szCs w:val="22"/>
          <w:lang w:val="en-US"/>
        </w:rPr>
        <w:t xml:space="preserve"> </w:t>
      </w:r>
      <w:proofErr w:type="spellStart"/>
      <w:r w:rsidRPr="00F5236B">
        <w:rPr>
          <w:sz w:val="22"/>
          <w:szCs w:val="22"/>
          <w:lang w:val="en-US"/>
        </w:rPr>
        <w:t>dәstүrlі</w:t>
      </w:r>
      <w:proofErr w:type="spellEnd"/>
      <w:r w:rsidRPr="00F5236B">
        <w:rPr>
          <w:sz w:val="22"/>
          <w:szCs w:val="22"/>
          <w:lang w:val="en-US"/>
        </w:rPr>
        <w:t xml:space="preserve"> </w:t>
      </w:r>
      <w:proofErr w:type="spellStart"/>
      <w:r w:rsidRPr="00F5236B">
        <w:rPr>
          <w:sz w:val="22"/>
          <w:szCs w:val="22"/>
          <w:lang w:val="en-US"/>
        </w:rPr>
        <w:t>zhүjesі</w:t>
      </w:r>
      <w:proofErr w:type="spellEnd"/>
      <w:r w:rsidRPr="00F5236B">
        <w:rPr>
          <w:sz w:val="22"/>
          <w:szCs w:val="22"/>
          <w:lang w:val="en-US"/>
        </w:rPr>
        <w:t xml:space="preserve">. </w:t>
      </w:r>
      <w:proofErr w:type="spellStart"/>
      <w:r w:rsidRPr="00F5236B">
        <w:rPr>
          <w:sz w:val="22"/>
          <w:szCs w:val="22"/>
          <w:lang w:val="en-US"/>
        </w:rPr>
        <w:t>Jenciklopedija</w:t>
      </w:r>
      <w:proofErr w:type="spellEnd"/>
      <w:r w:rsidRPr="00F5236B">
        <w:rPr>
          <w:sz w:val="22"/>
          <w:szCs w:val="22"/>
          <w:lang w:val="en-US"/>
        </w:rPr>
        <w:t>. 1-tom: A-V. – Almaty: TOO «</w:t>
      </w:r>
      <w:proofErr w:type="spellStart"/>
      <w:r w:rsidRPr="00F5236B">
        <w:rPr>
          <w:sz w:val="22"/>
          <w:szCs w:val="22"/>
          <w:lang w:val="en-US"/>
        </w:rPr>
        <w:t>Alem</w:t>
      </w:r>
      <w:proofErr w:type="spellEnd"/>
      <w:r w:rsidRPr="00F5236B">
        <w:rPr>
          <w:sz w:val="22"/>
          <w:szCs w:val="22"/>
          <w:lang w:val="en-US"/>
        </w:rPr>
        <w:t xml:space="preserve"> </w:t>
      </w:r>
      <w:proofErr w:type="spellStart"/>
      <w:r w:rsidRPr="00F5236B">
        <w:rPr>
          <w:sz w:val="22"/>
          <w:szCs w:val="22"/>
          <w:lang w:val="en-US"/>
        </w:rPr>
        <w:t>Damu</w:t>
      </w:r>
      <w:proofErr w:type="spellEnd"/>
      <w:r w:rsidRPr="00F5236B">
        <w:rPr>
          <w:sz w:val="22"/>
          <w:szCs w:val="22"/>
          <w:lang w:val="en-US"/>
        </w:rPr>
        <w:t xml:space="preserve"> </w:t>
      </w:r>
      <w:proofErr w:type="spellStart"/>
      <w:r w:rsidRPr="00F5236B">
        <w:rPr>
          <w:sz w:val="22"/>
          <w:szCs w:val="22"/>
          <w:lang w:val="en-US"/>
        </w:rPr>
        <w:t>Integracija</w:t>
      </w:r>
      <w:proofErr w:type="spellEnd"/>
      <w:r w:rsidRPr="00F5236B">
        <w:rPr>
          <w:sz w:val="22"/>
          <w:szCs w:val="22"/>
          <w:lang w:val="en-US"/>
        </w:rPr>
        <w:t>», 2017. – 856 b. (</w:t>
      </w:r>
      <w:proofErr w:type="spellStart"/>
      <w:r w:rsidRPr="00F5236B">
        <w:rPr>
          <w:sz w:val="22"/>
          <w:szCs w:val="22"/>
          <w:lang w:val="en-US"/>
        </w:rPr>
        <w:t>illjustracijalanғan</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4.</w:t>
      </w:r>
      <w:r w:rsidRPr="00F5236B">
        <w:rPr>
          <w:sz w:val="22"/>
          <w:szCs w:val="22"/>
          <w:lang w:val="en-US"/>
        </w:rPr>
        <w:tab/>
      </w:r>
      <w:proofErr w:type="spellStart"/>
      <w:r w:rsidRPr="00F5236B">
        <w:rPr>
          <w:sz w:val="22"/>
          <w:szCs w:val="22"/>
          <w:lang w:val="en-US"/>
        </w:rPr>
        <w:t>Қazaқtyң</w:t>
      </w:r>
      <w:proofErr w:type="spellEnd"/>
      <w:r w:rsidRPr="00F5236B">
        <w:rPr>
          <w:sz w:val="22"/>
          <w:szCs w:val="22"/>
          <w:lang w:val="en-US"/>
        </w:rPr>
        <w:t xml:space="preserve"> </w:t>
      </w:r>
      <w:proofErr w:type="spellStart"/>
      <w:r w:rsidRPr="00F5236B">
        <w:rPr>
          <w:sz w:val="22"/>
          <w:szCs w:val="22"/>
          <w:lang w:val="en-US"/>
        </w:rPr>
        <w:t>jetnografijalyқ</w:t>
      </w:r>
      <w:proofErr w:type="spellEnd"/>
      <w:r w:rsidRPr="00F5236B">
        <w:rPr>
          <w:sz w:val="22"/>
          <w:szCs w:val="22"/>
          <w:lang w:val="en-US"/>
        </w:rPr>
        <w:t xml:space="preserve"> </w:t>
      </w:r>
      <w:proofErr w:type="spellStart"/>
      <w:r w:rsidRPr="00F5236B">
        <w:rPr>
          <w:sz w:val="22"/>
          <w:szCs w:val="22"/>
          <w:lang w:val="en-US"/>
        </w:rPr>
        <w:t>kategorijalar</w:t>
      </w:r>
      <w:proofErr w:type="spellEnd"/>
      <w:r w:rsidRPr="00F5236B">
        <w:rPr>
          <w:sz w:val="22"/>
          <w:szCs w:val="22"/>
          <w:lang w:val="en-US"/>
        </w:rPr>
        <w:t xml:space="preserve">, </w:t>
      </w:r>
      <w:proofErr w:type="spellStart"/>
      <w:r w:rsidRPr="00F5236B">
        <w:rPr>
          <w:sz w:val="22"/>
          <w:szCs w:val="22"/>
          <w:lang w:val="en-US"/>
        </w:rPr>
        <w:t>ұғymdar</w:t>
      </w:r>
      <w:proofErr w:type="spellEnd"/>
      <w:r w:rsidRPr="00F5236B">
        <w:rPr>
          <w:sz w:val="22"/>
          <w:szCs w:val="22"/>
          <w:lang w:val="en-US"/>
        </w:rPr>
        <w:t xml:space="preserve"> men </w:t>
      </w:r>
      <w:proofErr w:type="spellStart"/>
      <w:r w:rsidRPr="00F5236B">
        <w:rPr>
          <w:sz w:val="22"/>
          <w:szCs w:val="22"/>
          <w:lang w:val="en-US"/>
        </w:rPr>
        <w:t>ataularynyң</w:t>
      </w:r>
      <w:proofErr w:type="spellEnd"/>
      <w:r w:rsidRPr="00F5236B">
        <w:rPr>
          <w:sz w:val="22"/>
          <w:szCs w:val="22"/>
          <w:lang w:val="en-US"/>
        </w:rPr>
        <w:t xml:space="preserve"> </w:t>
      </w:r>
      <w:proofErr w:type="spellStart"/>
      <w:r w:rsidRPr="00F5236B">
        <w:rPr>
          <w:sz w:val="22"/>
          <w:szCs w:val="22"/>
          <w:lang w:val="en-US"/>
        </w:rPr>
        <w:t>dәstүrlі</w:t>
      </w:r>
      <w:proofErr w:type="spellEnd"/>
      <w:r w:rsidRPr="00F5236B">
        <w:rPr>
          <w:sz w:val="22"/>
          <w:szCs w:val="22"/>
          <w:lang w:val="en-US"/>
        </w:rPr>
        <w:t xml:space="preserve"> </w:t>
      </w:r>
      <w:proofErr w:type="spellStart"/>
      <w:r w:rsidRPr="00F5236B">
        <w:rPr>
          <w:sz w:val="22"/>
          <w:szCs w:val="22"/>
          <w:lang w:val="en-US"/>
        </w:rPr>
        <w:t>zhүjesі</w:t>
      </w:r>
      <w:proofErr w:type="spellEnd"/>
      <w:r w:rsidRPr="00F5236B">
        <w:rPr>
          <w:sz w:val="22"/>
          <w:szCs w:val="22"/>
          <w:lang w:val="en-US"/>
        </w:rPr>
        <w:t xml:space="preserve">. </w:t>
      </w:r>
      <w:proofErr w:type="spellStart"/>
      <w:r w:rsidRPr="00F5236B">
        <w:rPr>
          <w:sz w:val="22"/>
          <w:szCs w:val="22"/>
          <w:lang w:val="en-US"/>
        </w:rPr>
        <w:t>Jenciklopedija</w:t>
      </w:r>
      <w:proofErr w:type="spellEnd"/>
      <w:r w:rsidRPr="00F5236B">
        <w:rPr>
          <w:sz w:val="22"/>
          <w:szCs w:val="22"/>
          <w:lang w:val="en-US"/>
        </w:rPr>
        <w:t>. 2-tom: G-Z. – Almaty: TOO «</w:t>
      </w:r>
      <w:proofErr w:type="spellStart"/>
      <w:r w:rsidRPr="00F5236B">
        <w:rPr>
          <w:sz w:val="22"/>
          <w:szCs w:val="22"/>
          <w:lang w:val="en-US"/>
        </w:rPr>
        <w:t>Alem</w:t>
      </w:r>
      <w:proofErr w:type="spellEnd"/>
      <w:r w:rsidRPr="00F5236B">
        <w:rPr>
          <w:sz w:val="22"/>
          <w:szCs w:val="22"/>
          <w:lang w:val="en-US"/>
        </w:rPr>
        <w:t xml:space="preserve"> </w:t>
      </w:r>
      <w:proofErr w:type="spellStart"/>
      <w:r w:rsidRPr="00F5236B">
        <w:rPr>
          <w:sz w:val="22"/>
          <w:szCs w:val="22"/>
          <w:lang w:val="en-US"/>
        </w:rPr>
        <w:t>Damu</w:t>
      </w:r>
      <w:proofErr w:type="spellEnd"/>
      <w:r w:rsidRPr="00F5236B">
        <w:rPr>
          <w:sz w:val="22"/>
          <w:szCs w:val="22"/>
          <w:lang w:val="en-US"/>
        </w:rPr>
        <w:t xml:space="preserve"> </w:t>
      </w:r>
      <w:proofErr w:type="spellStart"/>
      <w:r w:rsidRPr="00F5236B">
        <w:rPr>
          <w:sz w:val="22"/>
          <w:szCs w:val="22"/>
          <w:lang w:val="en-US"/>
        </w:rPr>
        <w:t>Integracija</w:t>
      </w:r>
      <w:proofErr w:type="spellEnd"/>
      <w:r w:rsidRPr="00F5236B">
        <w:rPr>
          <w:sz w:val="22"/>
          <w:szCs w:val="22"/>
          <w:lang w:val="en-US"/>
        </w:rPr>
        <w:t>», 2017. – 848 b. (</w:t>
      </w:r>
      <w:proofErr w:type="spellStart"/>
      <w:r w:rsidRPr="00F5236B">
        <w:rPr>
          <w:sz w:val="22"/>
          <w:szCs w:val="22"/>
          <w:lang w:val="en-US"/>
        </w:rPr>
        <w:t>illjustracijalanғan</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5.</w:t>
      </w:r>
      <w:r w:rsidRPr="00F5236B">
        <w:rPr>
          <w:sz w:val="22"/>
          <w:szCs w:val="22"/>
          <w:lang w:val="en-US"/>
        </w:rPr>
        <w:tab/>
      </w:r>
      <w:proofErr w:type="spellStart"/>
      <w:r w:rsidRPr="00F5236B">
        <w:rPr>
          <w:sz w:val="22"/>
          <w:szCs w:val="22"/>
          <w:lang w:val="en-US"/>
        </w:rPr>
        <w:t>Қazaқtyң</w:t>
      </w:r>
      <w:proofErr w:type="spellEnd"/>
      <w:r w:rsidRPr="00F5236B">
        <w:rPr>
          <w:sz w:val="22"/>
          <w:szCs w:val="22"/>
          <w:lang w:val="en-US"/>
        </w:rPr>
        <w:t xml:space="preserve"> </w:t>
      </w:r>
      <w:proofErr w:type="spellStart"/>
      <w:r w:rsidRPr="00F5236B">
        <w:rPr>
          <w:sz w:val="22"/>
          <w:szCs w:val="22"/>
          <w:lang w:val="en-US"/>
        </w:rPr>
        <w:t>jetnografijalyқ</w:t>
      </w:r>
      <w:proofErr w:type="spellEnd"/>
      <w:r w:rsidRPr="00F5236B">
        <w:rPr>
          <w:sz w:val="22"/>
          <w:szCs w:val="22"/>
          <w:lang w:val="en-US"/>
        </w:rPr>
        <w:t xml:space="preserve"> </w:t>
      </w:r>
      <w:proofErr w:type="spellStart"/>
      <w:r w:rsidRPr="00F5236B">
        <w:rPr>
          <w:sz w:val="22"/>
          <w:szCs w:val="22"/>
          <w:lang w:val="en-US"/>
        </w:rPr>
        <w:t>kategorijalar</w:t>
      </w:r>
      <w:proofErr w:type="spellEnd"/>
      <w:r w:rsidRPr="00F5236B">
        <w:rPr>
          <w:sz w:val="22"/>
          <w:szCs w:val="22"/>
          <w:lang w:val="en-US"/>
        </w:rPr>
        <w:t xml:space="preserve">, </w:t>
      </w:r>
      <w:proofErr w:type="spellStart"/>
      <w:r w:rsidRPr="00F5236B">
        <w:rPr>
          <w:sz w:val="22"/>
          <w:szCs w:val="22"/>
          <w:lang w:val="en-US"/>
        </w:rPr>
        <w:t>ұғymdar</w:t>
      </w:r>
      <w:proofErr w:type="spellEnd"/>
      <w:r w:rsidRPr="00F5236B">
        <w:rPr>
          <w:sz w:val="22"/>
          <w:szCs w:val="22"/>
          <w:lang w:val="en-US"/>
        </w:rPr>
        <w:t xml:space="preserve"> men </w:t>
      </w:r>
      <w:proofErr w:type="spellStart"/>
      <w:r w:rsidRPr="00F5236B">
        <w:rPr>
          <w:sz w:val="22"/>
          <w:szCs w:val="22"/>
          <w:lang w:val="en-US"/>
        </w:rPr>
        <w:t>ataularynyң</w:t>
      </w:r>
      <w:proofErr w:type="spellEnd"/>
      <w:r w:rsidRPr="00F5236B">
        <w:rPr>
          <w:sz w:val="22"/>
          <w:szCs w:val="22"/>
          <w:lang w:val="en-US"/>
        </w:rPr>
        <w:t xml:space="preserve"> </w:t>
      </w:r>
      <w:proofErr w:type="spellStart"/>
      <w:r w:rsidRPr="00F5236B">
        <w:rPr>
          <w:sz w:val="22"/>
          <w:szCs w:val="22"/>
          <w:lang w:val="en-US"/>
        </w:rPr>
        <w:t>dәstүrlі</w:t>
      </w:r>
      <w:proofErr w:type="spellEnd"/>
      <w:r w:rsidRPr="00F5236B">
        <w:rPr>
          <w:sz w:val="22"/>
          <w:szCs w:val="22"/>
          <w:lang w:val="en-US"/>
        </w:rPr>
        <w:t xml:space="preserve"> </w:t>
      </w:r>
      <w:proofErr w:type="spellStart"/>
      <w:r w:rsidRPr="00F5236B">
        <w:rPr>
          <w:sz w:val="22"/>
          <w:szCs w:val="22"/>
          <w:lang w:val="en-US"/>
        </w:rPr>
        <w:t>zhүjesі</w:t>
      </w:r>
      <w:proofErr w:type="spellEnd"/>
      <w:r w:rsidRPr="00F5236B">
        <w:rPr>
          <w:sz w:val="22"/>
          <w:szCs w:val="22"/>
          <w:lang w:val="en-US"/>
        </w:rPr>
        <w:t xml:space="preserve">. </w:t>
      </w:r>
      <w:proofErr w:type="spellStart"/>
      <w:r w:rsidRPr="00F5236B">
        <w:rPr>
          <w:sz w:val="22"/>
          <w:szCs w:val="22"/>
          <w:lang w:val="en-US"/>
        </w:rPr>
        <w:t>Jenciklopedija</w:t>
      </w:r>
      <w:proofErr w:type="spellEnd"/>
      <w:r w:rsidRPr="00F5236B">
        <w:rPr>
          <w:sz w:val="22"/>
          <w:szCs w:val="22"/>
          <w:lang w:val="en-US"/>
        </w:rPr>
        <w:t>. 3-tom: Z-Қ. – Almaty: TOO «</w:t>
      </w:r>
      <w:proofErr w:type="spellStart"/>
      <w:r w:rsidRPr="00F5236B">
        <w:rPr>
          <w:sz w:val="22"/>
          <w:szCs w:val="22"/>
          <w:lang w:val="en-US"/>
        </w:rPr>
        <w:t>Alem</w:t>
      </w:r>
      <w:proofErr w:type="spellEnd"/>
      <w:r w:rsidRPr="00F5236B">
        <w:rPr>
          <w:sz w:val="22"/>
          <w:szCs w:val="22"/>
          <w:lang w:val="en-US"/>
        </w:rPr>
        <w:t xml:space="preserve"> </w:t>
      </w:r>
      <w:proofErr w:type="spellStart"/>
      <w:r w:rsidRPr="00F5236B">
        <w:rPr>
          <w:sz w:val="22"/>
          <w:szCs w:val="22"/>
          <w:lang w:val="en-US"/>
        </w:rPr>
        <w:t>Damu</w:t>
      </w:r>
      <w:proofErr w:type="spellEnd"/>
      <w:r w:rsidRPr="00F5236B">
        <w:rPr>
          <w:sz w:val="22"/>
          <w:szCs w:val="22"/>
          <w:lang w:val="en-US"/>
        </w:rPr>
        <w:t xml:space="preserve"> </w:t>
      </w:r>
      <w:proofErr w:type="spellStart"/>
      <w:r w:rsidRPr="00F5236B">
        <w:rPr>
          <w:sz w:val="22"/>
          <w:szCs w:val="22"/>
          <w:lang w:val="en-US"/>
        </w:rPr>
        <w:t>Integracija</w:t>
      </w:r>
      <w:proofErr w:type="spellEnd"/>
      <w:r w:rsidRPr="00F5236B">
        <w:rPr>
          <w:sz w:val="22"/>
          <w:szCs w:val="22"/>
          <w:lang w:val="en-US"/>
        </w:rPr>
        <w:t>», 2017. – 856 b. (</w:t>
      </w:r>
      <w:proofErr w:type="spellStart"/>
      <w:r w:rsidRPr="00F5236B">
        <w:rPr>
          <w:sz w:val="22"/>
          <w:szCs w:val="22"/>
          <w:lang w:val="en-US"/>
        </w:rPr>
        <w:t>illjustracijalanғan</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6.</w:t>
      </w:r>
      <w:r w:rsidRPr="00F5236B">
        <w:rPr>
          <w:sz w:val="22"/>
          <w:szCs w:val="22"/>
          <w:lang w:val="en-US"/>
        </w:rPr>
        <w:tab/>
      </w:r>
      <w:proofErr w:type="spellStart"/>
      <w:r w:rsidRPr="00F5236B">
        <w:rPr>
          <w:sz w:val="22"/>
          <w:szCs w:val="22"/>
          <w:lang w:val="en-US"/>
        </w:rPr>
        <w:t>Қazaқtyң</w:t>
      </w:r>
      <w:proofErr w:type="spellEnd"/>
      <w:r w:rsidRPr="00F5236B">
        <w:rPr>
          <w:sz w:val="22"/>
          <w:szCs w:val="22"/>
          <w:lang w:val="en-US"/>
        </w:rPr>
        <w:t xml:space="preserve"> </w:t>
      </w:r>
      <w:proofErr w:type="spellStart"/>
      <w:r w:rsidRPr="00F5236B">
        <w:rPr>
          <w:sz w:val="22"/>
          <w:szCs w:val="22"/>
          <w:lang w:val="en-US"/>
        </w:rPr>
        <w:t>jetnografijalyқ</w:t>
      </w:r>
      <w:proofErr w:type="spellEnd"/>
      <w:r w:rsidRPr="00F5236B">
        <w:rPr>
          <w:sz w:val="22"/>
          <w:szCs w:val="22"/>
          <w:lang w:val="en-US"/>
        </w:rPr>
        <w:t xml:space="preserve"> </w:t>
      </w:r>
      <w:proofErr w:type="spellStart"/>
      <w:r w:rsidRPr="00F5236B">
        <w:rPr>
          <w:sz w:val="22"/>
          <w:szCs w:val="22"/>
          <w:lang w:val="en-US"/>
        </w:rPr>
        <w:t>kategorijalar</w:t>
      </w:r>
      <w:proofErr w:type="spellEnd"/>
      <w:r w:rsidRPr="00F5236B">
        <w:rPr>
          <w:sz w:val="22"/>
          <w:szCs w:val="22"/>
          <w:lang w:val="en-US"/>
        </w:rPr>
        <w:t xml:space="preserve">, </w:t>
      </w:r>
      <w:proofErr w:type="spellStart"/>
      <w:r w:rsidRPr="00F5236B">
        <w:rPr>
          <w:sz w:val="22"/>
          <w:szCs w:val="22"/>
          <w:lang w:val="en-US"/>
        </w:rPr>
        <w:t>ұғymdar</w:t>
      </w:r>
      <w:proofErr w:type="spellEnd"/>
      <w:r w:rsidRPr="00F5236B">
        <w:rPr>
          <w:sz w:val="22"/>
          <w:szCs w:val="22"/>
          <w:lang w:val="en-US"/>
        </w:rPr>
        <w:t xml:space="preserve"> men </w:t>
      </w:r>
      <w:proofErr w:type="spellStart"/>
      <w:r w:rsidRPr="00F5236B">
        <w:rPr>
          <w:sz w:val="22"/>
          <w:szCs w:val="22"/>
          <w:lang w:val="en-US"/>
        </w:rPr>
        <w:t>ataularynyң</w:t>
      </w:r>
      <w:proofErr w:type="spellEnd"/>
      <w:r w:rsidRPr="00F5236B">
        <w:rPr>
          <w:sz w:val="22"/>
          <w:szCs w:val="22"/>
          <w:lang w:val="en-US"/>
        </w:rPr>
        <w:t xml:space="preserve"> </w:t>
      </w:r>
      <w:proofErr w:type="spellStart"/>
      <w:r w:rsidRPr="00F5236B">
        <w:rPr>
          <w:sz w:val="22"/>
          <w:szCs w:val="22"/>
          <w:lang w:val="en-US"/>
        </w:rPr>
        <w:t>dәstүrlі</w:t>
      </w:r>
      <w:proofErr w:type="spellEnd"/>
      <w:r w:rsidRPr="00F5236B">
        <w:rPr>
          <w:sz w:val="22"/>
          <w:szCs w:val="22"/>
          <w:lang w:val="en-US"/>
        </w:rPr>
        <w:t xml:space="preserve"> </w:t>
      </w:r>
      <w:proofErr w:type="spellStart"/>
      <w:r w:rsidRPr="00F5236B">
        <w:rPr>
          <w:sz w:val="22"/>
          <w:szCs w:val="22"/>
          <w:lang w:val="en-US"/>
        </w:rPr>
        <w:t>zhүjesі</w:t>
      </w:r>
      <w:proofErr w:type="spellEnd"/>
      <w:r w:rsidRPr="00F5236B">
        <w:rPr>
          <w:sz w:val="22"/>
          <w:szCs w:val="22"/>
          <w:lang w:val="en-US"/>
        </w:rPr>
        <w:t xml:space="preserve">. </w:t>
      </w:r>
      <w:proofErr w:type="spellStart"/>
      <w:r w:rsidRPr="00F5236B">
        <w:rPr>
          <w:sz w:val="22"/>
          <w:szCs w:val="22"/>
          <w:lang w:val="en-US"/>
        </w:rPr>
        <w:t>Jenciklopedija</w:t>
      </w:r>
      <w:proofErr w:type="spellEnd"/>
      <w:r w:rsidRPr="00F5236B">
        <w:rPr>
          <w:sz w:val="22"/>
          <w:szCs w:val="22"/>
          <w:lang w:val="en-US"/>
        </w:rPr>
        <w:t>. 4-tom: Қ-Ө. – Almaty: TOO «</w:t>
      </w:r>
      <w:proofErr w:type="spellStart"/>
      <w:r w:rsidRPr="00F5236B">
        <w:rPr>
          <w:sz w:val="22"/>
          <w:szCs w:val="22"/>
          <w:lang w:val="en-US"/>
        </w:rPr>
        <w:t>Alem</w:t>
      </w:r>
      <w:proofErr w:type="spellEnd"/>
      <w:r w:rsidRPr="00F5236B">
        <w:rPr>
          <w:sz w:val="22"/>
          <w:szCs w:val="22"/>
          <w:lang w:val="en-US"/>
        </w:rPr>
        <w:t xml:space="preserve"> </w:t>
      </w:r>
      <w:proofErr w:type="spellStart"/>
      <w:r w:rsidRPr="00F5236B">
        <w:rPr>
          <w:sz w:val="22"/>
          <w:szCs w:val="22"/>
          <w:lang w:val="en-US"/>
        </w:rPr>
        <w:t>Damu</w:t>
      </w:r>
      <w:proofErr w:type="spellEnd"/>
      <w:r w:rsidRPr="00F5236B">
        <w:rPr>
          <w:sz w:val="22"/>
          <w:szCs w:val="22"/>
          <w:lang w:val="en-US"/>
        </w:rPr>
        <w:t xml:space="preserve"> </w:t>
      </w:r>
      <w:proofErr w:type="spellStart"/>
      <w:r w:rsidRPr="00F5236B">
        <w:rPr>
          <w:sz w:val="22"/>
          <w:szCs w:val="22"/>
          <w:lang w:val="en-US"/>
        </w:rPr>
        <w:t>Integracija</w:t>
      </w:r>
      <w:proofErr w:type="spellEnd"/>
      <w:r w:rsidRPr="00F5236B">
        <w:rPr>
          <w:sz w:val="22"/>
          <w:szCs w:val="22"/>
          <w:lang w:val="en-US"/>
        </w:rPr>
        <w:t>», 2017. – 832 b. (</w:t>
      </w:r>
      <w:proofErr w:type="spellStart"/>
      <w:r w:rsidRPr="00F5236B">
        <w:rPr>
          <w:sz w:val="22"/>
          <w:szCs w:val="22"/>
          <w:lang w:val="en-US"/>
        </w:rPr>
        <w:t>illjustracijalanғan</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7.</w:t>
      </w:r>
      <w:r w:rsidRPr="00F5236B">
        <w:rPr>
          <w:sz w:val="22"/>
          <w:szCs w:val="22"/>
          <w:lang w:val="en-US"/>
        </w:rPr>
        <w:tab/>
      </w:r>
      <w:proofErr w:type="spellStart"/>
      <w:r w:rsidRPr="00F5236B">
        <w:rPr>
          <w:sz w:val="22"/>
          <w:szCs w:val="22"/>
          <w:lang w:val="en-US"/>
        </w:rPr>
        <w:t>Қazaқtyң</w:t>
      </w:r>
      <w:proofErr w:type="spellEnd"/>
      <w:r w:rsidRPr="00F5236B">
        <w:rPr>
          <w:sz w:val="22"/>
          <w:szCs w:val="22"/>
          <w:lang w:val="en-US"/>
        </w:rPr>
        <w:t xml:space="preserve"> </w:t>
      </w:r>
      <w:proofErr w:type="spellStart"/>
      <w:r w:rsidRPr="00F5236B">
        <w:rPr>
          <w:sz w:val="22"/>
          <w:szCs w:val="22"/>
          <w:lang w:val="en-US"/>
        </w:rPr>
        <w:t>jetnografijalyқ</w:t>
      </w:r>
      <w:proofErr w:type="spellEnd"/>
      <w:r w:rsidRPr="00F5236B">
        <w:rPr>
          <w:sz w:val="22"/>
          <w:szCs w:val="22"/>
          <w:lang w:val="en-US"/>
        </w:rPr>
        <w:t xml:space="preserve"> </w:t>
      </w:r>
      <w:proofErr w:type="spellStart"/>
      <w:r w:rsidRPr="00F5236B">
        <w:rPr>
          <w:sz w:val="22"/>
          <w:szCs w:val="22"/>
          <w:lang w:val="en-US"/>
        </w:rPr>
        <w:t>kategorijalar</w:t>
      </w:r>
      <w:proofErr w:type="spellEnd"/>
      <w:r w:rsidRPr="00F5236B">
        <w:rPr>
          <w:sz w:val="22"/>
          <w:szCs w:val="22"/>
          <w:lang w:val="en-US"/>
        </w:rPr>
        <w:t xml:space="preserve">, </w:t>
      </w:r>
      <w:proofErr w:type="spellStart"/>
      <w:r w:rsidRPr="00F5236B">
        <w:rPr>
          <w:sz w:val="22"/>
          <w:szCs w:val="22"/>
          <w:lang w:val="en-US"/>
        </w:rPr>
        <w:t>ұғymdar</w:t>
      </w:r>
      <w:proofErr w:type="spellEnd"/>
      <w:r w:rsidRPr="00F5236B">
        <w:rPr>
          <w:sz w:val="22"/>
          <w:szCs w:val="22"/>
          <w:lang w:val="en-US"/>
        </w:rPr>
        <w:t xml:space="preserve"> men </w:t>
      </w:r>
      <w:proofErr w:type="spellStart"/>
      <w:r w:rsidRPr="00F5236B">
        <w:rPr>
          <w:sz w:val="22"/>
          <w:szCs w:val="22"/>
          <w:lang w:val="en-US"/>
        </w:rPr>
        <w:t>ataularynyң</w:t>
      </w:r>
      <w:proofErr w:type="spellEnd"/>
      <w:r w:rsidRPr="00F5236B">
        <w:rPr>
          <w:sz w:val="22"/>
          <w:szCs w:val="22"/>
          <w:lang w:val="en-US"/>
        </w:rPr>
        <w:t xml:space="preserve"> </w:t>
      </w:r>
      <w:proofErr w:type="spellStart"/>
      <w:r w:rsidRPr="00F5236B">
        <w:rPr>
          <w:sz w:val="22"/>
          <w:szCs w:val="22"/>
          <w:lang w:val="en-US"/>
        </w:rPr>
        <w:t>dәstүrlі</w:t>
      </w:r>
      <w:proofErr w:type="spellEnd"/>
      <w:r w:rsidRPr="00F5236B">
        <w:rPr>
          <w:sz w:val="22"/>
          <w:szCs w:val="22"/>
          <w:lang w:val="en-US"/>
        </w:rPr>
        <w:t xml:space="preserve"> </w:t>
      </w:r>
      <w:proofErr w:type="spellStart"/>
      <w:r w:rsidRPr="00F5236B">
        <w:rPr>
          <w:sz w:val="22"/>
          <w:szCs w:val="22"/>
          <w:lang w:val="en-US"/>
        </w:rPr>
        <w:t>zhүjesі</w:t>
      </w:r>
      <w:proofErr w:type="spellEnd"/>
      <w:r w:rsidRPr="00F5236B">
        <w:rPr>
          <w:sz w:val="22"/>
          <w:szCs w:val="22"/>
          <w:lang w:val="en-US"/>
        </w:rPr>
        <w:t xml:space="preserve">. </w:t>
      </w:r>
      <w:proofErr w:type="spellStart"/>
      <w:r w:rsidRPr="00F5236B">
        <w:rPr>
          <w:sz w:val="22"/>
          <w:szCs w:val="22"/>
          <w:lang w:val="en-US"/>
        </w:rPr>
        <w:t>Jenciklopedija</w:t>
      </w:r>
      <w:proofErr w:type="spellEnd"/>
      <w:r w:rsidRPr="00F5236B">
        <w:rPr>
          <w:sz w:val="22"/>
          <w:szCs w:val="22"/>
          <w:lang w:val="en-US"/>
        </w:rPr>
        <w:t>. 5-tom: P-Ja. – Almaty: TOO «</w:t>
      </w:r>
      <w:proofErr w:type="spellStart"/>
      <w:r w:rsidRPr="00F5236B">
        <w:rPr>
          <w:sz w:val="22"/>
          <w:szCs w:val="22"/>
          <w:lang w:val="en-US"/>
        </w:rPr>
        <w:t>Alem</w:t>
      </w:r>
      <w:proofErr w:type="spellEnd"/>
      <w:r w:rsidRPr="00F5236B">
        <w:rPr>
          <w:sz w:val="22"/>
          <w:szCs w:val="22"/>
          <w:lang w:val="en-US"/>
        </w:rPr>
        <w:t xml:space="preserve"> </w:t>
      </w:r>
      <w:proofErr w:type="spellStart"/>
      <w:r w:rsidRPr="00F5236B">
        <w:rPr>
          <w:sz w:val="22"/>
          <w:szCs w:val="22"/>
          <w:lang w:val="en-US"/>
        </w:rPr>
        <w:t>Damu</w:t>
      </w:r>
      <w:proofErr w:type="spellEnd"/>
      <w:r w:rsidRPr="00F5236B">
        <w:rPr>
          <w:sz w:val="22"/>
          <w:szCs w:val="22"/>
          <w:lang w:val="en-US"/>
        </w:rPr>
        <w:t xml:space="preserve"> </w:t>
      </w:r>
      <w:proofErr w:type="spellStart"/>
      <w:r w:rsidRPr="00F5236B">
        <w:rPr>
          <w:sz w:val="22"/>
          <w:szCs w:val="22"/>
          <w:lang w:val="en-US"/>
        </w:rPr>
        <w:t>Integracija</w:t>
      </w:r>
      <w:proofErr w:type="spellEnd"/>
      <w:r w:rsidRPr="00F5236B">
        <w:rPr>
          <w:sz w:val="22"/>
          <w:szCs w:val="22"/>
          <w:lang w:val="en-US"/>
        </w:rPr>
        <w:t>», 2017. – 816 b. (</w:t>
      </w:r>
      <w:proofErr w:type="spellStart"/>
      <w:r w:rsidRPr="00F5236B">
        <w:rPr>
          <w:sz w:val="22"/>
          <w:szCs w:val="22"/>
          <w:lang w:val="en-US"/>
        </w:rPr>
        <w:t>illjustracijalanғan</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8.</w:t>
      </w:r>
      <w:r w:rsidRPr="00F5236B">
        <w:rPr>
          <w:sz w:val="22"/>
          <w:szCs w:val="22"/>
          <w:lang w:val="en-US"/>
        </w:rPr>
        <w:tab/>
      </w:r>
      <w:proofErr w:type="spellStart"/>
      <w:r w:rsidRPr="00F5236B">
        <w:rPr>
          <w:sz w:val="22"/>
          <w:szCs w:val="22"/>
          <w:lang w:val="en-US"/>
        </w:rPr>
        <w:t>Poslanie</w:t>
      </w:r>
      <w:proofErr w:type="spellEnd"/>
      <w:r w:rsidRPr="00F5236B">
        <w:rPr>
          <w:sz w:val="22"/>
          <w:szCs w:val="22"/>
          <w:lang w:val="en-US"/>
        </w:rPr>
        <w:t xml:space="preserve"> </w:t>
      </w:r>
      <w:proofErr w:type="spellStart"/>
      <w:r w:rsidRPr="00F5236B">
        <w:rPr>
          <w:sz w:val="22"/>
          <w:szCs w:val="22"/>
          <w:lang w:val="en-US"/>
        </w:rPr>
        <w:t>Prezidenta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N. </w:t>
      </w:r>
      <w:proofErr w:type="spellStart"/>
      <w:r w:rsidRPr="00F5236B">
        <w:rPr>
          <w:sz w:val="22"/>
          <w:szCs w:val="22"/>
          <w:lang w:val="en-US"/>
        </w:rPr>
        <w:t>Nazarbaeva</w:t>
      </w:r>
      <w:proofErr w:type="spellEnd"/>
      <w:r w:rsidRPr="00F5236B">
        <w:rPr>
          <w:sz w:val="22"/>
          <w:szCs w:val="22"/>
          <w:lang w:val="en-US"/>
        </w:rPr>
        <w:t xml:space="preserve"> </w:t>
      </w:r>
      <w:proofErr w:type="spellStart"/>
      <w:r w:rsidRPr="00F5236B">
        <w:rPr>
          <w:sz w:val="22"/>
          <w:szCs w:val="22"/>
          <w:lang w:val="en-US"/>
        </w:rPr>
        <w:t>narodu</w:t>
      </w:r>
      <w:proofErr w:type="spellEnd"/>
      <w:r w:rsidRPr="00F5236B">
        <w:rPr>
          <w:sz w:val="22"/>
          <w:szCs w:val="22"/>
          <w:lang w:val="en-US"/>
        </w:rPr>
        <w:t xml:space="preserve"> </w:t>
      </w:r>
      <w:proofErr w:type="spellStart"/>
      <w:r w:rsidRPr="00F5236B">
        <w:rPr>
          <w:sz w:val="22"/>
          <w:szCs w:val="22"/>
          <w:lang w:val="en-US"/>
        </w:rPr>
        <w:t>Kazahstana</w:t>
      </w:r>
      <w:proofErr w:type="spellEnd"/>
      <w:r w:rsidRPr="00F5236B">
        <w:rPr>
          <w:sz w:val="22"/>
          <w:szCs w:val="22"/>
          <w:lang w:val="en-US"/>
        </w:rPr>
        <w:t xml:space="preserve"> </w:t>
      </w:r>
      <w:proofErr w:type="spellStart"/>
      <w:proofErr w:type="gramStart"/>
      <w:r w:rsidRPr="00F5236B">
        <w:rPr>
          <w:sz w:val="22"/>
          <w:szCs w:val="22"/>
          <w:lang w:val="en-US"/>
        </w:rPr>
        <w:t>ot</w:t>
      </w:r>
      <w:proofErr w:type="spellEnd"/>
      <w:proofErr w:type="gramEnd"/>
      <w:r w:rsidRPr="00F5236B">
        <w:rPr>
          <w:sz w:val="22"/>
          <w:szCs w:val="22"/>
          <w:lang w:val="en-US"/>
        </w:rPr>
        <w:t xml:space="preserve"> 17 </w:t>
      </w:r>
      <w:proofErr w:type="spellStart"/>
      <w:r w:rsidRPr="00F5236B">
        <w:rPr>
          <w:sz w:val="22"/>
          <w:szCs w:val="22"/>
          <w:lang w:val="en-US"/>
        </w:rPr>
        <w:t>janvarja</w:t>
      </w:r>
      <w:proofErr w:type="spellEnd"/>
      <w:r w:rsidRPr="00F5236B">
        <w:rPr>
          <w:sz w:val="22"/>
          <w:szCs w:val="22"/>
          <w:lang w:val="en-US"/>
        </w:rPr>
        <w:t xml:space="preserve"> 2014 g. «</w:t>
      </w:r>
      <w:proofErr w:type="spellStart"/>
      <w:r w:rsidRPr="00F5236B">
        <w:rPr>
          <w:sz w:val="22"/>
          <w:szCs w:val="22"/>
          <w:lang w:val="en-US"/>
        </w:rPr>
        <w:t>Kazahstanskij</w:t>
      </w:r>
      <w:proofErr w:type="spellEnd"/>
      <w:r w:rsidRPr="00F5236B">
        <w:rPr>
          <w:sz w:val="22"/>
          <w:szCs w:val="22"/>
          <w:lang w:val="en-US"/>
        </w:rPr>
        <w:t xml:space="preserve"> put'-2050: </w:t>
      </w:r>
      <w:proofErr w:type="spellStart"/>
      <w:r w:rsidRPr="00F5236B">
        <w:rPr>
          <w:sz w:val="22"/>
          <w:szCs w:val="22"/>
          <w:lang w:val="en-US"/>
        </w:rPr>
        <w:t>Edinaja</w:t>
      </w:r>
      <w:proofErr w:type="spellEnd"/>
      <w:r w:rsidRPr="00F5236B">
        <w:rPr>
          <w:sz w:val="22"/>
          <w:szCs w:val="22"/>
          <w:lang w:val="en-US"/>
        </w:rPr>
        <w:t xml:space="preserve"> </w:t>
      </w:r>
      <w:proofErr w:type="spellStart"/>
      <w:r w:rsidRPr="00F5236B">
        <w:rPr>
          <w:sz w:val="22"/>
          <w:szCs w:val="22"/>
          <w:lang w:val="en-US"/>
        </w:rPr>
        <w:t>cel</w:t>
      </w:r>
      <w:proofErr w:type="spellEnd"/>
      <w:r w:rsidRPr="00F5236B">
        <w:rPr>
          <w:sz w:val="22"/>
          <w:szCs w:val="22"/>
          <w:lang w:val="en-US"/>
        </w:rPr>
        <w:t xml:space="preserve">', </w:t>
      </w:r>
      <w:proofErr w:type="spellStart"/>
      <w:r w:rsidRPr="00F5236B">
        <w:rPr>
          <w:sz w:val="22"/>
          <w:szCs w:val="22"/>
          <w:lang w:val="en-US"/>
        </w:rPr>
        <w:t>edinye</w:t>
      </w:r>
      <w:proofErr w:type="spellEnd"/>
      <w:r w:rsidRPr="00F5236B">
        <w:rPr>
          <w:sz w:val="22"/>
          <w:szCs w:val="22"/>
          <w:lang w:val="en-US"/>
        </w:rPr>
        <w:t xml:space="preserve"> </w:t>
      </w:r>
      <w:proofErr w:type="spellStart"/>
      <w:r w:rsidRPr="00F5236B">
        <w:rPr>
          <w:sz w:val="22"/>
          <w:szCs w:val="22"/>
          <w:lang w:val="en-US"/>
        </w:rPr>
        <w:t>interesy</w:t>
      </w:r>
      <w:proofErr w:type="spellEnd"/>
      <w:r w:rsidRPr="00F5236B">
        <w:rPr>
          <w:sz w:val="22"/>
          <w:szCs w:val="22"/>
          <w:lang w:val="en-US"/>
        </w:rPr>
        <w:t xml:space="preserve">, </w:t>
      </w:r>
      <w:proofErr w:type="spellStart"/>
      <w:r w:rsidRPr="00F5236B">
        <w:rPr>
          <w:sz w:val="22"/>
          <w:szCs w:val="22"/>
          <w:lang w:val="en-US"/>
        </w:rPr>
        <w:t>edinoe</w:t>
      </w:r>
      <w:proofErr w:type="spellEnd"/>
      <w:r w:rsidRPr="00F5236B">
        <w:rPr>
          <w:sz w:val="22"/>
          <w:szCs w:val="22"/>
          <w:lang w:val="en-US"/>
        </w:rPr>
        <w:t xml:space="preserve"> </w:t>
      </w:r>
      <w:proofErr w:type="spellStart"/>
      <w:r w:rsidRPr="00F5236B">
        <w:rPr>
          <w:sz w:val="22"/>
          <w:szCs w:val="22"/>
          <w:lang w:val="en-US"/>
        </w:rPr>
        <w:t>budushhee</w:t>
      </w:r>
      <w:proofErr w:type="spellEnd"/>
      <w:r w:rsidRPr="00F5236B">
        <w:rPr>
          <w:sz w:val="22"/>
          <w:szCs w:val="22"/>
          <w:lang w:val="en-US"/>
        </w:rPr>
        <w:t xml:space="preserve">» // </w:t>
      </w:r>
      <w:proofErr w:type="spellStart"/>
      <w:r w:rsidRPr="00F5236B">
        <w:rPr>
          <w:sz w:val="22"/>
          <w:szCs w:val="22"/>
          <w:lang w:val="en-US"/>
        </w:rPr>
        <w:t>Kazahstanskaja</w:t>
      </w:r>
      <w:proofErr w:type="spellEnd"/>
      <w:r w:rsidRPr="00F5236B">
        <w:rPr>
          <w:sz w:val="22"/>
          <w:szCs w:val="22"/>
          <w:lang w:val="en-US"/>
        </w:rPr>
        <w:t xml:space="preserve"> </w:t>
      </w:r>
      <w:proofErr w:type="spellStart"/>
      <w:r w:rsidRPr="00F5236B">
        <w:rPr>
          <w:sz w:val="22"/>
          <w:szCs w:val="22"/>
          <w:lang w:val="en-US"/>
        </w:rPr>
        <w:t>pravda</w:t>
      </w:r>
      <w:proofErr w:type="spellEnd"/>
      <w:r w:rsidRPr="00F5236B">
        <w:rPr>
          <w:sz w:val="22"/>
          <w:szCs w:val="22"/>
          <w:lang w:val="en-US"/>
        </w:rPr>
        <w:t xml:space="preserve">. – 2014. – 18 </w:t>
      </w:r>
      <w:proofErr w:type="spellStart"/>
      <w:r w:rsidRPr="00F5236B">
        <w:rPr>
          <w:sz w:val="22"/>
          <w:szCs w:val="22"/>
          <w:lang w:val="en-US"/>
        </w:rPr>
        <w:t>janvarja</w:t>
      </w:r>
      <w:proofErr w:type="spellEnd"/>
      <w:r w:rsidRPr="00F5236B">
        <w:rPr>
          <w:sz w:val="22"/>
          <w:szCs w:val="22"/>
          <w:lang w:val="en-US"/>
        </w:rPr>
        <w:t>.</w:t>
      </w:r>
    </w:p>
    <w:p w:rsidR="00F5236B" w:rsidRPr="00F5236B" w:rsidRDefault="00F5236B" w:rsidP="00F5236B">
      <w:pPr>
        <w:ind w:left="360" w:firstLine="0"/>
        <w:rPr>
          <w:sz w:val="22"/>
          <w:szCs w:val="22"/>
          <w:lang w:val="en-US"/>
        </w:rPr>
      </w:pPr>
      <w:r w:rsidRPr="00F5236B">
        <w:rPr>
          <w:sz w:val="22"/>
          <w:szCs w:val="22"/>
          <w:lang w:val="en-US"/>
        </w:rPr>
        <w:t>9.</w:t>
      </w:r>
      <w:r w:rsidRPr="00F5236B">
        <w:rPr>
          <w:sz w:val="22"/>
          <w:szCs w:val="22"/>
          <w:lang w:val="en-US"/>
        </w:rPr>
        <w:tab/>
      </w:r>
      <w:proofErr w:type="spellStart"/>
      <w:r w:rsidRPr="00F5236B">
        <w:rPr>
          <w:sz w:val="22"/>
          <w:szCs w:val="22"/>
          <w:lang w:val="en-US"/>
        </w:rPr>
        <w:t>Hludov</w:t>
      </w:r>
      <w:proofErr w:type="spellEnd"/>
      <w:r w:rsidRPr="00F5236B">
        <w:rPr>
          <w:sz w:val="22"/>
          <w:szCs w:val="22"/>
          <w:lang w:val="en-US"/>
        </w:rPr>
        <w:t xml:space="preserve"> N.G.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proizvedenij</w:t>
      </w:r>
      <w:proofErr w:type="spellEnd"/>
      <w:r w:rsidRPr="00F5236B">
        <w:rPr>
          <w:sz w:val="22"/>
          <w:szCs w:val="22"/>
          <w:lang w:val="en-US"/>
        </w:rPr>
        <w:t xml:space="preserve">: </w:t>
      </w:r>
      <w:proofErr w:type="spellStart"/>
      <w:r w:rsidRPr="00F5236B">
        <w:rPr>
          <w:sz w:val="22"/>
          <w:szCs w:val="22"/>
          <w:lang w:val="en-US"/>
        </w:rPr>
        <w:t>zhivopis</w:t>
      </w:r>
      <w:proofErr w:type="spellEnd"/>
      <w:r w:rsidRPr="00F5236B">
        <w:rPr>
          <w:sz w:val="22"/>
          <w:szCs w:val="22"/>
          <w:lang w:val="en-US"/>
        </w:rPr>
        <w:t xml:space="preserve">' </w:t>
      </w:r>
      <w:proofErr w:type="spellStart"/>
      <w:r w:rsidRPr="00F5236B">
        <w:rPr>
          <w:sz w:val="22"/>
          <w:szCs w:val="22"/>
          <w:lang w:val="en-US"/>
        </w:rPr>
        <w:t>i</w:t>
      </w:r>
      <w:proofErr w:type="spellEnd"/>
      <w:r w:rsidRPr="00F5236B">
        <w:rPr>
          <w:sz w:val="22"/>
          <w:szCs w:val="22"/>
          <w:lang w:val="en-US"/>
        </w:rPr>
        <w:t xml:space="preserve"> </w:t>
      </w:r>
      <w:proofErr w:type="spellStart"/>
      <w:r w:rsidRPr="00F5236B">
        <w:rPr>
          <w:sz w:val="22"/>
          <w:szCs w:val="22"/>
          <w:lang w:val="en-US"/>
        </w:rPr>
        <w:t>grafika</w:t>
      </w:r>
      <w:proofErr w:type="spellEnd"/>
      <w:r w:rsidRPr="00F5236B">
        <w:rPr>
          <w:sz w:val="22"/>
          <w:szCs w:val="22"/>
          <w:lang w:val="en-US"/>
        </w:rPr>
        <w:t xml:space="preserve">. </w:t>
      </w:r>
      <w:proofErr w:type="spellStart"/>
      <w:r w:rsidRPr="00F5236B">
        <w:rPr>
          <w:sz w:val="22"/>
          <w:szCs w:val="22"/>
          <w:lang w:val="en-US"/>
        </w:rPr>
        <w:t>Nauch</w:t>
      </w:r>
      <w:proofErr w:type="spellEnd"/>
      <w:r w:rsidRPr="00F5236B">
        <w:rPr>
          <w:sz w:val="22"/>
          <w:szCs w:val="22"/>
          <w:lang w:val="en-US"/>
        </w:rPr>
        <w:t xml:space="preserve">. </w:t>
      </w:r>
      <w:proofErr w:type="spellStart"/>
      <w:proofErr w:type="gramStart"/>
      <w:r w:rsidRPr="00F5236B">
        <w:rPr>
          <w:sz w:val="22"/>
          <w:szCs w:val="22"/>
          <w:lang w:val="en-US"/>
        </w:rPr>
        <w:t>rukovoditel</w:t>
      </w:r>
      <w:proofErr w:type="spellEnd"/>
      <w:proofErr w:type="gramEnd"/>
      <w:r w:rsidRPr="00F5236B">
        <w:rPr>
          <w:sz w:val="22"/>
          <w:szCs w:val="22"/>
          <w:lang w:val="en-US"/>
        </w:rPr>
        <w:t xml:space="preserve">' </w:t>
      </w:r>
      <w:proofErr w:type="spellStart"/>
      <w:r w:rsidRPr="00F5236B">
        <w:rPr>
          <w:sz w:val="22"/>
          <w:szCs w:val="22"/>
          <w:lang w:val="en-US"/>
        </w:rPr>
        <w:t>i</w:t>
      </w:r>
      <w:proofErr w:type="spellEnd"/>
      <w:r w:rsidRPr="00F5236B">
        <w:rPr>
          <w:sz w:val="22"/>
          <w:szCs w:val="22"/>
          <w:lang w:val="en-US"/>
        </w:rPr>
        <w:t xml:space="preserve"> </w:t>
      </w:r>
      <w:proofErr w:type="spellStart"/>
      <w:r w:rsidRPr="00F5236B">
        <w:rPr>
          <w:sz w:val="22"/>
          <w:szCs w:val="22"/>
          <w:lang w:val="en-US"/>
        </w:rPr>
        <w:t>avtor</w:t>
      </w:r>
      <w:proofErr w:type="spellEnd"/>
      <w:r w:rsidRPr="00F5236B">
        <w:rPr>
          <w:sz w:val="22"/>
          <w:szCs w:val="22"/>
          <w:lang w:val="en-US"/>
        </w:rPr>
        <w:t xml:space="preserve"> </w:t>
      </w:r>
      <w:proofErr w:type="spellStart"/>
      <w:r w:rsidRPr="00F5236B">
        <w:rPr>
          <w:sz w:val="22"/>
          <w:szCs w:val="22"/>
          <w:lang w:val="en-US"/>
        </w:rPr>
        <w:t>predisl</w:t>
      </w:r>
      <w:proofErr w:type="spellEnd"/>
      <w:r w:rsidRPr="00F5236B">
        <w:rPr>
          <w:sz w:val="22"/>
          <w:szCs w:val="22"/>
          <w:lang w:val="en-US"/>
        </w:rPr>
        <w:t xml:space="preserve">. </w:t>
      </w:r>
      <w:proofErr w:type="spellStart"/>
      <w:r w:rsidRPr="00F5236B">
        <w:rPr>
          <w:sz w:val="22"/>
          <w:szCs w:val="22"/>
          <w:lang w:val="en-US"/>
        </w:rPr>
        <w:t>Nursan</w:t>
      </w:r>
      <w:proofErr w:type="spellEnd"/>
      <w:r w:rsidRPr="00F5236B">
        <w:rPr>
          <w:sz w:val="22"/>
          <w:szCs w:val="22"/>
          <w:lang w:val="en-US"/>
        </w:rPr>
        <w:t xml:space="preserve"> </w:t>
      </w:r>
      <w:proofErr w:type="spellStart"/>
      <w:r w:rsidRPr="00F5236B">
        <w:rPr>
          <w:sz w:val="22"/>
          <w:szCs w:val="22"/>
          <w:lang w:val="en-US"/>
        </w:rPr>
        <w:t>Alimbaj</w:t>
      </w:r>
      <w:proofErr w:type="spellEnd"/>
      <w:r w:rsidRPr="00F5236B">
        <w:rPr>
          <w:sz w:val="22"/>
          <w:szCs w:val="22"/>
          <w:lang w:val="en-US"/>
        </w:rPr>
        <w:t xml:space="preserve"> (</w:t>
      </w:r>
      <w:proofErr w:type="spellStart"/>
      <w:r w:rsidRPr="00F5236B">
        <w:rPr>
          <w:sz w:val="22"/>
          <w:szCs w:val="22"/>
          <w:lang w:val="en-US"/>
        </w:rPr>
        <w:t>na</w:t>
      </w:r>
      <w:proofErr w:type="spellEnd"/>
      <w:r w:rsidRPr="00F5236B">
        <w:rPr>
          <w:sz w:val="22"/>
          <w:szCs w:val="22"/>
          <w:lang w:val="en-US"/>
        </w:rPr>
        <w:t xml:space="preserve"> </w:t>
      </w:r>
      <w:proofErr w:type="spellStart"/>
      <w:proofErr w:type="gramStart"/>
      <w:r w:rsidRPr="00F5236B">
        <w:rPr>
          <w:sz w:val="22"/>
          <w:szCs w:val="22"/>
          <w:lang w:val="en-US"/>
        </w:rPr>
        <w:t>kaz</w:t>
      </w:r>
      <w:proofErr w:type="spellEnd"/>
      <w:r w:rsidRPr="00F5236B">
        <w:rPr>
          <w:sz w:val="22"/>
          <w:szCs w:val="22"/>
          <w:lang w:val="en-US"/>
        </w:rPr>
        <w:t>.,</w:t>
      </w:r>
      <w:proofErr w:type="gramEnd"/>
      <w:r w:rsidRPr="00F5236B">
        <w:rPr>
          <w:sz w:val="22"/>
          <w:szCs w:val="22"/>
          <w:lang w:val="en-US"/>
        </w:rPr>
        <w:t xml:space="preserve"> </w:t>
      </w:r>
      <w:proofErr w:type="spellStart"/>
      <w:r w:rsidRPr="00F5236B">
        <w:rPr>
          <w:sz w:val="22"/>
          <w:szCs w:val="22"/>
          <w:lang w:val="en-US"/>
        </w:rPr>
        <w:t>rus.</w:t>
      </w:r>
      <w:proofErr w:type="spellEnd"/>
      <w:r w:rsidRPr="00F5236B">
        <w:rPr>
          <w:sz w:val="22"/>
          <w:szCs w:val="22"/>
          <w:lang w:val="en-US"/>
        </w:rPr>
        <w:t xml:space="preserve">, </w:t>
      </w:r>
      <w:proofErr w:type="spellStart"/>
      <w:r w:rsidRPr="00F5236B">
        <w:rPr>
          <w:sz w:val="22"/>
          <w:szCs w:val="22"/>
          <w:lang w:val="en-US"/>
        </w:rPr>
        <w:t>angl.</w:t>
      </w:r>
      <w:proofErr w:type="spellEnd"/>
      <w:r w:rsidRPr="00F5236B">
        <w:rPr>
          <w:sz w:val="22"/>
          <w:szCs w:val="22"/>
          <w:lang w:val="en-US"/>
        </w:rPr>
        <w:t xml:space="preserve"> </w:t>
      </w:r>
      <w:proofErr w:type="spellStart"/>
      <w:r w:rsidRPr="00F5236B">
        <w:rPr>
          <w:sz w:val="22"/>
          <w:szCs w:val="22"/>
          <w:lang w:val="en-US"/>
        </w:rPr>
        <w:t>jazykah</w:t>
      </w:r>
      <w:proofErr w:type="spellEnd"/>
      <w:r w:rsidRPr="00F5236B">
        <w:rPr>
          <w:sz w:val="22"/>
          <w:szCs w:val="22"/>
          <w:lang w:val="en-US"/>
        </w:rPr>
        <w:t>). – Almaty, 2003. – 288 s.</w:t>
      </w:r>
    </w:p>
    <w:p w:rsidR="00F5236B" w:rsidRPr="00F5236B" w:rsidRDefault="00F5236B" w:rsidP="00F5236B">
      <w:pPr>
        <w:ind w:left="360" w:firstLine="0"/>
        <w:rPr>
          <w:sz w:val="22"/>
          <w:szCs w:val="22"/>
          <w:lang w:val="en-US"/>
        </w:rPr>
      </w:pPr>
      <w:r w:rsidRPr="00F5236B">
        <w:rPr>
          <w:sz w:val="22"/>
          <w:szCs w:val="22"/>
          <w:lang w:val="en-US"/>
        </w:rPr>
        <w:t>10.</w:t>
      </w:r>
      <w:r w:rsidRPr="00F5236B">
        <w:rPr>
          <w:sz w:val="22"/>
          <w:szCs w:val="22"/>
          <w:lang w:val="en-US"/>
        </w:rPr>
        <w:tab/>
      </w:r>
      <w:proofErr w:type="spellStart"/>
      <w:r w:rsidRPr="00F5236B">
        <w:rPr>
          <w:sz w:val="22"/>
          <w:szCs w:val="22"/>
          <w:lang w:val="en-US"/>
        </w:rPr>
        <w:t>Tradicionnaja</w:t>
      </w:r>
      <w:proofErr w:type="spellEnd"/>
      <w:r w:rsidRPr="00F5236B">
        <w:rPr>
          <w:sz w:val="22"/>
          <w:szCs w:val="22"/>
          <w:lang w:val="en-US"/>
        </w:rPr>
        <w:t xml:space="preserve"> </w:t>
      </w:r>
      <w:proofErr w:type="spellStart"/>
      <w:r w:rsidRPr="00F5236B">
        <w:rPr>
          <w:sz w:val="22"/>
          <w:szCs w:val="22"/>
          <w:lang w:val="en-US"/>
        </w:rPr>
        <w:t>kazahskaja</w:t>
      </w:r>
      <w:proofErr w:type="spellEnd"/>
      <w:r w:rsidRPr="00F5236B">
        <w:rPr>
          <w:sz w:val="22"/>
          <w:szCs w:val="22"/>
          <w:lang w:val="en-US"/>
        </w:rPr>
        <w:t xml:space="preserve"> </w:t>
      </w:r>
      <w:proofErr w:type="spellStart"/>
      <w:r w:rsidRPr="00F5236B">
        <w:rPr>
          <w:sz w:val="22"/>
          <w:szCs w:val="22"/>
          <w:lang w:val="en-US"/>
        </w:rPr>
        <w:t>odezhda</w:t>
      </w:r>
      <w:proofErr w:type="spellEnd"/>
      <w:r w:rsidRPr="00F5236B">
        <w:rPr>
          <w:sz w:val="22"/>
          <w:szCs w:val="22"/>
          <w:lang w:val="en-US"/>
        </w:rPr>
        <w:t xml:space="preserve">. / Kazakh traditional garments. Scientific </w:t>
      </w:r>
      <w:proofErr w:type="spellStart"/>
      <w:r w:rsidRPr="00F5236B">
        <w:rPr>
          <w:sz w:val="22"/>
          <w:szCs w:val="22"/>
          <w:lang w:val="en-US"/>
        </w:rPr>
        <w:t>catalogue.Iz</w:t>
      </w:r>
      <w:proofErr w:type="spellEnd"/>
      <w:r w:rsidRPr="00F5236B">
        <w:rPr>
          <w:sz w:val="22"/>
          <w:szCs w:val="22"/>
          <w:lang w:val="en-US"/>
        </w:rPr>
        <w:t xml:space="preserve"> </w:t>
      </w:r>
      <w:proofErr w:type="spellStart"/>
      <w:r w:rsidRPr="00F5236B">
        <w:rPr>
          <w:sz w:val="22"/>
          <w:szCs w:val="22"/>
          <w:lang w:val="en-US"/>
        </w:rPr>
        <w:t>serii</w:t>
      </w:r>
      <w:proofErr w:type="spellEnd"/>
      <w:r w:rsidRPr="00F5236B">
        <w:rPr>
          <w:sz w:val="22"/>
          <w:szCs w:val="22"/>
          <w:lang w:val="en-US"/>
        </w:rPr>
        <w:t xml:space="preserve">: </w:t>
      </w:r>
      <w:proofErr w:type="spellStart"/>
      <w:r w:rsidRPr="00F5236B">
        <w:rPr>
          <w:sz w:val="22"/>
          <w:szCs w:val="22"/>
          <w:lang w:val="en-US"/>
        </w:rPr>
        <w:t>Jetnograficheskie</w:t>
      </w:r>
      <w:proofErr w:type="spellEnd"/>
      <w:r w:rsidRPr="00F5236B">
        <w:rPr>
          <w:sz w:val="22"/>
          <w:szCs w:val="22"/>
          <w:lang w:val="en-US"/>
        </w:rPr>
        <w:t xml:space="preserve"> </w:t>
      </w:r>
      <w:proofErr w:type="spellStart"/>
      <w:r w:rsidRPr="00F5236B">
        <w:rPr>
          <w:sz w:val="22"/>
          <w:szCs w:val="22"/>
          <w:lang w:val="en-US"/>
        </w:rPr>
        <w:t>kollekcii</w:t>
      </w:r>
      <w:proofErr w:type="spellEnd"/>
      <w:r w:rsidRPr="00F5236B">
        <w:rPr>
          <w:sz w:val="22"/>
          <w:szCs w:val="22"/>
          <w:lang w:val="en-US"/>
        </w:rPr>
        <w:t xml:space="preserve">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Gosudarstvennogo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w:t>
      </w:r>
      <w:proofErr w:type="spellStart"/>
      <w:r w:rsidRPr="00F5236B">
        <w:rPr>
          <w:sz w:val="22"/>
          <w:szCs w:val="22"/>
          <w:lang w:val="en-US"/>
        </w:rPr>
        <w:t>Illjustrirovannyj</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rukovoditel</w:t>
      </w:r>
      <w:proofErr w:type="spellEnd"/>
      <w:r w:rsidRPr="00F5236B">
        <w:rPr>
          <w:sz w:val="22"/>
          <w:szCs w:val="22"/>
          <w:lang w:val="en-US"/>
        </w:rPr>
        <w:t xml:space="preserve">' </w:t>
      </w:r>
      <w:proofErr w:type="spellStart"/>
      <w:r w:rsidRPr="00F5236B">
        <w:rPr>
          <w:sz w:val="22"/>
          <w:szCs w:val="22"/>
          <w:lang w:val="en-US"/>
        </w:rPr>
        <w:t>Nursan</w:t>
      </w:r>
      <w:proofErr w:type="spellEnd"/>
      <w:r w:rsidRPr="00F5236B">
        <w:rPr>
          <w:sz w:val="22"/>
          <w:szCs w:val="22"/>
          <w:lang w:val="en-US"/>
        </w:rPr>
        <w:t xml:space="preserve"> </w:t>
      </w:r>
      <w:proofErr w:type="spellStart"/>
      <w:r w:rsidRPr="00F5236B">
        <w:rPr>
          <w:sz w:val="22"/>
          <w:szCs w:val="22"/>
          <w:lang w:val="en-US"/>
        </w:rPr>
        <w:t>Alimbaj</w:t>
      </w:r>
      <w:proofErr w:type="spellEnd"/>
      <w:r w:rsidRPr="00F5236B">
        <w:rPr>
          <w:sz w:val="22"/>
          <w:szCs w:val="22"/>
          <w:lang w:val="en-US"/>
        </w:rPr>
        <w:t xml:space="preserve">. – Almaty: </w:t>
      </w:r>
      <w:proofErr w:type="spellStart"/>
      <w:r w:rsidRPr="00F5236B">
        <w:rPr>
          <w:sz w:val="22"/>
          <w:szCs w:val="22"/>
          <w:lang w:val="en-US"/>
        </w:rPr>
        <w:t>Өner</w:t>
      </w:r>
      <w:proofErr w:type="spellEnd"/>
      <w:r w:rsidRPr="00F5236B">
        <w:rPr>
          <w:sz w:val="22"/>
          <w:szCs w:val="22"/>
          <w:lang w:val="en-US"/>
        </w:rPr>
        <w:t>, 2009. – 344 s.</w:t>
      </w:r>
    </w:p>
    <w:p w:rsidR="00F5236B" w:rsidRPr="00F5236B" w:rsidRDefault="00F5236B" w:rsidP="00F5236B">
      <w:pPr>
        <w:ind w:left="360" w:firstLine="0"/>
        <w:rPr>
          <w:sz w:val="22"/>
          <w:szCs w:val="22"/>
          <w:lang w:val="en-US"/>
        </w:rPr>
      </w:pPr>
      <w:r w:rsidRPr="00F5236B">
        <w:rPr>
          <w:sz w:val="22"/>
          <w:szCs w:val="22"/>
          <w:lang w:val="en-US"/>
        </w:rPr>
        <w:t>11.</w:t>
      </w:r>
      <w:r w:rsidRPr="00F5236B">
        <w:rPr>
          <w:sz w:val="22"/>
          <w:szCs w:val="22"/>
          <w:lang w:val="en-US"/>
        </w:rPr>
        <w:tab/>
      </w:r>
      <w:proofErr w:type="spellStart"/>
      <w:r w:rsidRPr="00F5236B">
        <w:rPr>
          <w:sz w:val="22"/>
          <w:szCs w:val="22"/>
          <w:lang w:val="en-US"/>
        </w:rPr>
        <w:t>Arheologicheskie</w:t>
      </w:r>
      <w:proofErr w:type="spellEnd"/>
      <w:r w:rsidRPr="00F5236B">
        <w:rPr>
          <w:sz w:val="22"/>
          <w:szCs w:val="22"/>
          <w:lang w:val="en-US"/>
        </w:rPr>
        <w:t xml:space="preserve"> </w:t>
      </w:r>
      <w:proofErr w:type="spellStart"/>
      <w:r w:rsidRPr="00F5236B">
        <w:rPr>
          <w:sz w:val="22"/>
          <w:szCs w:val="22"/>
          <w:lang w:val="en-US"/>
        </w:rPr>
        <w:t>kollekcii</w:t>
      </w:r>
      <w:proofErr w:type="spellEnd"/>
      <w:r w:rsidRPr="00F5236B">
        <w:rPr>
          <w:sz w:val="22"/>
          <w:szCs w:val="22"/>
          <w:lang w:val="en-US"/>
        </w:rPr>
        <w:t xml:space="preserve">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Gosudarstvennogo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w:t>
      </w:r>
      <w:proofErr w:type="spellStart"/>
      <w:r w:rsidRPr="00F5236B">
        <w:rPr>
          <w:sz w:val="22"/>
          <w:szCs w:val="22"/>
          <w:lang w:val="en-US"/>
        </w:rPr>
        <w:t>Illjustrirovannyj</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T. 1. </w:t>
      </w:r>
      <w:proofErr w:type="spellStart"/>
      <w:r w:rsidRPr="00F5236B">
        <w:rPr>
          <w:sz w:val="22"/>
          <w:szCs w:val="22"/>
          <w:lang w:val="en-US"/>
        </w:rPr>
        <w:t>Kul'tura</w:t>
      </w:r>
      <w:proofErr w:type="spellEnd"/>
      <w:r w:rsidRPr="00F5236B">
        <w:rPr>
          <w:sz w:val="22"/>
          <w:szCs w:val="22"/>
          <w:lang w:val="en-US"/>
        </w:rPr>
        <w:t xml:space="preserve"> </w:t>
      </w:r>
      <w:proofErr w:type="spellStart"/>
      <w:r w:rsidRPr="00F5236B">
        <w:rPr>
          <w:sz w:val="22"/>
          <w:szCs w:val="22"/>
          <w:lang w:val="en-US"/>
        </w:rPr>
        <w:t>rannih</w:t>
      </w:r>
      <w:proofErr w:type="spellEnd"/>
      <w:r w:rsidRPr="00F5236B">
        <w:rPr>
          <w:sz w:val="22"/>
          <w:szCs w:val="22"/>
          <w:lang w:val="en-US"/>
        </w:rPr>
        <w:t xml:space="preserve"> </w:t>
      </w:r>
      <w:proofErr w:type="spellStart"/>
      <w:r w:rsidRPr="00F5236B">
        <w:rPr>
          <w:sz w:val="22"/>
          <w:szCs w:val="22"/>
          <w:lang w:val="en-US"/>
        </w:rPr>
        <w:t>kochevnikov</w:t>
      </w:r>
      <w:proofErr w:type="spellEnd"/>
      <w:r w:rsidRPr="00F5236B">
        <w:rPr>
          <w:sz w:val="22"/>
          <w:szCs w:val="22"/>
          <w:lang w:val="en-US"/>
        </w:rPr>
        <w:t xml:space="preserve"> </w:t>
      </w:r>
      <w:proofErr w:type="spellStart"/>
      <w:r w:rsidRPr="00F5236B">
        <w:rPr>
          <w:sz w:val="22"/>
          <w:szCs w:val="22"/>
          <w:lang w:val="en-US"/>
        </w:rPr>
        <w:t>Kazahstana</w:t>
      </w:r>
      <w:proofErr w:type="spellEnd"/>
      <w:r w:rsidRPr="00F5236B">
        <w:rPr>
          <w:sz w:val="22"/>
          <w:szCs w:val="22"/>
          <w:lang w:val="en-US"/>
        </w:rPr>
        <w:t xml:space="preserve">. </w:t>
      </w:r>
      <w:proofErr w:type="spellStart"/>
      <w:r w:rsidRPr="00F5236B">
        <w:rPr>
          <w:sz w:val="22"/>
          <w:szCs w:val="22"/>
          <w:lang w:val="en-US"/>
        </w:rPr>
        <w:t>Nauchnye</w:t>
      </w:r>
      <w:proofErr w:type="spellEnd"/>
      <w:r w:rsidRPr="00F5236B">
        <w:rPr>
          <w:sz w:val="22"/>
          <w:szCs w:val="22"/>
          <w:lang w:val="en-US"/>
        </w:rPr>
        <w:t xml:space="preserve"> </w:t>
      </w:r>
      <w:proofErr w:type="spellStart"/>
      <w:r w:rsidRPr="00F5236B">
        <w:rPr>
          <w:sz w:val="22"/>
          <w:szCs w:val="22"/>
          <w:lang w:val="en-US"/>
        </w:rPr>
        <w:t>rukovoditeli</w:t>
      </w:r>
      <w:proofErr w:type="spellEnd"/>
      <w:r w:rsidRPr="00F5236B">
        <w:rPr>
          <w:sz w:val="22"/>
          <w:szCs w:val="22"/>
          <w:lang w:val="en-US"/>
        </w:rPr>
        <w:t xml:space="preserve"> – </w:t>
      </w:r>
      <w:proofErr w:type="spellStart"/>
      <w:r w:rsidRPr="00F5236B">
        <w:rPr>
          <w:sz w:val="22"/>
          <w:szCs w:val="22"/>
          <w:lang w:val="en-US"/>
        </w:rPr>
        <w:t>Nursan</w:t>
      </w:r>
      <w:proofErr w:type="spellEnd"/>
      <w:r w:rsidRPr="00F5236B">
        <w:rPr>
          <w:sz w:val="22"/>
          <w:szCs w:val="22"/>
          <w:lang w:val="en-US"/>
        </w:rPr>
        <w:t xml:space="preserve"> </w:t>
      </w:r>
      <w:proofErr w:type="spellStart"/>
      <w:r w:rsidRPr="00F5236B">
        <w:rPr>
          <w:sz w:val="22"/>
          <w:szCs w:val="22"/>
          <w:lang w:val="en-US"/>
        </w:rPr>
        <w:t>Alimbaj</w:t>
      </w:r>
      <w:proofErr w:type="spellEnd"/>
      <w:r w:rsidRPr="00F5236B">
        <w:rPr>
          <w:sz w:val="22"/>
          <w:szCs w:val="22"/>
          <w:lang w:val="en-US"/>
        </w:rPr>
        <w:t xml:space="preserve">, </w:t>
      </w:r>
      <w:proofErr w:type="spellStart"/>
      <w:r w:rsidRPr="00F5236B">
        <w:rPr>
          <w:sz w:val="22"/>
          <w:szCs w:val="22"/>
          <w:lang w:val="en-US"/>
        </w:rPr>
        <w:t>Alisher</w:t>
      </w:r>
      <w:proofErr w:type="spellEnd"/>
      <w:r w:rsidRPr="00F5236B">
        <w:rPr>
          <w:sz w:val="22"/>
          <w:szCs w:val="22"/>
          <w:lang w:val="en-US"/>
        </w:rPr>
        <w:t xml:space="preserve"> </w:t>
      </w:r>
      <w:proofErr w:type="spellStart"/>
      <w:r w:rsidRPr="00F5236B">
        <w:rPr>
          <w:sz w:val="22"/>
          <w:szCs w:val="22"/>
          <w:lang w:val="en-US"/>
        </w:rPr>
        <w:t>Akishev</w:t>
      </w:r>
      <w:proofErr w:type="spellEnd"/>
      <w:r w:rsidRPr="00F5236B">
        <w:rPr>
          <w:sz w:val="22"/>
          <w:szCs w:val="22"/>
          <w:lang w:val="en-US"/>
        </w:rPr>
        <w:t xml:space="preserve">. – Almaty, 2009. </w:t>
      </w:r>
    </w:p>
    <w:p w:rsidR="00F5236B" w:rsidRPr="00F5236B" w:rsidRDefault="00F5236B" w:rsidP="00F5236B">
      <w:pPr>
        <w:ind w:left="360" w:firstLine="0"/>
        <w:rPr>
          <w:sz w:val="22"/>
          <w:szCs w:val="22"/>
          <w:lang w:val="en-US"/>
        </w:rPr>
      </w:pPr>
      <w:r w:rsidRPr="00F5236B">
        <w:rPr>
          <w:sz w:val="22"/>
          <w:szCs w:val="22"/>
          <w:lang w:val="en-US"/>
        </w:rPr>
        <w:t>12.</w:t>
      </w:r>
      <w:r w:rsidRPr="00F5236B">
        <w:rPr>
          <w:sz w:val="22"/>
          <w:szCs w:val="22"/>
          <w:lang w:val="en-US"/>
        </w:rPr>
        <w:tab/>
      </w:r>
      <w:proofErr w:type="spellStart"/>
      <w:r w:rsidRPr="00F5236B">
        <w:rPr>
          <w:sz w:val="22"/>
          <w:szCs w:val="22"/>
          <w:lang w:val="en-US"/>
        </w:rPr>
        <w:t>Қazaқstan</w:t>
      </w:r>
      <w:proofErr w:type="spellEnd"/>
      <w:r w:rsidRPr="00F5236B">
        <w:rPr>
          <w:sz w:val="22"/>
          <w:szCs w:val="22"/>
          <w:lang w:val="en-US"/>
        </w:rPr>
        <w:t xml:space="preserve"> </w:t>
      </w:r>
      <w:proofErr w:type="spellStart"/>
      <w:r w:rsidRPr="00F5236B">
        <w:rPr>
          <w:sz w:val="22"/>
          <w:szCs w:val="22"/>
          <w:lang w:val="en-US"/>
        </w:rPr>
        <w:t>Respublikasy</w:t>
      </w:r>
      <w:proofErr w:type="spellEnd"/>
      <w:r w:rsidRPr="00F5236B">
        <w:rPr>
          <w:sz w:val="22"/>
          <w:szCs w:val="22"/>
          <w:lang w:val="en-US"/>
        </w:rPr>
        <w:t xml:space="preserve">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muzejіnің</w:t>
      </w:r>
      <w:proofErr w:type="spellEnd"/>
      <w:r w:rsidRPr="00F5236B">
        <w:rPr>
          <w:sz w:val="22"/>
          <w:szCs w:val="22"/>
          <w:lang w:val="en-US"/>
        </w:rPr>
        <w:t xml:space="preserve"> </w:t>
      </w:r>
      <w:proofErr w:type="spellStart"/>
      <w:r w:rsidRPr="00F5236B">
        <w:rPr>
          <w:sz w:val="22"/>
          <w:szCs w:val="22"/>
          <w:lang w:val="en-US"/>
        </w:rPr>
        <w:t>arheologijalyқ</w:t>
      </w:r>
      <w:proofErr w:type="spellEnd"/>
      <w:r w:rsidRPr="00F5236B">
        <w:rPr>
          <w:sz w:val="22"/>
          <w:szCs w:val="22"/>
          <w:lang w:val="en-US"/>
        </w:rPr>
        <w:t xml:space="preserve"> </w:t>
      </w:r>
      <w:proofErr w:type="spellStart"/>
      <w:r w:rsidRPr="00F5236B">
        <w:rPr>
          <w:sz w:val="22"/>
          <w:szCs w:val="22"/>
          <w:lang w:val="en-US"/>
        </w:rPr>
        <w:t>kollekcijasy</w:t>
      </w:r>
      <w:proofErr w:type="spellEnd"/>
      <w:r w:rsidRPr="00F5236B">
        <w:rPr>
          <w:sz w:val="22"/>
          <w:szCs w:val="22"/>
          <w:lang w:val="en-US"/>
        </w:rPr>
        <w:t xml:space="preserve"> </w:t>
      </w:r>
      <w:proofErr w:type="spellStart"/>
      <w:r w:rsidRPr="00F5236B">
        <w:rPr>
          <w:sz w:val="22"/>
          <w:szCs w:val="22"/>
          <w:lang w:val="en-US"/>
        </w:rPr>
        <w:t>saқtar</w:t>
      </w:r>
      <w:proofErr w:type="spellEnd"/>
      <w:r w:rsidRPr="00F5236B">
        <w:rPr>
          <w:sz w:val="22"/>
          <w:szCs w:val="22"/>
          <w:lang w:val="en-US"/>
        </w:rPr>
        <w:t xml:space="preserve"> men </w:t>
      </w:r>
      <w:proofErr w:type="spellStart"/>
      <w:r w:rsidRPr="00F5236B">
        <w:rPr>
          <w:sz w:val="22"/>
          <w:szCs w:val="22"/>
          <w:lang w:val="en-US"/>
        </w:rPr>
        <w:t>үjsіnder</w:t>
      </w:r>
      <w:proofErr w:type="spellEnd"/>
      <w:r w:rsidRPr="00F5236B">
        <w:rPr>
          <w:sz w:val="22"/>
          <w:szCs w:val="22"/>
          <w:lang w:val="en-US"/>
        </w:rPr>
        <w:t xml:space="preserve"> </w:t>
      </w:r>
      <w:proofErr w:type="spellStart"/>
      <w:r w:rsidRPr="00F5236B">
        <w:rPr>
          <w:sz w:val="22"/>
          <w:szCs w:val="22"/>
          <w:lang w:val="en-US"/>
        </w:rPr>
        <w:t>mәdenietі</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redaktory</w:t>
      </w:r>
      <w:proofErr w:type="spellEnd"/>
      <w:r w:rsidRPr="00F5236B">
        <w:rPr>
          <w:sz w:val="22"/>
          <w:szCs w:val="22"/>
          <w:lang w:val="en-US"/>
        </w:rPr>
        <w:t xml:space="preserve"> </w:t>
      </w:r>
      <w:proofErr w:type="spellStart"/>
      <w:r w:rsidRPr="00F5236B">
        <w:rPr>
          <w:sz w:val="22"/>
          <w:szCs w:val="22"/>
          <w:lang w:val="en-US"/>
        </w:rPr>
        <w:t>Nұrsan</w:t>
      </w:r>
      <w:proofErr w:type="spellEnd"/>
      <w:r w:rsidRPr="00F5236B">
        <w:rPr>
          <w:sz w:val="22"/>
          <w:szCs w:val="22"/>
          <w:lang w:val="en-US"/>
        </w:rPr>
        <w:t xml:space="preserve"> </w:t>
      </w:r>
      <w:proofErr w:type="spellStart"/>
      <w:r w:rsidRPr="00F5236B">
        <w:rPr>
          <w:sz w:val="22"/>
          <w:szCs w:val="22"/>
          <w:lang w:val="en-US"/>
        </w:rPr>
        <w:t>Әlіmbaj</w:t>
      </w:r>
      <w:proofErr w:type="spellEnd"/>
      <w:r w:rsidRPr="00F5236B">
        <w:rPr>
          <w:sz w:val="22"/>
          <w:szCs w:val="22"/>
          <w:lang w:val="en-US"/>
        </w:rPr>
        <w:t>. (</w:t>
      </w:r>
      <w:proofErr w:type="spellStart"/>
      <w:proofErr w:type="gramStart"/>
      <w:r w:rsidRPr="00F5236B">
        <w:rPr>
          <w:sz w:val="22"/>
          <w:szCs w:val="22"/>
          <w:lang w:val="en-US"/>
        </w:rPr>
        <w:t>қazaқ</w:t>
      </w:r>
      <w:proofErr w:type="spellEnd"/>
      <w:proofErr w:type="gram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zhәne</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 xml:space="preserve">). – Almaty: </w:t>
      </w:r>
      <w:proofErr w:type="spellStart"/>
      <w:r w:rsidRPr="00F5236B">
        <w:rPr>
          <w:sz w:val="22"/>
          <w:szCs w:val="22"/>
          <w:lang w:val="en-US"/>
        </w:rPr>
        <w:t>Өner</w:t>
      </w:r>
      <w:proofErr w:type="spellEnd"/>
      <w:r w:rsidRPr="00F5236B">
        <w:rPr>
          <w:sz w:val="22"/>
          <w:szCs w:val="22"/>
          <w:lang w:val="en-US"/>
        </w:rPr>
        <w:t xml:space="preserve">, 2011. – 320 b., </w:t>
      </w:r>
      <w:proofErr w:type="spellStart"/>
      <w:proofErr w:type="gramStart"/>
      <w:r w:rsidRPr="00F5236B">
        <w:rPr>
          <w:sz w:val="22"/>
          <w:szCs w:val="22"/>
          <w:lang w:val="en-US"/>
        </w:rPr>
        <w:t>il</w:t>
      </w:r>
      <w:proofErr w:type="spellEnd"/>
      <w:proofErr w:type="gramEnd"/>
      <w:r w:rsidRPr="00F5236B">
        <w:rPr>
          <w:sz w:val="22"/>
          <w:szCs w:val="22"/>
          <w:lang w:val="en-US"/>
        </w:rPr>
        <w:t xml:space="preserve">. </w:t>
      </w:r>
    </w:p>
    <w:p w:rsidR="00F5236B" w:rsidRPr="00F5236B" w:rsidRDefault="00F5236B" w:rsidP="00F5236B">
      <w:pPr>
        <w:ind w:left="360" w:firstLine="0"/>
        <w:rPr>
          <w:sz w:val="22"/>
          <w:szCs w:val="22"/>
          <w:lang w:val="en-US"/>
        </w:rPr>
      </w:pPr>
      <w:r w:rsidRPr="00F5236B">
        <w:rPr>
          <w:sz w:val="22"/>
          <w:szCs w:val="22"/>
          <w:lang w:val="en-US"/>
        </w:rPr>
        <w:t>13.</w:t>
      </w:r>
      <w:r w:rsidRPr="00F5236B">
        <w:rPr>
          <w:sz w:val="22"/>
          <w:szCs w:val="22"/>
          <w:lang w:val="en-US"/>
        </w:rPr>
        <w:tab/>
      </w:r>
      <w:proofErr w:type="spellStart"/>
      <w:r w:rsidRPr="00F5236B">
        <w:rPr>
          <w:sz w:val="22"/>
          <w:szCs w:val="22"/>
          <w:lang w:val="en-US"/>
        </w:rPr>
        <w:t>Қazaқstan</w:t>
      </w:r>
      <w:proofErr w:type="spellEnd"/>
      <w:r w:rsidRPr="00F5236B">
        <w:rPr>
          <w:sz w:val="22"/>
          <w:szCs w:val="22"/>
          <w:lang w:val="en-US"/>
        </w:rPr>
        <w:t xml:space="preserve"> </w:t>
      </w:r>
      <w:proofErr w:type="spellStart"/>
      <w:r w:rsidRPr="00F5236B">
        <w:rPr>
          <w:sz w:val="22"/>
          <w:szCs w:val="22"/>
          <w:lang w:val="en-US"/>
        </w:rPr>
        <w:t>Respublikasy</w:t>
      </w:r>
      <w:proofErr w:type="spellEnd"/>
      <w:r w:rsidRPr="00F5236B">
        <w:rPr>
          <w:sz w:val="22"/>
          <w:szCs w:val="22"/>
          <w:lang w:val="en-US"/>
        </w:rPr>
        <w:t xml:space="preserve">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muzejі</w:t>
      </w:r>
      <w:proofErr w:type="spellEnd"/>
      <w:r w:rsidRPr="00F5236B">
        <w:rPr>
          <w:sz w:val="22"/>
          <w:szCs w:val="22"/>
          <w:lang w:val="en-US"/>
        </w:rPr>
        <w:t xml:space="preserve"> </w:t>
      </w:r>
      <w:proofErr w:type="spellStart"/>
      <w:r w:rsidRPr="00F5236B">
        <w:rPr>
          <w:sz w:val="22"/>
          <w:szCs w:val="22"/>
          <w:lang w:val="en-US"/>
        </w:rPr>
        <w:t>қoryndaғy</w:t>
      </w:r>
      <w:proofErr w:type="spellEnd"/>
      <w:r w:rsidRPr="00F5236B">
        <w:rPr>
          <w:sz w:val="22"/>
          <w:szCs w:val="22"/>
          <w:lang w:val="en-US"/>
        </w:rPr>
        <w:t xml:space="preserve"> </w:t>
      </w:r>
      <w:proofErr w:type="spellStart"/>
      <w:r w:rsidRPr="00F5236B">
        <w:rPr>
          <w:sz w:val="22"/>
          <w:szCs w:val="22"/>
          <w:lang w:val="en-US"/>
        </w:rPr>
        <w:t>bіregej</w:t>
      </w:r>
      <w:proofErr w:type="spellEnd"/>
      <w:r w:rsidRPr="00F5236B">
        <w:rPr>
          <w:sz w:val="22"/>
          <w:szCs w:val="22"/>
          <w:lang w:val="en-US"/>
        </w:rPr>
        <w:t xml:space="preserve"> </w:t>
      </w:r>
      <w:proofErr w:type="spellStart"/>
      <w:r w:rsidRPr="00F5236B">
        <w:rPr>
          <w:sz w:val="22"/>
          <w:szCs w:val="22"/>
          <w:lang w:val="en-US"/>
        </w:rPr>
        <w:t>қolzhazbalar</w:t>
      </w:r>
      <w:proofErr w:type="spellEnd"/>
      <w:r w:rsidRPr="00F5236B">
        <w:rPr>
          <w:sz w:val="22"/>
          <w:szCs w:val="22"/>
          <w:lang w:val="en-US"/>
        </w:rPr>
        <w:t xml:space="preserve"> men </w:t>
      </w:r>
      <w:proofErr w:type="spellStart"/>
      <w:r w:rsidRPr="00F5236B">
        <w:rPr>
          <w:sz w:val="22"/>
          <w:szCs w:val="22"/>
          <w:lang w:val="en-US"/>
        </w:rPr>
        <w:t>basylymdar</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redaktory</w:t>
      </w:r>
      <w:proofErr w:type="spellEnd"/>
      <w:r w:rsidRPr="00F5236B">
        <w:rPr>
          <w:sz w:val="22"/>
          <w:szCs w:val="22"/>
          <w:lang w:val="en-US"/>
        </w:rPr>
        <w:t xml:space="preserve"> </w:t>
      </w:r>
      <w:proofErr w:type="spellStart"/>
      <w:r w:rsidRPr="00F5236B">
        <w:rPr>
          <w:sz w:val="22"/>
          <w:szCs w:val="22"/>
          <w:lang w:val="en-US"/>
        </w:rPr>
        <w:t>Nұrsan</w:t>
      </w:r>
      <w:proofErr w:type="spellEnd"/>
      <w:r w:rsidRPr="00F5236B">
        <w:rPr>
          <w:sz w:val="22"/>
          <w:szCs w:val="22"/>
          <w:lang w:val="en-US"/>
        </w:rPr>
        <w:t xml:space="preserve"> </w:t>
      </w:r>
      <w:proofErr w:type="spellStart"/>
      <w:r w:rsidRPr="00F5236B">
        <w:rPr>
          <w:sz w:val="22"/>
          <w:szCs w:val="22"/>
          <w:lang w:val="en-US"/>
        </w:rPr>
        <w:t>Әlіmbaj</w:t>
      </w:r>
      <w:proofErr w:type="spellEnd"/>
      <w:r w:rsidRPr="00F5236B">
        <w:rPr>
          <w:sz w:val="22"/>
          <w:szCs w:val="22"/>
          <w:lang w:val="en-US"/>
        </w:rPr>
        <w:t xml:space="preserve">, </w:t>
      </w:r>
      <w:proofErr w:type="spellStart"/>
      <w:r w:rsidRPr="00F5236B">
        <w:rPr>
          <w:sz w:val="22"/>
          <w:szCs w:val="22"/>
          <w:lang w:val="en-US"/>
        </w:rPr>
        <w:t>Zh</w:t>
      </w:r>
      <w:proofErr w:type="spellEnd"/>
      <w:r w:rsidRPr="00F5236B">
        <w:rPr>
          <w:sz w:val="22"/>
          <w:szCs w:val="22"/>
          <w:lang w:val="en-US"/>
        </w:rPr>
        <w:t xml:space="preserve">. </w:t>
      </w:r>
      <w:proofErr w:type="spellStart"/>
      <w:r w:rsidRPr="00F5236B">
        <w:rPr>
          <w:sz w:val="22"/>
          <w:szCs w:val="22"/>
          <w:lang w:val="en-US"/>
        </w:rPr>
        <w:t>Shalғynbaj</w:t>
      </w:r>
      <w:proofErr w:type="spellEnd"/>
      <w:r w:rsidRPr="00F5236B">
        <w:rPr>
          <w:sz w:val="22"/>
          <w:szCs w:val="22"/>
          <w:lang w:val="en-US"/>
        </w:rPr>
        <w:t xml:space="preserve"> (</w:t>
      </w:r>
      <w:proofErr w:type="spellStart"/>
      <w:r w:rsidRPr="00F5236B">
        <w:rPr>
          <w:sz w:val="22"/>
          <w:szCs w:val="22"/>
          <w:lang w:val="en-US"/>
        </w:rPr>
        <w:t>қazaқ</w:t>
      </w:r>
      <w:proofErr w:type="spell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zhәne</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 xml:space="preserve">). – Almaty: </w:t>
      </w:r>
      <w:proofErr w:type="spellStart"/>
      <w:r w:rsidRPr="00F5236B">
        <w:rPr>
          <w:sz w:val="22"/>
          <w:szCs w:val="22"/>
          <w:lang w:val="en-US"/>
        </w:rPr>
        <w:t>Өner</w:t>
      </w:r>
      <w:proofErr w:type="spellEnd"/>
      <w:r w:rsidRPr="00F5236B">
        <w:rPr>
          <w:sz w:val="22"/>
          <w:szCs w:val="22"/>
          <w:lang w:val="en-US"/>
        </w:rPr>
        <w:t xml:space="preserve">, 2011. – 328 b., </w:t>
      </w:r>
      <w:proofErr w:type="spellStart"/>
      <w:proofErr w:type="gramStart"/>
      <w:r w:rsidRPr="00F5236B">
        <w:rPr>
          <w:sz w:val="22"/>
          <w:szCs w:val="22"/>
          <w:lang w:val="en-US"/>
        </w:rPr>
        <w:t>il</w:t>
      </w:r>
      <w:proofErr w:type="spellEnd"/>
      <w:proofErr w:type="gramEnd"/>
      <w:r w:rsidRPr="00F5236B">
        <w:rPr>
          <w:sz w:val="22"/>
          <w:szCs w:val="22"/>
          <w:lang w:val="en-US"/>
        </w:rPr>
        <w:t xml:space="preserve">. </w:t>
      </w:r>
    </w:p>
    <w:p w:rsidR="00F5236B" w:rsidRPr="00F5236B" w:rsidRDefault="00F5236B" w:rsidP="00F5236B">
      <w:pPr>
        <w:ind w:left="360" w:firstLine="0"/>
        <w:rPr>
          <w:sz w:val="22"/>
          <w:szCs w:val="22"/>
          <w:lang w:val="en-US"/>
        </w:rPr>
      </w:pPr>
      <w:r w:rsidRPr="00F5236B">
        <w:rPr>
          <w:sz w:val="22"/>
          <w:szCs w:val="22"/>
          <w:lang w:val="en-US"/>
        </w:rPr>
        <w:t>14.</w:t>
      </w:r>
      <w:r w:rsidRPr="00F5236B">
        <w:rPr>
          <w:sz w:val="22"/>
          <w:szCs w:val="22"/>
          <w:lang w:val="en-US"/>
        </w:rPr>
        <w:tab/>
      </w:r>
      <w:proofErr w:type="spellStart"/>
      <w:r w:rsidRPr="00F5236B">
        <w:rPr>
          <w:sz w:val="22"/>
          <w:szCs w:val="22"/>
          <w:lang w:val="en-US"/>
        </w:rPr>
        <w:t>Қazaқ</w:t>
      </w:r>
      <w:proofErr w:type="spellEnd"/>
      <w:r w:rsidRPr="00F5236B">
        <w:rPr>
          <w:sz w:val="22"/>
          <w:szCs w:val="22"/>
          <w:lang w:val="en-US"/>
        </w:rPr>
        <w:t xml:space="preserve"> </w:t>
      </w:r>
      <w:proofErr w:type="spellStart"/>
      <w:r w:rsidRPr="00F5236B">
        <w:rPr>
          <w:sz w:val="22"/>
          <w:szCs w:val="22"/>
          <w:lang w:val="en-US"/>
        </w:rPr>
        <w:t>kіlemderі</w:t>
      </w:r>
      <w:proofErr w:type="spellEnd"/>
      <w:r w:rsidRPr="00F5236B">
        <w:rPr>
          <w:sz w:val="22"/>
          <w:szCs w:val="22"/>
          <w:lang w:val="en-US"/>
        </w:rPr>
        <w:t xml:space="preserve"> men </w:t>
      </w:r>
      <w:proofErr w:type="spellStart"/>
      <w:r w:rsidRPr="00F5236B">
        <w:rPr>
          <w:sz w:val="22"/>
          <w:szCs w:val="22"/>
          <w:lang w:val="en-US"/>
        </w:rPr>
        <w:t>toқyma</w:t>
      </w:r>
      <w:proofErr w:type="spellEnd"/>
      <w:r w:rsidRPr="00F5236B">
        <w:rPr>
          <w:sz w:val="22"/>
          <w:szCs w:val="22"/>
          <w:lang w:val="en-US"/>
        </w:rPr>
        <w:t xml:space="preserve"> </w:t>
      </w:r>
      <w:proofErr w:type="spellStart"/>
      <w:r w:rsidRPr="00F5236B">
        <w:rPr>
          <w:sz w:val="22"/>
          <w:szCs w:val="22"/>
          <w:lang w:val="en-US"/>
        </w:rPr>
        <w:t>bұjymdary</w:t>
      </w:r>
      <w:proofErr w:type="spellEnd"/>
      <w:r w:rsidRPr="00F5236B">
        <w:rPr>
          <w:sz w:val="22"/>
          <w:szCs w:val="22"/>
          <w:lang w:val="en-US"/>
        </w:rPr>
        <w:t xml:space="preserve">. </w:t>
      </w:r>
      <w:proofErr w:type="spellStart"/>
      <w:r w:rsidRPr="00F5236B">
        <w:rPr>
          <w:sz w:val="22"/>
          <w:szCs w:val="22"/>
          <w:lang w:val="en-US"/>
        </w:rPr>
        <w:t>Қazaқstan</w:t>
      </w:r>
      <w:proofErr w:type="spellEnd"/>
      <w:r w:rsidRPr="00F5236B">
        <w:rPr>
          <w:sz w:val="22"/>
          <w:szCs w:val="22"/>
          <w:lang w:val="en-US"/>
        </w:rPr>
        <w:t xml:space="preserve"> </w:t>
      </w:r>
      <w:proofErr w:type="spellStart"/>
      <w:r w:rsidRPr="00F5236B">
        <w:rPr>
          <w:sz w:val="22"/>
          <w:szCs w:val="22"/>
          <w:lang w:val="en-US"/>
        </w:rPr>
        <w:t>Respublikasy</w:t>
      </w:r>
      <w:proofErr w:type="spellEnd"/>
      <w:r w:rsidRPr="00F5236B">
        <w:rPr>
          <w:sz w:val="22"/>
          <w:szCs w:val="22"/>
          <w:lang w:val="en-US"/>
        </w:rPr>
        <w:t xml:space="preserve">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muzejі</w:t>
      </w:r>
      <w:proofErr w:type="spellEnd"/>
      <w:r w:rsidRPr="00F5236B">
        <w:rPr>
          <w:sz w:val="22"/>
          <w:szCs w:val="22"/>
          <w:lang w:val="en-US"/>
        </w:rPr>
        <w:t xml:space="preserve"> </w:t>
      </w:r>
      <w:proofErr w:type="spellStart"/>
      <w:r w:rsidRPr="00F5236B">
        <w:rPr>
          <w:sz w:val="22"/>
          <w:szCs w:val="22"/>
          <w:lang w:val="en-US"/>
        </w:rPr>
        <w:t>kollekcijasynan</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redaktory</w:t>
      </w:r>
      <w:proofErr w:type="spellEnd"/>
      <w:r w:rsidRPr="00F5236B">
        <w:rPr>
          <w:sz w:val="22"/>
          <w:szCs w:val="22"/>
          <w:lang w:val="en-US"/>
        </w:rPr>
        <w:t xml:space="preserve"> </w:t>
      </w:r>
      <w:proofErr w:type="spellStart"/>
      <w:r w:rsidRPr="00F5236B">
        <w:rPr>
          <w:sz w:val="22"/>
          <w:szCs w:val="22"/>
          <w:lang w:val="en-US"/>
        </w:rPr>
        <w:t>zhәne</w:t>
      </w:r>
      <w:proofErr w:type="spellEnd"/>
      <w:r w:rsidRPr="00F5236B">
        <w:rPr>
          <w:sz w:val="22"/>
          <w:szCs w:val="22"/>
          <w:lang w:val="en-US"/>
        </w:rPr>
        <w:t xml:space="preserve"> </w:t>
      </w:r>
      <w:proofErr w:type="spellStart"/>
      <w:r w:rsidRPr="00F5236B">
        <w:rPr>
          <w:sz w:val="22"/>
          <w:szCs w:val="22"/>
          <w:lang w:val="en-US"/>
        </w:rPr>
        <w:t>zhoba</w:t>
      </w:r>
      <w:proofErr w:type="spellEnd"/>
      <w:r w:rsidRPr="00F5236B">
        <w:rPr>
          <w:sz w:val="22"/>
          <w:szCs w:val="22"/>
          <w:lang w:val="en-US"/>
        </w:rPr>
        <w:t xml:space="preserve"> </w:t>
      </w:r>
      <w:proofErr w:type="spellStart"/>
      <w:r w:rsidRPr="00F5236B">
        <w:rPr>
          <w:sz w:val="22"/>
          <w:szCs w:val="22"/>
          <w:lang w:val="en-US"/>
        </w:rPr>
        <w:t>zhetekshіsі</w:t>
      </w:r>
      <w:proofErr w:type="spellEnd"/>
      <w:r w:rsidRPr="00F5236B">
        <w:rPr>
          <w:sz w:val="22"/>
          <w:szCs w:val="22"/>
          <w:lang w:val="en-US"/>
        </w:rPr>
        <w:t xml:space="preserve"> </w:t>
      </w:r>
      <w:proofErr w:type="spellStart"/>
      <w:r w:rsidRPr="00F5236B">
        <w:rPr>
          <w:sz w:val="22"/>
          <w:szCs w:val="22"/>
          <w:lang w:val="en-US"/>
        </w:rPr>
        <w:t>Nұrsan</w:t>
      </w:r>
      <w:proofErr w:type="spellEnd"/>
      <w:r w:rsidRPr="00F5236B">
        <w:rPr>
          <w:sz w:val="22"/>
          <w:szCs w:val="22"/>
          <w:lang w:val="en-US"/>
        </w:rPr>
        <w:t xml:space="preserve"> </w:t>
      </w:r>
      <w:proofErr w:type="spellStart"/>
      <w:r w:rsidRPr="00F5236B">
        <w:rPr>
          <w:sz w:val="22"/>
          <w:szCs w:val="22"/>
          <w:lang w:val="en-US"/>
        </w:rPr>
        <w:t>Әlіmbaj</w:t>
      </w:r>
      <w:proofErr w:type="spellEnd"/>
      <w:r w:rsidRPr="00F5236B">
        <w:rPr>
          <w:sz w:val="22"/>
          <w:szCs w:val="22"/>
          <w:lang w:val="en-US"/>
        </w:rPr>
        <w:t xml:space="preserve"> (</w:t>
      </w:r>
      <w:proofErr w:type="spellStart"/>
      <w:r w:rsidRPr="00F5236B">
        <w:rPr>
          <w:sz w:val="22"/>
          <w:szCs w:val="22"/>
          <w:lang w:val="en-US"/>
        </w:rPr>
        <w:t>қazaқ</w:t>
      </w:r>
      <w:proofErr w:type="spell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 – Almaty: ICOS, 2012. – 387 b.</w:t>
      </w:r>
    </w:p>
    <w:p w:rsidR="00F5236B" w:rsidRPr="00F5236B" w:rsidRDefault="00F5236B" w:rsidP="00F5236B">
      <w:pPr>
        <w:ind w:left="360" w:firstLine="0"/>
        <w:rPr>
          <w:sz w:val="22"/>
          <w:szCs w:val="22"/>
          <w:lang w:val="en-US"/>
        </w:rPr>
      </w:pPr>
      <w:r w:rsidRPr="00F5236B">
        <w:rPr>
          <w:sz w:val="22"/>
          <w:szCs w:val="22"/>
          <w:lang w:val="en-US"/>
        </w:rPr>
        <w:t>15.</w:t>
      </w:r>
      <w:r w:rsidRPr="00F5236B">
        <w:rPr>
          <w:sz w:val="22"/>
          <w:szCs w:val="22"/>
          <w:lang w:val="en-US"/>
        </w:rPr>
        <w:tab/>
      </w:r>
      <w:proofErr w:type="spellStart"/>
      <w:r w:rsidRPr="00F5236B">
        <w:rPr>
          <w:sz w:val="22"/>
          <w:szCs w:val="22"/>
          <w:lang w:val="en-US"/>
        </w:rPr>
        <w:t>Қazaқstan</w:t>
      </w:r>
      <w:proofErr w:type="spellEnd"/>
      <w:r w:rsidRPr="00F5236B">
        <w:rPr>
          <w:sz w:val="22"/>
          <w:szCs w:val="22"/>
          <w:lang w:val="en-US"/>
        </w:rPr>
        <w:t xml:space="preserve"> </w:t>
      </w:r>
      <w:proofErr w:type="spellStart"/>
      <w:r w:rsidRPr="00F5236B">
        <w:rPr>
          <w:sz w:val="22"/>
          <w:szCs w:val="22"/>
          <w:lang w:val="en-US"/>
        </w:rPr>
        <w:t>Respublikasynyң</w:t>
      </w:r>
      <w:proofErr w:type="spellEnd"/>
      <w:r w:rsidRPr="00F5236B">
        <w:rPr>
          <w:sz w:val="22"/>
          <w:szCs w:val="22"/>
          <w:lang w:val="en-US"/>
        </w:rPr>
        <w:t xml:space="preserve">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w:t>
      </w:r>
      <w:proofErr w:type="spellEnd"/>
      <w:r w:rsidRPr="00F5236B">
        <w:rPr>
          <w:sz w:val="22"/>
          <w:szCs w:val="22"/>
          <w:lang w:val="en-US"/>
        </w:rPr>
        <w:t xml:space="preserve"> </w:t>
      </w:r>
      <w:proofErr w:type="spellStart"/>
      <w:r w:rsidRPr="00F5236B">
        <w:rPr>
          <w:sz w:val="22"/>
          <w:szCs w:val="22"/>
          <w:lang w:val="en-US"/>
        </w:rPr>
        <w:t>қoryndaғy</w:t>
      </w:r>
      <w:proofErr w:type="spellEnd"/>
      <w:r w:rsidRPr="00F5236B">
        <w:rPr>
          <w:sz w:val="22"/>
          <w:szCs w:val="22"/>
          <w:lang w:val="en-US"/>
        </w:rPr>
        <w:t xml:space="preserve"> </w:t>
      </w:r>
      <w:proofErr w:type="spellStart"/>
      <w:r w:rsidRPr="00F5236B">
        <w:rPr>
          <w:sz w:val="22"/>
          <w:szCs w:val="22"/>
          <w:lang w:val="en-US"/>
        </w:rPr>
        <w:t>Shyғys</w:t>
      </w:r>
      <w:proofErr w:type="spellEnd"/>
      <w:r w:rsidRPr="00F5236B">
        <w:rPr>
          <w:sz w:val="22"/>
          <w:szCs w:val="22"/>
          <w:lang w:val="en-US"/>
        </w:rPr>
        <w:t xml:space="preserve"> </w:t>
      </w:r>
      <w:proofErr w:type="spellStart"/>
      <w:r w:rsidRPr="00F5236B">
        <w:rPr>
          <w:sz w:val="22"/>
          <w:szCs w:val="22"/>
          <w:lang w:val="en-US"/>
        </w:rPr>
        <w:t>monetalary</w:t>
      </w:r>
      <w:proofErr w:type="spellEnd"/>
      <w:r w:rsidRPr="00F5236B">
        <w:rPr>
          <w:sz w:val="22"/>
          <w:szCs w:val="22"/>
          <w:lang w:val="en-US"/>
        </w:rPr>
        <w:t xml:space="preserve">: </w:t>
      </w:r>
      <w:proofErr w:type="spellStart"/>
      <w:r w:rsidRPr="00F5236B">
        <w:rPr>
          <w:sz w:val="22"/>
          <w:szCs w:val="22"/>
          <w:lang w:val="en-US"/>
        </w:rPr>
        <w:t>Shaғataj</w:t>
      </w:r>
      <w:proofErr w:type="spellEnd"/>
      <w:r w:rsidRPr="00F5236B">
        <w:rPr>
          <w:sz w:val="22"/>
          <w:szCs w:val="22"/>
          <w:lang w:val="en-US"/>
        </w:rPr>
        <w:t xml:space="preserve"> </w:t>
      </w:r>
      <w:proofErr w:type="spellStart"/>
      <w:r w:rsidRPr="00F5236B">
        <w:rPr>
          <w:sz w:val="22"/>
          <w:szCs w:val="22"/>
          <w:lang w:val="en-US"/>
        </w:rPr>
        <w:t>monetalarynyң</w:t>
      </w:r>
      <w:proofErr w:type="spellEnd"/>
      <w:r w:rsidRPr="00F5236B">
        <w:rPr>
          <w:sz w:val="22"/>
          <w:szCs w:val="22"/>
          <w:lang w:val="en-US"/>
        </w:rPr>
        <w:t xml:space="preserve"> Almaty </w:t>
      </w:r>
      <w:proofErr w:type="spellStart"/>
      <w:r w:rsidRPr="00F5236B">
        <w:rPr>
          <w:sz w:val="22"/>
          <w:szCs w:val="22"/>
          <w:lang w:val="en-US"/>
        </w:rPr>
        <w:t>kөmbesі</w:t>
      </w:r>
      <w:proofErr w:type="spellEnd"/>
      <w:r w:rsidRPr="00F5236B">
        <w:rPr>
          <w:sz w:val="22"/>
          <w:szCs w:val="22"/>
          <w:lang w:val="en-US"/>
        </w:rPr>
        <w:t xml:space="preserve"> (</w:t>
      </w:r>
      <w:proofErr w:type="spellStart"/>
      <w:r w:rsidRPr="00F5236B">
        <w:rPr>
          <w:sz w:val="22"/>
          <w:szCs w:val="22"/>
          <w:lang w:val="en-US"/>
        </w:rPr>
        <w:t>Vostochnye</w:t>
      </w:r>
      <w:proofErr w:type="spellEnd"/>
      <w:r w:rsidRPr="00F5236B">
        <w:rPr>
          <w:sz w:val="22"/>
          <w:szCs w:val="22"/>
          <w:lang w:val="en-US"/>
        </w:rPr>
        <w:t xml:space="preserve"> </w:t>
      </w:r>
      <w:proofErr w:type="spellStart"/>
      <w:r w:rsidRPr="00F5236B">
        <w:rPr>
          <w:sz w:val="22"/>
          <w:szCs w:val="22"/>
          <w:lang w:val="en-US"/>
        </w:rPr>
        <w:t>monety</w:t>
      </w:r>
      <w:proofErr w:type="spellEnd"/>
      <w:r w:rsidRPr="00F5236B">
        <w:rPr>
          <w:sz w:val="22"/>
          <w:szCs w:val="22"/>
          <w:lang w:val="en-US"/>
        </w:rPr>
        <w:t xml:space="preserve"> </w:t>
      </w:r>
      <w:proofErr w:type="spellStart"/>
      <w:r w:rsidRPr="00F5236B">
        <w:rPr>
          <w:sz w:val="22"/>
          <w:szCs w:val="22"/>
          <w:lang w:val="en-US"/>
        </w:rPr>
        <w:t>iz</w:t>
      </w:r>
      <w:proofErr w:type="spellEnd"/>
      <w:r w:rsidRPr="00F5236B">
        <w:rPr>
          <w:sz w:val="22"/>
          <w:szCs w:val="22"/>
          <w:lang w:val="en-US"/>
        </w:rPr>
        <w:t xml:space="preserve"> </w:t>
      </w:r>
      <w:proofErr w:type="spellStart"/>
      <w:r w:rsidRPr="00F5236B">
        <w:rPr>
          <w:sz w:val="22"/>
          <w:szCs w:val="22"/>
          <w:lang w:val="en-US"/>
        </w:rPr>
        <w:t>fondov</w:t>
      </w:r>
      <w:proofErr w:type="spellEnd"/>
      <w:r w:rsidRPr="00F5236B">
        <w:rPr>
          <w:sz w:val="22"/>
          <w:szCs w:val="22"/>
          <w:lang w:val="en-US"/>
        </w:rPr>
        <w:t xml:space="preserve">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gosudarstvennogo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w:t>
      </w:r>
      <w:proofErr w:type="spellStart"/>
      <w:r w:rsidRPr="00F5236B">
        <w:rPr>
          <w:sz w:val="22"/>
          <w:szCs w:val="22"/>
          <w:lang w:val="en-US"/>
        </w:rPr>
        <w:t>Almatinskij</w:t>
      </w:r>
      <w:proofErr w:type="spellEnd"/>
      <w:r w:rsidRPr="00F5236B">
        <w:rPr>
          <w:sz w:val="22"/>
          <w:szCs w:val="22"/>
          <w:lang w:val="en-US"/>
        </w:rPr>
        <w:t xml:space="preserve"> </w:t>
      </w:r>
      <w:proofErr w:type="spellStart"/>
      <w:r w:rsidRPr="00F5236B">
        <w:rPr>
          <w:sz w:val="22"/>
          <w:szCs w:val="22"/>
          <w:lang w:val="en-US"/>
        </w:rPr>
        <w:t>klad</w:t>
      </w:r>
      <w:proofErr w:type="spellEnd"/>
      <w:r w:rsidRPr="00F5236B">
        <w:rPr>
          <w:sz w:val="22"/>
          <w:szCs w:val="22"/>
          <w:lang w:val="en-US"/>
        </w:rPr>
        <w:t xml:space="preserve"> </w:t>
      </w:r>
      <w:proofErr w:type="spellStart"/>
      <w:r w:rsidRPr="00F5236B">
        <w:rPr>
          <w:sz w:val="22"/>
          <w:szCs w:val="22"/>
          <w:lang w:val="en-US"/>
        </w:rPr>
        <w:t>chagataidskih</w:t>
      </w:r>
      <w:proofErr w:type="spellEnd"/>
      <w:r w:rsidRPr="00F5236B">
        <w:rPr>
          <w:sz w:val="22"/>
          <w:szCs w:val="22"/>
          <w:lang w:val="en-US"/>
        </w:rPr>
        <w:t xml:space="preserve"> </w:t>
      </w:r>
      <w:proofErr w:type="spellStart"/>
      <w:proofErr w:type="gramStart"/>
      <w:r w:rsidRPr="00F5236B">
        <w:rPr>
          <w:sz w:val="22"/>
          <w:szCs w:val="22"/>
          <w:lang w:val="en-US"/>
        </w:rPr>
        <w:t>monet</w:t>
      </w:r>
      <w:proofErr w:type="spellEnd"/>
      <w:proofErr w:type="gramEnd"/>
      <w:r w:rsidRPr="00F5236B">
        <w:rPr>
          <w:sz w:val="22"/>
          <w:szCs w:val="22"/>
          <w:lang w:val="en-US"/>
        </w:rPr>
        <w:t xml:space="preserve">. </w:t>
      </w:r>
      <w:proofErr w:type="spellStart"/>
      <w:r w:rsidRPr="00F5236B">
        <w:rPr>
          <w:sz w:val="22"/>
          <w:szCs w:val="22"/>
          <w:lang w:val="en-US"/>
        </w:rPr>
        <w:t>Illjustrirovannyj</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Iljujustracijalanғan</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gramStart"/>
      <w:r w:rsidRPr="00F5236B">
        <w:rPr>
          <w:sz w:val="22"/>
          <w:szCs w:val="22"/>
          <w:lang w:val="en-US"/>
        </w:rPr>
        <w:t>1 tom.</w:t>
      </w:r>
      <w:proofErr w:type="gramEnd"/>
      <w:r w:rsidRPr="00F5236B">
        <w:rPr>
          <w:sz w:val="22"/>
          <w:szCs w:val="22"/>
          <w:lang w:val="en-US"/>
        </w:rPr>
        <w:t xml:space="preserve"> </w:t>
      </w:r>
      <w:proofErr w:type="gramStart"/>
      <w:r w:rsidRPr="00F5236B">
        <w:rPr>
          <w:sz w:val="22"/>
          <w:szCs w:val="22"/>
          <w:lang w:val="en-US"/>
        </w:rPr>
        <w:t xml:space="preserve">1 </w:t>
      </w:r>
      <w:proofErr w:type="spellStart"/>
      <w:r w:rsidRPr="00F5236B">
        <w:rPr>
          <w:sz w:val="22"/>
          <w:szCs w:val="22"/>
          <w:lang w:val="en-US"/>
        </w:rPr>
        <w:t>kіtap</w:t>
      </w:r>
      <w:proofErr w:type="spellEnd"/>
      <w:r w:rsidRPr="00F5236B">
        <w:rPr>
          <w:sz w:val="22"/>
          <w:szCs w:val="22"/>
          <w:lang w:val="en-US"/>
        </w:rPr>
        <w:t xml:space="preserve"> (</w:t>
      </w:r>
      <w:proofErr w:type="spellStart"/>
      <w:r w:rsidRPr="00F5236B">
        <w:rPr>
          <w:sz w:val="22"/>
          <w:szCs w:val="22"/>
          <w:lang w:val="en-US"/>
        </w:rPr>
        <w:t>қazaқ</w:t>
      </w:r>
      <w:proofErr w:type="spell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w:t>
      </w:r>
      <w:proofErr w:type="gramEnd"/>
      <w:r w:rsidRPr="00F5236B">
        <w:rPr>
          <w:sz w:val="22"/>
          <w:szCs w:val="22"/>
          <w:lang w:val="en-US"/>
        </w:rPr>
        <w:t xml:space="preserve"> </w:t>
      </w:r>
      <w:proofErr w:type="spellStart"/>
      <w:r w:rsidRPr="00F5236B">
        <w:rPr>
          <w:sz w:val="22"/>
          <w:szCs w:val="22"/>
          <w:lang w:val="en-US"/>
        </w:rPr>
        <w:t>Zhoba</w:t>
      </w:r>
      <w:proofErr w:type="spellEnd"/>
      <w:r w:rsidRPr="00F5236B">
        <w:rPr>
          <w:sz w:val="22"/>
          <w:szCs w:val="22"/>
          <w:lang w:val="en-US"/>
        </w:rPr>
        <w:t xml:space="preserve"> </w:t>
      </w:r>
      <w:proofErr w:type="spellStart"/>
      <w:r w:rsidRPr="00F5236B">
        <w:rPr>
          <w:sz w:val="22"/>
          <w:szCs w:val="22"/>
          <w:lang w:val="en-US"/>
        </w:rPr>
        <w:t>zhetekshіsі</w:t>
      </w:r>
      <w:proofErr w:type="spellEnd"/>
      <w:r w:rsidRPr="00F5236B">
        <w:rPr>
          <w:sz w:val="22"/>
          <w:szCs w:val="22"/>
          <w:lang w:val="en-US"/>
        </w:rPr>
        <w:t xml:space="preserve"> </w:t>
      </w:r>
      <w:proofErr w:type="spellStart"/>
      <w:r w:rsidRPr="00F5236B">
        <w:rPr>
          <w:sz w:val="22"/>
          <w:szCs w:val="22"/>
          <w:lang w:val="en-US"/>
        </w:rPr>
        <w:t>Nұrsan</w:t>
      </w:r>
      <w:proofErr w:type="spellEnd"/>
      <w:r w:rsidRPr="00F5236B">
        <w:rPr>
          <w:sz w:val="22"/>
          <w:szCs w:val="22"/>
          <w:lang w:val="en-US"/>
        </w:rPr>
        <w:t xml:space="preserve"> </w:t>
      </w:r>
      <w:proofErr w:type="spellStart"/>
      <w:r w:rsidRPr="00F5236B">
        <w:rPr>
          <w:sz w:val="22"/>
          <w:szCs w:val="22"/>
          <w:lang w:val="en-US"/>
        </w:rPr>
        <w:t>Әlіmbaj</w:t>
      </w:r>
      <w:proofErr w:type="spellEnd"/>
      <w:r w:rsidRPr="00F5236B">
        <w:rPr>
          <w:sz w:val="22"/>
          <w:szCs w:val="22"/>
          <w:lang w:val="en-US"/>
        </w:rPr>
        <w:t xml:space="preserve">. – Almaty: </w:t>
      </w:r>
      <w:proofErr w:type="spellStart"/>
      <w:r w:rsidRPr="00F5236B">
        <w:rPr>
          <w:sz w:val="22"/>
          <w:szCs w:val="22"/>
          <w:lang w:val="en-US"/>
        </w:rPr>
        <w:t>Өner</w:t>
      </w:r>
      <w:proofErr w:type="spellEnd"/>
      <w:r w:rsidRPr="00F5236B">
        <w:rPr>
          <w:sz w:val="22"/>
          <w:szCs w:val="22"/>
          <w:lang w:val="en-US"/>
        </w:rPr>
        <w:t>, 2013. – 320 b.</w:t>
      </w:r>
    </w:p>
    <w:p w:rsidR="00F5236B" w:rsidRPr="00F5236B" w:rsidRDefault="00F5236B" w:rsidP="00F5236B">
      <w:pPr>
        <w:ind w:left="360" w:firstLine="0"/>
        <w:rPr>
          <w:sz w:val="22"/>
          <w:szCs w:val="22"/>
          <w:lang w:val="en-US"/>
        </w:rPr>
      </w:pPr>
      <w:r w:rsidRPr="00F5236B">
        <w:rPr>
          <w:sz w:val="22"/>
          <w:szCs w:val="22"/>
          <w:lang w:val="en-US"/>
        </w:rPr>
        <w:t>16.</w:t>
      </w:r>
      <w:r w:rsidRPr="00F5236B">
        <w:rPr>
          <w:sz w:val="22"/>
          <w:szCs w:val="22"/>
          <w:lang w:val="en-US"/>
        </w:rPr>
        <w:tab/>
        <w:t>«</w:t>
      </w:r>
      <w:proofErr w:type="spellStart"/>
      <w:r w:rsidRPr="00F5236B">
        <w:rPr>
          <w:sz w:val="22"/>
          <w:szCs w:val="22"/>
          <w:lang w:val="en-US"/>
        </w:rPr>
        <w:t>Қazaқstan</w:t>
      </w:r>
      <w:proofErr w:type="spellEnd"/>
      <w:r w:rsidRPr="00F5236B">
        <w:rPr>
          <w:sz w:val="22"/>
          <w:szCs w:val="22"/>
          <w:lang w:val="en-US"/>
        </w:rPr>
        <w:t xml:space="preserve"> </w:t>
      </w:r>
      <w:proofErr w:type="spellStart"/>
      <w:r w:rsidRPr="00F5236B">
        <w:rPr>
          <w:sz w:val="22"/>
          <w:szCs w:val="22"/>
          <w:lang w:val="en-US"/>
        </w:rPr>
        <w:t>Respublikasynyң</w:t>
      </w:r>
      <w:proofErr w:type="spellEnd"/>
      <w:r w:rsidRPr="00F5236B">
        <w:rPr>
          <w:sz w:val="22"/>
          <w:szCs w:val="22"/>
          <w:lang w:val="en-US"/>
        </w:rPr>
        <w:t xml:space="preserve">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w:t>
      </w:r>
      <w:proofErr w:type="spellEnd"/>
      <w:r w:rsidRPr="00F5236B">
        <w:rPr>
          <w:sz w:val="22"/>
          <w:szCs w:val="22"/>
          <w:lang w:val="en-US"/>
        </w:rPr>
        <w:t xml:space="preserve"> </w:t>
      </w:r>
      <w:proofErr w:type="spellStart"/>
      <w:r w:rsidRPr="00F5236B">
        <w:rPr>
          <w:sz w:val="22"/>
          <w:szCs w:val="22"/>
          <w:lang w:val="en-US"/>
        </w:rPr>
        <w:t>қoryndaғy</w:t>
      </w:r>
      <w:proofErr w:type="spellEnd"/>
      <w:r w:rsidRPr="00F5236B">
        <w:rPr>
          <w:sz w:val="22"/>
          <w:szCs w:val="22"/>
          <w:lang w:val="en-US"/>
        </w:rPr>
        <w:t xml:space="preserve"> </w:t>
      </w:r>
      <w:proofErr w:type="spellStart"/>
      <w:r w:rsidRPr="00F5236B">
        <w:rPr>
          <w:sz w:val="22"/>
          <w:szCs w:val="22"/>
          <w:lang w:val="en-US"/>
        </w:rPr>
        <w:t>Shyғys</w:t>
      </w:r>
      <w:proofErr w:type="spellEnd"/>
      <w:r w:rsidRPr="00F5236B">
        <w:rPr>
          <w:sz w:val="22"/>
          <w:szCs w:val="22"/>
          <w:lang w:val="en-US"/>
        </w:rPr>
        <w:t xml:space="preserve"> </w:t>
      </w:r>
      <w:proofErr w:type="spellStart"/>
      <w:r w:rsidRPr="00F5236B">
        <w:rPr>
          <w:sz w:val="22"/>
          <w:szCs w:val="22"/>
          <w:lang w:val="en-US"/>
        </w:rPr>
        <w:t>monetalary</w:t>
      </w:r>
      <w:proofErr w:type="spellEnd"/>
      <w:r w:rsidRPr="00F5236B">
        <w:rPr>
          <w:sz w:val="22"/>
          <w:szCs w:val="22"/>
          <w:lang w:val="en-US"/>
        </w:rPr>
        <w:t xml:space="preserve">: </w:t>
      </w:r>
      <w:proofErr w:type="spellStart"/>
      <w:r w:rsidRPr="00F5236B">
        <w:rPr>
          <w:sz w:val="22"/>
          <w:szCs w:val="22"/>
          <w:lang w:val="en-US"/>
        </w:rPr>
        <w:t>Shaғataj</w:t>
      </w:r>
      <w:proofErr w:type="spellEnd"/>
      <w:r w:rsidRPr="00F5236B">
        <w:rPr>
          <w:sz w:val="22"/>
          <w:szCs w:val="22"/>
          <w:lang w:val="en-US"/>
        </w:rPr>
        <w:t xml:space="preserve"> </w:t>
      </w:r>
      <w:proofErr w:type="spellStart"/>
      <w:r w:rsidRPr="00F5236B">
        <w:rPr>
          <w:sz w:val="22"/>
          <w:szCs w:val="22"/>
          <w:lang w:val="en-US"/>
        </w:rPr>
        <w:t>monetalarynyң</w:t>
      </w:r>
      <w:proofErr w:type="spellEnd"/>
      <w:r w:rsidRPr="00F5236B">
        <w:rPr>
          <w:sz w:val="22"/>
          <w:szCs w:val="22"/>
          <w:lang w:val="en-US"/>
        </w:rPr>
        <w:t xml:space="preserve"> Almaty </w:t>
      </w:r>
      <w:proofErr w:type="spellStart"/>
      <w:r w:rsidRPr="00F5236B">
        <w:rPr>
          <w:sz w:val="22"/>
          <w:szCs w:val="22"/>
          <w:lang w:val="en-US"/>
        </w:rPr>
        <w:t>kөmbesі</w:t>
      </w:r>
      <w:proofErr w:type="spellEnd"/>
      <w:r w:rsidRPr="00F5236B">
        <w:rPr>
          <w:sz w:val="22"/>
          <w:szCs w:val="22"/>
          <w:lang w:val="en-US"/>
        </w:rPr>
        <w:t>». (</w:t>
      </w:r>
      <w:proofErr w:type="spellStart"/>
      <w:r w:rsidRPr="00F5236B">
        <w:rPr>
          <w:sz w:val="22"/>
          <w:szCs w:val="22"/>
          <w:lang w:val="en-US"/>
        </w:rPr>
        <w:t>Vostochnye</w:t>
      </w:r>
      <w:proofErr w:type="spellEnd"/>
      <w:r w:rsidRPr="00F5236B">
        <w:rPr>
          <w:sz w:val="22"/>
          <w:szCs w:val="22"/>
          <w:lang w:val="en-US"/>
        </w:rPr>
        <w:t xml:space="preserve"> </w:t>
      </w:r>
      <w:proofErr w:type="spellStart"/>
      <w:r w:rsidRPr="00F5236B">
        <w:rPr>
          <w:sz w:val="22"/>
          <w:szCs w:val="22"/>
          <w:lang w:val="en-US"/>
        </w:rPr>
        <w:t>monety</w:t>
      </w:r>
      <w:proofErr w:type="spellEnd"/>
      <w:r w:rsidRPr="00F5236B">
        <w:rPr>
          <w:sz w:val="22"/>
          <w:szCs w:val="22"/>
          <w:lang w:val="en-US"/>
        </w:rPr>
        <w:t xml:space="preserve"> </w:t>
      </w:r>
      <w:proofErr w:type="spellStart"/>
      <w:r w:rsidRPr="00F5236B">
        <w:rPr>
          <w:sz w:val="22"/>
          <w:szCs w:val="22"/>
          <w:lang w:val="en-US"/>
        </w:rPr>
        <w:t>iz</w:t>
      </w:r>
      <w:proofErr w:type="spellEnd"/>
      <w:r w:rsidRPr="00F5236B">
        <w:rPr>
          <w:sz w:val="22"/>
          <w:szCs w:val="22"/>
          <w:lang w:val="en-US"/>
        </w:rPr>
        <w:t xml:space="preserve"> </w:t>
      </w:r>
      <w:proofErr w:type="spellStart"/>
      <w:r w:rsidRPr="00F5236B">
        <w:rPr>
          <w:sz w:val="22"/>
          <w:szCs w:val="22"/>
          <w:lang w:val="en-US"/>
        </w:rPr>
        <w:t>fondov</w:t>
      </w:r>
      <w:proofErr w:type="spellEnd"/>
      <w:r w:rsidRPr="00F5236B">
        <w:rPr>
          <w:sz w:val="22"/>
          <w:szCs w:val="22"/>
          <w:lang w:val="en-US"/>
        </w:rPr>
        <w:t xml:space="preserve">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gosudarstvennogo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Respubliki</w:t>
      </w:r>
      <w:proofErr w:type="spellEnd"/>
      <w:r w:rsidRPr="00F5236B">
        <w:rPr>
          <w:sz w:val="22"/>
          <w:szCs w:val="22"/>
          <w:lang w:val="en-US"/>
        </w:rPr>
        <w:t xml:space="preserve"> </w:t>
      </w:r>
      <w:proofErr w:type="spellStart"/>
      <w:r w:rsidRPr="00F5236B">
        <w:rPr>
          <w:sz w:val="22"/>
          <w:szCs w:val="22"/>
          <w:lang w:val="en-US"/>
        </w:rPr>
        <w:t>Kazahstan</w:t>
      </w:r>
      <w:proofErr w:type="spellEnd"/>
      <w:r w:rsidRPr="00F5236B">
        <w:rPr>
          <w:sz w:val="22"/>
          <w:szCs w:val="22"/>
          <w:lang w:val="en-US"/>
        </w:rPr>
        <w:t xml:space="preserve">: </w:t>
      </w:r>
      <w:proofErr w:type="spellStart"/>
      <w:r w:rsidRPr="00F5236B">
        <w:rPr>
          <w:sz w:val="22"/>
          <w:szCs w:val="22"/>
          <w:lang w:val="en-US"/>
        </w:rPr>
        <w:t>Almatinskij</w:t>
      </w:r>
      <w:proofErr w:type="spellEnd"/>
      <w:r w:rsidRPr="00F5236B">
        <w:rPr>
          <w:sz w:val="22"/>
          <w:szCs w:val="22"/>
          <w:lang w:val="en-US"/>
        </w:rPr>
        <w:t xml:space="preserve"> </w:t>
      </w:r>
      <w:proofErr w:type="spellStart"/>
      <w:r w:rsidRPr="00F5236B">
        <w:rPr>
          <w:sz w:val="22"/>
          <w:szCs w:val="22"/>
          <w:lang w:val="en-US"/>
        </w:rPr>
        <w:t>klad</w:t>
      </w:r>
      <w:proofErr w:type="spellEnd"/>
      <w:r w:rsidRPr="00F5236B">
        <w:rPr>
          <w:sz w:val="22"/>
          <w:szCs w:val="22"/>
          <w:lang w:val="en-US"/>
        </w:rPr>
        <w:t xml:space="preserve"> </w:t>
      </w:r>
      <w:proofErr w:type="spellStart"/>
      <w:r w:rsidRPr="00F5236B">
        <w:rPr>
          <w:sz w:val="22"/>
          <w:szCs w:val="22"/>
          <w:lang w:val="en-US"/>
        </w:rPr>
        <w:t>chagataidskih</w:t>
      </w:r>
      <w:proofErr w:type="spellEnd"/>
      <w:r w:rsidRPr="00F5236B">
        <w:rPr>
          <w:sz w:val="22"/>
          <w:szCs w:val="22"/>
          <w:lang w:val="en-US"/>
        </w:rPr>
        <w:t xml:space="preserve"> </w:t>
      </w:r>
      <w:proofErr w:type="spellStart"/>
      <w:proofErr w:type="gramStart"/>
      <w:r w:rsidRPr="00F5236B">
        <w:rPr>
          <w:sz w:val="22"/>
          <w:szCs w:val="22"/>
          <w:lang w:val="en-US"/>
        </w:rPr>
        <w:t>monet</w:t>
      </w:r>
      <w:proofErr w:type="spellEnd"/>
      <w:proofErr w:type="gramEnd"/>
      <w:r w:rsidRPr="00F5236B">
        <w:rPr>
          <w:sz w:val="22"/>
          <w:szCs w:val="22"/>
          <w:lang w:val="en-US"/>
        </w:rPr>
        <w:t xml:space="preserve">. </w:t>
      </w:r>
      <w:proofErr w:type="spellStart"/>
      <w:r w:rsidRPr="00F5236B">
        <w:rPr>
          <w:sz w:val="22"/>
          <w:szCs w:val="22"/>
          <w:lang w:val="en-US"/>
        </w:rPr>
        <w:t>Illjustrirovannyj</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Illjustrirovannyj</w:t>
      </w:r>
      <w:proofErr w:type="spellEnd"/>
      <w:r w:rsidRPr="00F5236B">
        <w:rPr>
          <w:sz w:val="22"/>
          <w:szCs w:val="22"/>
          <w:lang w:val="en-US"/>
        </w:rPr>
        <w:t xml:space="preserve">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gramStart"/>
      <w:r w:rsidRPr="00F5236B">
        <w:rPr>
          <w:sz w:val="22"/>
          <w:szCs w:val="22"/>
          <w:lang w:val="en-US"/>
        </w:rPr>
        <w:t>1 tom.</w:t>
      </w:r>
      <w:proofErr w:type="gramEnd"/>
      <w:r w:rsidRPr="00F5236B">
        <w:rPr>
          <w:sz w:val="22"/>
          <w:szCs w:val="22"/>
          <w:lang w:val="en-US"/>
        </w:rPr>
        <w:t xml:space="preserve"> </w:t>
      </w:r>
      <w:proofErr w:type="gramStart"/>
      <w:r w:rsidRPr="00F5236B">
        <w:rPr>
          <w:sz w:val="22"/>
          <w:szCs w:val="22"/>
          <w:lang w:val="en-US"/>
        </w:rPr>
        <w:t xml:space="preserve">2 </w:t>
      </w:r>
      <w:proofErr w:type="spellStart"/>
      <w:r w:rsidRPr="00F5236B">
        <w:rPr>
          <w:sz w:val="22"/>
          <w:szCs w:val="22"/>
          <w:lang w:val="en-US"/>
        </w:rPr>
        <w:t>kіtap</w:t>
      </w:r>
      <w:proofErr w:type="spellEnd"/>
      <w:r w:rsidRPr="00F5236B">
        <w:rPr>
          <w:sz w:val="22"/>
          <w:szCs w:val="22"/>
          <w:lang w:val="en-US"/>
        </w:rPr>
        <w:t>.</w:t>
      </w:r>
      <w:proofErr w:type="gramEnd"/>
      <w:r w:rsidRPr="00F5236B">
        <w:rPr>
          <w:sz w:val="22"/>
          <w:szCs w:val="22"/>
          <w:lang w:val="en-US"/>
        </w:rPr>
        <w:t xml:space="preserve"> (</w:t>
      </w:r>
      <w:proofErr w:type="spellStart"/>
      <w:proofErr w:type="gramStart"/>
      <w:r w:rsidRPr="00F5236B">
        <w:rPr>
          <w:sz w:val="22"/>
          <w:szCs w:val="22"/>
          <w:lang w:val="en-US"/>
        </w:rPr>
        <w:t>қazaқ</w:t>
      </w:r>
      <w:proofErr w:type="spellEnd"/>
      <w:proofErr w:type="gram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 xml:space="preserve">). </w:t>
      </w:r>
      <w:proofErr w:type="spellStart"/>
      <w:r w:rsidRPr="00F5236B">
        <w:rPr>
          <w:sz w:val="22"/>
          <w:szCs w:val="22"/>
          <w:lang w:val="en-US"/>
        </w:rPr>
        <w:t>Zhoba</w:t>
      </w:r>
      <w:proofErr w:type="spellEnd"/>
      <w:r w:rsidRPr="00F5236B">
        <w:rPr>
          <w:sz w:val="22"/>
          <w:szCs w:val="22"/>
          <w:lang w:val="en-US"/>
        </w:rPr>
        <w:t xml:space="preserve"> </w:t>
      </w:r>
      <w:proofErr w:type="spellStart"/>
      <w:r w:rsidRPr="00F5236B">
        <w:rPr>
          <w:sz w:val="22"/>
          <w:szCs w:val="22"/>
          <w:lang w:val="en-US"/>
        </w:rPr>
        <w:t>zhetekshіsі</w:t>
      </w:r>
      <w:proofErr w:type="spellEnd"/>
      <w:r w:rsidRPr="00F5236B">
        <w:rPr>
          <w:sz w:val="22"/>
          <w:szCs w:val="22"/>
          <w:lang w:val="en-US"/>
        </w:rPr>
        <w:t xml:space="preserve"> </w:t>
      </w:r>
      <w:proofErr w:type="spellStart"/>
      <w:r w:rsidRPr="00F5236B">
        <w:rPr>
          <w:sz w:val="22"/>
          <w:szCs w:val="22"/>
          <w:lang w:val="en-US"/>
        </w:rPr>
        <w:t>Nұrsan</w:t>
      </w:r>
      <w:proofErr w:type="spellEnd"/>
      <w:r w:rsidRPr="00F5236B">
        <w:rPr>
          <w:sz w:val="22"/>
          <w:szCs w:val="22"/>
          <w:lang w:val="en-US"/>
        </w:rPr>
        <w:t xml:space="preserve"> </w:t>
      </w:r>
      <w:proofErr w:type="spellStart"/>
      <w:r w:rsidRPr="00F5236B">
        <w:rPr>
          <w:sz w:val="22"/>
          <w:szCs w:val="22"/>
          <w:lang w:val="en-US"/>
        </w:rPr>
        <w:t>Әlіmbaj</w:t>
      </w:r>
      <w:proofErr w:type="spellEnd"/>
      <w:r w:rsidRPr="00F5236B">
        <w:rPr>
          <w:sz w:val="22"/>
          <w:szCs w:val="22"/>
          <w:lang w:val="en-US"/>
        </w:rPr>
        <w:t xml:space="preserve">. – Almaty: </w:t>
      </w:r>
      <w:proofErr w:type="spellStart"/>
      <w:r w:rsidRPr="00F5236B">
        <w:rPr>
          <w:sz w:val="22"/>
          <w:szCs w:val="22"/>
          <w:lang w:val="en-US"/>
        </w:rPr>
        <w:t>Azija</w:t>
      </w:r>
      <w:proofErr w:type="spellEnd"/>
      <w:r w:rsidRPr="00F5236B">
        <w:rPr>
          <w:sz w:val="22"/>
          <w:szCs w:val="22"/>
          <w:lang w:val="en-US"/>
        </w:rPr>
        <w:t xml:space="preserve"> </w:t>
      </w:r>
      <w:proofErr w:type="spellStart"/>
      <w:r w:rsidRPr="00F5236B">
        <w:rPr>
          <w:sz w:val="22"/>
          <w:szCs w:val="22"/>
          <w:lang w:val="en-US"/>
        </w:rPr>
        <w:t>Arna</w:t>
      </w:r>
      <w:proofErr w:type="spellEnd"/>
      <w:r w:rsidRPr="00F5236B">
        <w:rPr>
          <w:sz w:val="22"/>
          <w:szCs w:val="22"/>
          <w:lang w:val="en-US"/>
        </w:rPr>
        <w:t>, 2014. – 320 b.</w:t>
      </w:r>
    </w:p>
    <w:p w:rsidR="00F5236B" w:rsidRPr="00F5236B" w:rsidRDefault="00F5236B" w:rsidP="00F5236B">
      <w:pPr>
        <w:ind w:left="360" w:firstLine="0"/>
        <w:rPr>
          <w:sz w:val="22"/>
          <w:szCs w:val="22"/>
          <w:lang w:val="en-US"/>
        </w:rPr>
      </w:pPr>
      <w:r w:rsidRPr="00F5236B">
        <w:rPr>
          <w:sz w:val="22"/>
          <w:szCs w:val="22"/>
          <w:lang w:val="en-US"/>
        </w:rPr>
        <w:t>17.</w:t>
      </w:r>
      <w:r w:rsidRPr="00F5236B">
        <w:rPr>
          <w:sz w:val="22"/>
          <w:szCs w:val="22"/>
          <w:lang w:val="en-US"/>
        </w:rPr>
        <w:tab/>
      </w:r>
      <w:proofErr w:type="spellStart"/>
      <w:r w:rsidRPr="00F5236B">
        <w:rPr>
          <w:sz w:val="22"/>
          <w:szCs w:val="22"/>
          <w:lang w:val="en-US"/>
        </w:rPr>
        <w:t>Ұly</w:t>
      </w:r>
      <w:proofErr w:type="spellEnd"/>
      <w:r w:rsidRPr="00F5236B">
        <w:rPr>
          <w:sz w:val="22"/>
          <w:szCs w:val="22"/>
          <w:lang w:val="en-US"/>
        </w:rPr>
        <w:t xml:space="preserve"> </w:t>
      </w:r>
      <w:proofErr w:type="spellStart"/>
      <w:r w:rsidRPr="00F5236B">
        <w:rPr>
          <w:sz w:val="22"/>
          <w:szCs w:val="22"/>
          <w:lang w:val="en-US"/>
        </w:rPr>
        <w:t>Dalanyң</w:t>
      </w:r>
      <w:proofErr w:type="spellEnd"/>
      <w:r w:rsidRPr="00F5236B">
        <w:rPr>
          <w:sz w:val="22"/>
          <w:szCs w:val="22"/>
          <w:lang w:val="en-US"/>
        </w:rPr>
        <w:t xml:space="preserve"> </w:t>
      </w:r>
      <w:proofErr w:type="spellStart"/>
      <w:r w:rsidRPr="00F5236B">
        <w:rPr>
          <w:sz w:val="22"/>
          <w:szCs w:val="22"/>
          <w:lang w:val="en-US"/>
        </w:rPr>
        <w:t>tarihi-mәdeni</w:t>
      </w:r>
      <w:proofErr w:type="spellEnd"/>
      <w:r w:rsidRPr="00F5236B">
        <w:rPr>
          <w:sz w:val="22"/>
          <w:szCs w:val="22"/>
          <w:lang w:val="en-US"/>
        </w:rPr>
        <w:t xml:space="preserve"> </w:t>
      </w:r>
      <w:proofErr w:type="spellStart"/>
      <w:r w:rsidRPr="00F5236B">
        <w:rPr>
          <w:sz w:val="22"/>
          <w:szCs w:val="22"/>
          <w:lang w:val="en-US"/>
        </w:rPr>
        <w:t>kelbetі</w:t>
      </w:r>
      <w:proofErr w:type="spellEnd"/>
      <w:r w:rsidRPr="00F5236B">
        <w:rPr>
          <w:sz w:val="22"/>
          <w:szCs w:val="22"/>
          <w:lang w:val="en-US"/>
        </w:rPr>
        <w:t xml:space="preserve">. </w:t>
      </w:r>
      <w:proofErr w:type="spellStart"/>
      <w:r w:rsidRPr="00F5236B">
        <w:rPr>
          <w:sz w:val="22"/>
          <w:szCs w:val="22"/>
          <w:lang w:val="en-US"/>
        </w:rPr>
        <w:t>Ғylymi</w:t>
      </w:r>
      <w:proofErr w:type="spellEnd"/>
      <w:r w:rsidRPr="00F5236B">
        <w:rPr>
          <w:sz w:val="22"/>
          <w:szCs w:val="22"/>
          <w:lang w:val="en-US"/>
        </w:rPr>
        <w:t xml:space="preserve"> </w:t>
      </w:r>
      <w:proofErr w:type="spellStart"/>
      <w:r w:rsidRPr="00F5236B">
        <w:rPr>
          <w:sz w:val="22"/>
          <w:szCs w:val="22"/>
          <w:lang w:val="en-US"/>
        </w:rPr>
        <w:t>katalog</w:t>
      </w:r>
      <w:proofErr w:type="spellEnd"/>
      <w:r w:rsidRPr="00F5236B">
        <w:rPr>
          <w:sz w:val="22"/>
          <w:szCs w:val="22"/>
          <w:lang w:val="en-US"/>
        </w:rPr>
        <w:t xml:space="preserve"> (</w:t>
      </w:r>
      <w:proofErr w:type="spellStart"/>
      <w:r w:rsidRPr="00F5236B">
        <w:rPr>
          <w:sz w:val="22"/>
          <w:szCs w:val="22"/>
          <w:lang w:val="en-US"/>
        </w:rPr>
        <w:t>қazaқ</w:t>
      </w:r>
      <w:proofErr w:type="spellEnd"/>
      <w:r w:rsidRPr="00F5236B">
        <w:rPr>
          <w:sz w:val="22"/>
          <w:szCs w:val="22"/>
          <w:lang w:val="en-US"/>
        </w:rPr>
        <w:t xml:space="preserve">, </w:t>
      </w:r>
      <w:proofErr w:type="spellStart"/>
      <w:r w:rsidRPr="00F5236B">
        <w:rPr>
          <w:sz w:val="22"/>
          <w:szCs w:val="22"/>
          <w:lang w:val="en-US"/>
        </w:rPr>
        <w:t>tүrіk</w:t>
      </w:r>
      <w:proofErr w:type="spellEnd"/>
      <w:r w:rsidRPr="00F5236B">
        <w:rPr>
          <w:sz w:val="22"/>
          <w:szCs w:val="22"/>
          <w:lang w:val="en-US"/>
        </w:rPr>
        <w:t xml:space="preserve">, </w:t>
      </w:r>
      <w:proofErr w:type="spellStart"/>
      <w:r w:rsidRPr="00F5236B">
        <w:rPr>
          <w:sz w:val="22"/>
          <w:szCs w:val="22"/>
          <w:lang w:val="en-US"/>
        </w:rPr>
        <w:t>aғylshyn</w:t>
      </w:r>
      <w:proofErr w:type="spellEnd"/>
      <w:r w:rsidRPr="00F5236B">
        <w:rPr>
          <w:sz w:val="22"/>
          <w:szCs w:val="22"/>
          <w:lang w:val="en-US"/>
        </w:rPr>
        <w:t xml:space="preserve">, </w:t>
      </w:r>
      <w:proofErr w:type="spellStart"/>
      <w:r w:rsidRPr="00F5236B">
        <w:rPr>
          <w:sz w:val="22"/>
          <w:szCs w:val="22"/>
          <w:lang w:val="en-US"/>
        </w:rPr>
        <w:t>orys</w:t>
      </w:r>
      <w:proofErr w:type="spellEnd"/>
      <w:r w:rsidRPr="00F5236B">
        <w:rPr>
          <w:sz w:val="22"/>
          <w:szCs w:val="22"/>
          <w:lang w:val="en-US"/>
        </w:rPr>
        <w:t xml:space="preserve"> </w:t>
      </w:r>
      <w:proofErr w:type="spellStart"/>
      <w:r w:rsidRPr="00F5236B">
        <w:rPr>
          <w:sz w:val="22"/>
          <w:szCs w:val="22"/>
          <w:lang w:val="en-US"/>
        </w:rPr>
        <w:t>tіlderіnde</w:t>
      </w:r>
      <w:proofErr w:type="spellEnd"/>
      <w:r w:rsidRPr="00F5236B">
        <w:rPr>
          <w:sz w:val="22"/>
          <w:szCs w:val="22"/>
          <w:lang w:val="en-US"/>
        </w:rPr>
        <w:t xml:space="preserve">). – Almaty: ҚR </w:t>
      </w:r>
      <w:proofErr w:type="spellStart"/>
      <w:r w:rsidRPr="00F5236B">
        <w:rPr>
          <w:sz w:val="22"/>
          <w:szCs w:val="22"/>
          <w:lang w:val="en-US"/>
        </w:rPr>
        <w:t>Memlekettіk</w:t>
      </w:r>
      <w:proofErr w:type="spellEnd"/>
      <w:r w:rsidRPr="00F5236B">
        <w:rPr>
          <w:sz w:val="22"/>
          <w:szCs w:val="22"/>
          <w:lang w:val="en-US"/>
        </w:rPr>
        <w:t xml:space="preserve"> </w:t>
      </w:r>
      <w:proofErr w:type="spellStart"/>
      <w:r w:rsidRPr="00F5236B">
        <w:rPr>
          <w:sz w:val="22"/>
          <w:szCs w:val="22"/>
          <w:lang w:val="en-US"/>
        </w:rPr>
        <w:t>ortalyқ</w:t>
      </w:r>
      <w:proofErr w:type="spellEnd"/>
      <w:r w:rsidRPr="00F5236B">
        <w:rPr>
          <w:sz w:val="22"/>
          <w:szCs w:val="22"/>
          <w:lang w:val="en-US"/>
        </w:rPr>
        <w:t xml:space="preserve"> </w:t>
      </w:r>
      <w:proofErr w:type="spellStart"/>
      <w:r w:rsidRPr="00F5236B">
        <w:rPr>
          <w:sz w:val="22"/>
          <w:szCs w:val="22"/>
          <w:lang w:val="en-US"/>
        </w:rPr>
        <w:t>muzejі</w:t>
      </w:r>
      <w:proofErr w:type="spellEnd"/>
      <w:r w:rsidRPr="00F5236B">
        <w:rPr>
          <w:sz w:val="22"/>
          <w:szCs w:val="22"/>
          <w:lang w:val="en-US"/>
        </w:rPr>
        <w:t>, 2018. – 368 b.</w:t>
      </w:r>
    </w:p>
    <w:p w:rsidR="00F5236B" w:rsidRPr="00F5236B" w:rsidRDefault="00F5236B" w:rsidP="00F5236B">
      <w:pPr>
        <w:ind w:left="360" w:firstLine="0"/>
        <w:rPr>
          <w:sz w:val="22"/>
          <w:szCs w:val="22"/>
          <w:lang w:val="en-US"/>
        </w:rPr>
      </w:pPr>
      <w:r w:rsidRPr="00F5236B">
        <w:rPr>
          <w:sz w:val="22"/>
          <w:szCs w:val="22"/>
          <w:lang w:val="en-US"/>
        </w:rPr>
        <w:t>18.</w:t>
      </w:r>
      <w:r w:rsidRPr="00F5236B">
        <w:rPr>
          <w:sz w:val="22"/>
          <w:szCs w:val="22"/>
          <w:lang w:val="en-US"/>
        </w:rPr>
        <w:tab/>
        <w:t xml:space="preserve">Trudy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muzejnoe</w:t>
      </w:r>
      <w:proofErr w:type="spellEnd"/>
      <w:r w:rsidRPr="00F5236B">
        <w:rPr>
          <w:sz w:val="22"/>
          <w:szCs w:val="22"/>
          <w:lang w:val="en-US"/>
        </w:rPr>
        <w:t xml:space="preserve"> </w:t>
      </w:r>
      <w:proofErr w:type="spellStart"/>
      <w:r w:rsidRPr="00F5236B">
        <w:rPr>
          <w:sz w:val="22"/>
          <w:szCs w:val="22"/>
          <w:lang w:val="en-US"/>
        </w:rPr>
        <w:t>delo</w:t>
      </w:r>
      <w:proofErr w:type="spellEnd"/>
      <w:r w:rsidRPr="00F5236B">
        <w:rPr>
          <w:sz w:val="22"/>
          <w:szCs w:val="22"/>
          <w:lang w:val="en-US"/>
        </w:rPr>
        <w:t xml:space="preserve">, </w:t>
      </w:r>
      <w:proofErr w:type="spellStart"/>
      <w:r w:rsidRPr="00F5236B">
        <w:rPr>
          <w:sz w:val="22"/>
          <w:szCs w:val="22"/>
          <w:lang w:val="en-US"/>
        </w:rPr>
        <w:t>istorija</w:t>
      </w:r>
      <w:proofErr w:type="spellEnd"/>
      <w:r w:rsidRPr="00F5236B">
        <w:rPr>
          <w:sz w:val="22"/>
          <w:szCs w:val="22"/>
          <w:lang w:val="en-US"/>
        </w:rPr>
        <w:t xml:space="preserve">, </w:t>
      </w:r>
      <w:proofErr w:type="spellStart"/>
      <w:r w:rsidRPr="00F5236B">
        <w:rPr>
          <w:sz w:val="22"/>
          <w:szCs w:val="22"/>
          <w:lang w:val="en-US"/>
        </w:rPr>
        <w:t>jetnologija</w:t>
      </w:r>
      <w:proofErr w:type="spellEnd"/>
      <w:r w:rsidRPr="00F5236B">
        <w:rPr>
          <w:sz w:val="22"/>
          <w:szCs w:val="22"/>
          <w:lang w:val="en-US"/>
        </w:rPr>
        <w:t xml:space="preserve">, </w:t>
      </w:r>
      <w:proofErr w:type="spellStart"/>
      <w:r w:rsidRPr="00F5236B">
        <w:rPr>
          <w:sz w:val="22"/>
          <w:szCs w:val="22"/>
          <w:lang w:val="en-US"/>
        </w:rPr>
        <w:t>fol'kloristika</w:t>
      </w:r>
      <w:proofErr w:type="spellEnd"/>
      <w:r w:rsidRPr="00F5236B">
        <w:rPr>
          <w:sz w:val="22"/>
          <w:szCs w:val="22"/>
          <w:lang w:val="en-US"/>
        </w:rPr>
        <w:t xml:space="preserve">, </w:t>
      </w:r>
      <w:proofErr w:type="spellStart"/>
      <w:r w:rsidRPr="00F5236B">
        <w:rPr>
          <w:sz w:val="22"/>
          <w:szCs w:val="22"/>
          <w:lang w:val="en-US"/>
        </w:rPr>
        <w:t>arheologija</w:t>
      </w:r>
      <w:proofErr w:type="spellEnd"/>
      <w:r w:rsidRPr="00F5236B">
        <w:rPr>
          <w:sz w:val="22"/>
          <w:szCs w:val="22"/>
          <w:lang w:val="en-US"/>
        </w:rPr>
        <w:t xml:space="preserve">, </w:t>
      </w:r>
      <w:proofErr w:type="spellStart"/>
      <w:r w:rsidRPr="00F5236B">
        <w:rPr>
          <w:sz w:val="22"/>
          <w:szCs w:val="22"/>
          <w:lang w:val="en-US"/>
        </w:rPr>
        <w:t>antropologija</w:t>
      </w:r>
      <w:proofErr w:type="spellEnd"/>
      <w:r w:rsidRPr="00F5236B">
        <w:rPr>
          <w:sz w:val="22"/>
          <w:szCs w:val="22"/>
          <w:lang w:val="en-US"/>
        </w:rPr>
        <w:t xml:space="preserve">, </w:t>
      </w:r>
      <w:proofErr w:type="spellStart"/>
      <w:r w:rsidRPr="00F5236B">
        <w:rPr>
          <w:sz w:val="22"/>
          <w:szCs w:val="22"/>
          <w:lang w:val="en-US"/>
        </w:rPr>
        <w:t>istoriografija</w:t>
      </w:r>
      <w:proofErr w:type="spellEnd"/>
      <w:r w:rsidRPr="00F5236B">
        <w:rPr>
          <w:sz w:val="22"/>
          <w:szCs w:val="22"/>
          <w:lang w:val="en-US"/>
        </w:rPr>
        <w:t xml:space="preserve">, </w:t>
      </w:r>
      <w:proofErr w:type="spellStart"/>
      <w:r w:rsidRPr="00F5236B">
        <w:rPr>
          <w:sz w:val="22"/>
          <w:szCs w:val="22"/>
          <w:lang w:val="en-US"/>
        </w:rPr>
        <w:t>istochnikovedenie</w:t>
      </w:r>
      <w:proofErr w:type="spellEnd"/>
      <w:r w:rsidRPr="00F5236B">
        <w:rPr>
          <w:sz w:val="22"/>
          <w:szCs w:val="22"/>
          <w:lang w:val="en-US"/>
        </w:rPr>
        <w:t xml:space="preserve">, </w:t>
      </w:r>
      <w:proofErr w:type="spellStart"/>
      <w:r w:rsidRPr="00F5236B">
        <w:rPr>
          <w:sz w:val="22"/>
          <w:szCs w:val="22"/>
          <w:lang w:val="en-US"/>
        </w:rPr>
        <w:t>numizmatika</w:t>
      </w:r>
      <w:proofErr w:type="spellEnd"/>
      <w:r w:rsidRPr="00F5236B">
        <w:rPr>
          <w:sz w:val="22"/>
          <w:szCs w:val="22"/>
          <w:lang w:val="en-US"/>
        </w:rPr>
        <w:t xml:space="preserve">. </w:t>
      </w:r>
      <w:proofErr w:type="spellStart"/>
      <w:r w:rsidRPr="00F5236B">
        <w:rPr>
          <w:sz w:val="22"/>
          <w:szCs w:val="22"/>
          <w:lang w:val="en-US"/>
        </w:rPr>
        <w:t>Vyp</w:t>
      </w:r>
      <w:proofErr w:type="spellEnd"/>
      <w:r w:rsidRPr="00F5236B">
        <w:rPr>
          <w:sz w:val="22"/>
          <w:szCs w:val="22"/>
          <w:lang w:val="en-US"/>
        </w:rPr>
        <w:t xml:space="preserve">. I // </w:t>
      </w:r>
      <w:proofErr w:type="spellStart"/>
      <w:r w:rsidRPr="00F5236B">
        <w:rPr>
          <w:sz w:val="22"/>
          <w:szCs w:val="22"/>
          <w:lang w:val="en-US"/>
        </w:rPr>
        <w:t>Nauchnyj</w:t>
      </w:r>
      <w:proofErr w:type="spellEnd"/>
      <w:r w:rsidRPr="00F5236B">
        <w:rPr>
          <w:sz w:val="22"/>
          <w:szCs w:val="22"/>
          <w:lang w:val="en-US"/>
        </w:rPr>
        <w:t xml:space="preserve"> red. </w:t>
      </w:r>
      <w:proofErr w:type="spellStart"/>
      <w:r w:rsidRPr="00F5236B">
        <w:rPr>
          <w:sz w:val="22"/>
          <w:szCs w:val="22"/>
          <w:lang w:val="en-US"/>
        </w:rPr>
        <w:t>Nursan</w:t>
      </w:r>
      <w:proofErr w:type="spellEnd"/>
      <w:r w:rsidRPr="00F5236B">
        <w:rPr>
          <w:sz w:val="22"/>
          <w:szCs w:val="22"/>
          <w:lang w:val="en-US"/>
        </w:rPr>
        <w:t xml:space="preserve"> </w:t>
      </w:r>
      <w:proofErr w:type="spellStart"/>
      <w:proofErr w:type="gramStart"/>
      <w:r w:rsidRPr="00F5236B">
        <w:rPr>
          <w:sz w:val="22"/>
          <w:szCs w:val="22"/>
          <w:lang w:val="en-US"/>
        </w:rPr>
        <w:t>Alimbaj</w:t>
      </w:r>
      <w:proofErr w:type="spellEnd"/>
      <w:r w:rsidRPr="00F5236B">
        <w:rPr>
          <w:sz w:val="22"/>
          <w:szCs w:val="22"/>
          <w:lang w:val="en-US"/>
        </w:rPr>
        <w:t xml:space="preserve">  (</w:t>
      </w:r>
      <w:proofErr w:type="spellStart"/>
      <w:proofErr w:type="gramEnd"/>
      <w:r w:rsidRPr="00F5236B">
        <w:rPr>
          <w:sz w:val="22"/>
          <w:szCs w:val="22"/>
          <w:lang w:val="en-US"/>
        </w:rPr>
        <w:t>na</w:t>
      </w:r>
      <w:proofErr w:type="spellEnd"/>
      <w:r w:rsidRPr="00F5236B">
        <w:rPr>
          <w:sz w:val="22"/>
          <w:szCs w:val="22"/>
          <w:lang w:val="en-US"/>
        </w:rPr>
        <w:t xml:space="preserve"> </w:t>
      </w:r>
      <w:proofErr w:type="spellStart"/>
      <w:r w:rsidRPr="00F5236B">
        <w:rPr>
          <w:sz w:val="22"/>
          <w:szCs w:val="22"/>
          <w:lang w:val="en-US"/>
        </w:rPr>
        <w:t>kaz</w:t>
      </w:r>
      <w:proofErr w:type="spellEnd"/>
      <w:r w:rsidRPr="00F5236B">
        <w:rPr>
          <w:sz w:val="22"/>
          <w:szCs w:val="22"/>
          <w:lang w:val="en-US"/>
        </w:rPr>
        <w:t xml:space="preserve">., </w:t>
      </w:r>
      <w:proofErr w:type="spellStart"/>
      <w:r w:rsidRPr="00F5236B">
        <w:rPr>
          <w:sz w:val="22"/>
          <w:szCs w:val="22"/>
          <w:lang w:val="en-US"/>
        </w:rPr>
        <w:t>rus.</w:t>
      </w:r>
      <w:proofErr w:type="spellEnd"/>
      <w:r w:rsidRPr="00F5236B">
        <w:rPr>
          <w:sz w:val="22"/>
          <w:szCs w:val="22"/>
          <w:lang w:val="en-US"/>
        </w:rPr>
        <w:t xml:space="preserve">, </w:t>
      </w:r>
      <w:proofErr w:type="spellStart"/>
      <w:r w:rsidRPr="00F5236B">
        <w:rPr>
          <w:sz w:val="22"/>
          <w:szCs w:val="22"/>
          <w:lang w:val="en-US"/>
        </w:rPr>
        <w:t>angl.</w:t>
      </w:r>
      <w:proofErr w:type="spellEnd"/>
      <w:r w:rsidRPr="00F5236B">
        <w:rPr>
          <w:sz w:val="22"/>
          <w:szCs w:val="22"/>
          <w:lang w:val="en-US"/>
        </w:rPr>
        <w:t xml:space="preserve"> </w:t>
      </w:r>
      <w:proofErr w:type="spellStart"/>
      <w:r w:rsidRPr="00F5236B">
        <w:rPr>
          <w:sz w:val="22"/>
          <w:szCs w:val="22"/>
          <w:lang w:val="en-US"/>
        </w:rPr>
        <w:t>jazykah</w:t>
      </w:r>
      <w:proofErr w:type="spellEnd"/>
      <w:r w:rsidRPr="00F5236B">
        <w:rPr>
          <w:sz w:val="22"/>
          <w:szCs w:val="22"/>
          <w:lang w:val="en-US"/>
        </w:rPr>
        <w:t xml:space="preserve">). – Almaty: </w:t>
      </w:r>
      <w:proofErr w:type="spellStart"/>
      <w:r w:rsidRPr="00F5236B">
        <w:rPr>
          <w:sz w:val="22"/>
          <w:szCs w:val="22"/>
          <w:lang w:val="en-US"/>
        </w:rPr>
        <w:t>Ғylym</w:t>
      </w:r>
      <w:proofErr w:type="spellEnd"/>
      <w:r w:rsidRPr="00F5236B">
        <w:rPr>
          <w:sz w:val="22"/>
          <w:szCs w:val="22"/>
          <w:lang w:val="en-US"/>
        </w:rPr>
        <w:t xml:space="preserve">, 2004. – 396 s.; 1000 </w:t>
      </w:r>
      <w:proofErr w:type="spellStart"/>
      <w:r w:rsidRPr="00F5236B">
        <w:rPr>
          <w:sz w:val="22"/>
          <w:szCs w:val="22"/>
          <w:lang w:val="en-US"/>
        </w:rPr>
        <w:t>jekz</w:t>
      </w:r>
      <w:proofErr w:type="spellEnd"/>
      <w:r w:rsidRPr="00F5236B">
        <w:rPr>
          <w:sz w:val="22"/>
          <w:szCs w:val="22"/>
          <w:lang w:val="en-US"/>
        </w:rPr>
        <w:t xml:space="preserve">. </w:t>
      </w:r>
    </w:p>
    <w:p w:rsidR="00F5236B" w:rsidRPr="00F5236B" w:rsidRDefault="00F5236B" w:rsidP="00F5236B">
      <w:pPr>
        <w:ind w:left="360" w:firstLine="0"/>
        <w:rPr>
          <w:sz w:val="22"/>
          <w:szCs w:val="22"/>
          <w:lang w:val="en-US"/>
        </w:rPr>
      </w:pPr>
      <w:r w:rsidRPr="00F5236B">
        <w:rPr>
          <w:sz w:val="22"/>
          <w:szCs w:val="22"/>
          <w:lang w:val="en-US"/>
        </w:rPr>
        <w:lastRenderedPageBreak/>
        <w:t>19.</w:t>
      </w:r>
      <w:r w:rsidRPr="00F5236B">
        <w:rPr>
          <w:sz w:val="22"/>
          <w:szCs w:val="22"/>
          <w:lang w:val="en-US"/>
        </w:rPr>
        <w:tab/>
        <w:t xml:space="preserve">Trudy </w:t>
      </w:r>
      <w:proofErr w:type="spellStart"/>
      <w:r w:rsidRPr="00F5236B">
        <w:rPr>
          <w:sz w:val="22"/>
          <w:szCs w:val="22"/>
          <w:lang w:val="en-US"/>
        </w:rPr>
        <w:t>Central'nogo</w:t>
      </w:r>
      <w:proofErr w:type="spellEnd"/>
      <w:r w:rsidRPr="00F5236B">
        <w:rPr>
          <w:sz w:val="22"/>
          <w:szCs w:val="22"/>
          <w:lang w:val="en-US"/>
        </w:rPr>
        <w:t xml:space="preserve"> </w:t>
      </w:r>
      <w:proofErr w:type="spellStart"/>
      <w:r w:rsidRPr="00F5236B">
        <w:rPr>
          <w:sz w:val="22"/>
          <w:szCs w:val="22"/>
          <w:lang w:val="en-US"/>
        </w:rPr>
        <w:t>muzeja</w:t>
      </w:r>
      <w:proofErr w:type="spellEnd"/>
      <w:r w:rsidRPr="00F5236B">
        <w:rPr>
          <w:sz w:val="22"/>
          <w:szCs w:val="22"/>
          <w:lang w:val="en-US"/>
        </w:rPr>
        <w:t xml:space="preserve">: </w:t>
      </w:r>
      <w:proofErr w:type="spellStart"/>
      <w:r w:rsidRPr="00F5236B">
        <w:rPr>
          <w:sz w:val="22"/>
          <w:szCs w:val="22"/>
          <w:lang w:val="en-US"/>
        </w:rPr>
        <w:t>muzejnoe</w:t>
      </w:r>
      <w:proofErr w:type="spellEnd"/>
      <w:r w:rsidRPr="00F5236B">
        <w:rPr>
          <w:sz w:val="22"/>
          <w:szCs w:val="22"/>
          <w:lang w:val="en-US"/>
        </w:rPr>
        <w:t xml:space="preserve"> </w:t>
      </w:r>
      <w:proofErr w:type="spellStart"/>
      <w:r w:rsidRPr="00F5236B">
        <w:rPr>
          <w:sz w:val="22"/>
          <w:szCs w:val="22"/>
          <w:lang w:val="en-US"/>
        </w:rPr>
        <w:t>delo</w:t>
      </w:r>
      <w:proofErr w:type="spellEnd"/>
      <w:r w:rsidRPr="00F5236B">
        <w:rPr>
          <w:sz w:val="22"/>
          <w:szCs w:val="22"/>
          <w:lang w:val="en-US"/>
        </w:rPr>
        <w:t xml:space="preserve">, </w:t>
      </w:r>
      <w:proofErr w:type="spellStart"/>
      <w:r w:rsidRPr="00F5236B">
        <w:rPr>
          <w:sz w:val="22"/>
          <w:szCs w:val="22"/>
          <w:lang w:val="en-US"/>
        </w:rPr>
        <w:t>istorija</w:t>
      </w:r>
      <w:proofErr w:type="spellEnd"/>
      <w:r w:rsidRPr="00F5236B">
        <w:rPr>
          <w:sz w:val="22"/>
          <w:szCs w:val="22"/>
          <w:lang w:val="en-US"/>
        </w:rPr>
        <w:t xml:space="preserve">, </w:t>
      </w:r>
      <w:proofErr w:type="spellStart"/>
      <w:r w:rsidRPr="00F5236B">
        <w:rPr>
          <w:sz w:val="22"/>
          <w:szCs w:val="22"/>
          <w:lang w:val="en-US"/>
        </w:rPr>
        <w:t>jetnologija</w:t>
      </w:r>
      <w:proofErr w:type="spellEnd"/>
      <w:r w:rsidRPr="00F5236B">
        <w:rPr>
          <w:sz w:val="22"/>
          <w:szCs w:val="22"/>
          <w:lang w:val="en-US"/>
        </w:rPr>
        <w:t xml:space="preserve">, </w:t>
      </w:r>
      <w:proofErr w:type="spellStart"/>
      <w:r w:rsidRPr="00F5236B">
        <w:rPr>
          <w:sz w:val="22"/>
          <w:szCs w:val="22"/>
          <w:lang w:val="en-US"/>
        </w:rPr>
        <w:t>fol'kloristika</w:t>
      </w:r>
      <w:proofErr w:type="spellEnd"/>
      <w:r w:rsidRPr="00F5236B">
        <w:rPr>
          <w:sz w:val="22"/>
          <w:szCs w:val="22"/>
          <w:lang w:val="en-US"/>
        </w:rPr>
        <w:t xml:space="preserve">, </w:t>
      </w:r>
      <w:proofErr w:type="spellStart"/>
      <w:r w:rsidRPr="00F5236B">
        <w:rPr>
          <w:sz w:val="22"/>
          <w:szCs w:val="22"/>
          <w:lang w:val="en-US"/>
        </w:rPr>
        <w:t>arheologija</w:t>
      </w:r>
      <w:proofErr w:type="spellEnd"/>
      <w:r w:rsidRPr="00F5236B">
        <w:rPr>
          <w:sz w:val="22"/>
          <w:szCs w:val="22"/>
          <w:lang w:val="en-US"/>
        </w:rPr>
        <w:t xml:space="preserve">, </w:t>
      </w:r>
      <w:proofErr w:type="spellStart"/>
      <w:r w:rsidRPr="00F5236B">
        <w:rPr>
          <w:sz w:val="22"/>
          <w:szCs w:val="22"/>
          <w:lang w:val="en-US"/>
        </w:rPr>
        <w:t>antropologija</w:t>
      </w:r>
      <w:proofErr w:type="spellEnd"/>
      <w:r w:rsidRPr="00F5236B">
        <w:rPr>
          <w:sz w:val="22"/>
          <w:szCs w:val="22"/>
          <w:lang w:val="en-US"/>
        </w:rPr>
        <w:t xml:space="preserve">, </w:t>
      </w:r>
      <w:proofErr w:type="spellStart"/>
      <w:r w:rsidRPr="00F5236B">
        <w:rPr>
          <w:sz w:val="22"/>
          <w:szCs w:val="22"/>
          <w:lang w:val="en-US"/>
        </w:rPr>
        <w:t>istoriografija</w:t>
      </w:r>
      <w:proofErr w:type="spellEnd"/>
      <w:r w:rsidRPr="00F5236B">
        <w:rPr>
          <w:sz w:val="22"/>
          <w:szCs w:val="22"/>
          <w:lang w:val="en-US"/>
        </w:rPr>
        <w:t xml:space="preserve">, </w:t>
      </w:r>
      <w:proofErr w:type="spellStart"/>
      <w:r w:rsidRPr="00F5236B">
        <w:rPr>
          <w:sz w:val="22"/>
          <w:szCs w:val="22"/>
          <w:lang w:val="en-US"/>
        </w:rPr>
        <w:t>istochnikovedenie</w:t>
      </w:r>
      <w:proofErr w:type="spellEnd"/>
      <w:r w:rsidRPr="00F5236B">
        <w:rPr>
          <w:sz w:val="22"/>
          <w:szCs w:val="22"/>
          <w:lang w:val="en-US"/>
        </w:rPr>
        <w:t xml:space="preserve">. </w:t>
      </w:r>
      <w:proofErr w:type="spellStart"/>
      <w:r w:rsidRPr="00F5236B">
        <w:rPr>
          <w:sz w:val="22"/>
          <w:szCs w:val="22"/>
          <w:lang w:val="en-US"/>
        </w:rPr>
        <w:t>Vyp</w:t>
      </w:r>
      <w:proofErr w:type="spellEnd"/>
      <w:r w:rsidRPr="00F5236B">
        <w:rPr>
          <w:sz w:val="22"/>
          <w:szCs w:val="22"/>
          <w:lang w:val="en-US"/>
        </w:rPr>
        <w:t xml:space="preserve">. II // </w:t>
      </w:r>
      <w:proofErr w:type="spellStart"/>
      <w:r w:rsidRPr="00F5236B">
        <w:rPr>
          <w:sz w:val="22"/>
          <w:szCs w:val="22"/>
          <w:lang w:val="en-US"/>
        </w:rPr>
        <w:t>Nauchnyj</w:t>
      </w:r>
      <w:proofErr w:type="spellEnd"/>
      <w:r w:rsidRPr="00F5236B">
        <w:rPr>
          <w:sz w:val="22"/>
          <w:szCs w:val="22"/>
          <w:lang w:val="en-US"/>
        </w:rPr>
        <w:t xml:space="preserve"> </w:t>
      </w:r>
      <w:proofErr w:type="spellStart"/>
      <w:r w:rsidRPr="00F5236B">
        <w:rPr>
          <w:sz w:val="22"/>
          <w:szCs w:val="22"/>
          <w:lang w:val="en-US"/>
        </w:rPr>
        <w:t>redaktor</w:t>
      </w:r>
      <w:proofErr w:type="spellEnd"/>
      <w:r w:rsidRPr="00F5236B">
        <w:rPr>
          <w:sz w:val="22"/>
          <w:szCs w:val="22"/>
          <w:lang w:val="en-US"/>
        </w:rPr>
        <w:t xml:space="preserve"> </w:t>
      </w:r>
      <w:proofErr w:type="spellStart"/>
      <w:r w:rsidRPr="00F5236B">
        <w:rPr>
          <w:sz w:val="22"/>
          <w:szCs w:val="22"/>
          <w:lang w:val="en-US"/>
        </w:rPr>
        <w:t>Nursan</w:t>
      </w:r>
      <w:proofErr w:type="spellEnd"/>
      <w:r w:rsidRPr="00F5236B">
        <w:rPr>
          <w:sz w:val="22"/>
          <w:szCs w:val="22"/>
          <w:lang w:val="en-US"/>
        </w:rPr>
        <w:t xml:space="preserve"> </w:t>
      </w:r>
      <w:proofErr w:type="spellStart"/>
      <w:r w:rsidRPr="00F5236B">
        <w:rPr>
          <w:sz w:val="22"/>
          <w:szCs w:val="22"/>
          <w:lang w:val="en-US"/>
        </w:rPr>
        <w:t>Alimbaj</w:t>
      </w:r>
      <w:proofErr w:type="spellEnd"/>
      <w:r w:rsidRPr="00F5236B">
        <w:rPr>
          <w:sz w:val="22"/>
          <w:szCs w:val="22"/>
          <w:lang w:val="en-US"/>
        </w:rPr>
        <w:t xml:space="preserve"> (</w:t>
      </w:r>
      <w:proofErr w:type="spellStart"/>
      <w:r w:rsidRPr="00F5236B">
        <w:rPr>
          <w:sz w:val="22"/>
          <w:szCs w:val="22"/>
          <w:lang w:val="en-US"/>
        </w:rPr>
        <w:t>na</w:t>
      </w:r>
      <w:proofErr w:type="spellEnd"/>
      <w:r w:rsidRPr="00F5236B">
        <w:rPr>
          <w:sz w:val="22"/>
          <w:szCs w:val="22"/>
          <w:lang w:val="en-US"/>
        </w:rPr>
        <w:t xml:space="preserve"> </w:t>
      </w:r>
      <w:proofErr w:type="spellStart"/>
      <w:proofErr w:type="gramStart"/>
      <w:r w:rsidRPr="00F5236B">
        <w:rPr>
          <w:sz w:val="22"/>
          <w:szCs w:val="22"/>
          <w:lang w:val="en-US"/>
        </w:rPr>
        <w:t>kaz</w:t>
      </w:r>
      <w:proofErr w:type="spellEnd"/>
      <w:r w:rsidRPr="00F5236B">
        <w:rPr>
          <w:sz w:val="22"/>
          <w:szCs w:val="22"/>
          <w:lang w:val="en-US"/>
        </w:rPr>
        <w:t>.,</w:t>
      </w:r>
      <w:proofErr w:type="gramEnd"/>
      <w:r w:rsidRPr="00F5236B">
        <w:rPr>
          <w:sz w:val="22"/>
          <w:szCs w:val="22"/>
          <w:lang w:val="en-US"/>
        </w:rPr>
        <w:t xml:space="preserve"> </w:t>
      </w:r>
      <w:proofErr w:type="spellStart"/>
      <w:r w:rsidRPr="00F5236B">
        <w:rPr>
          <w:sz w:val="22"/>
          <w:szCs w:val="22"/>
          <w:lang w:val="en-US"/>
        </w:rPr>
        <w:t>rus.</w:t>
      </w:r>
      <w:proofErr w:type="spellEnd"/>
      <w:r w:rsidRPr="00F5236B">
        <w:rPr>
          <w:sz w:val="22"/>
          <w:szCs w:val="22"/>
          <w:lang w:val="en-US"/>
        </w:rPr>
        <w:t xml:space="preserve">, </w:t>
      </w:r>
      <w:proofErr w:type="spellStart"/>
      <w:r w:rsidRPr="00F5236B">
        <w:rPr>
          <w:sz w:val="22"/>
          <w:szCs w:val="22"/>
          <w:lang w:val="en-US"/>
        </w:rPr>
        <w:t>angl.</w:t>
      </w:r>
      <w:proofErr w:type="spellEnd"/>
      <w:r w:rsidRPr="00F5236B">
        <w:rPr>
          <w:sz w:val="22"/>
          <w:szCs w:val="22"/>
          <w:lang w:val="en-US"/>
        </w:rPr>
        <w:t xml:space="preserve"> </w:t>
      </w:r>
      <w:proofErr w:type="spellStart"/>
      <w:r w:rsidRPr="00F5236B">
        <w:rPr>
          <w:sz w:val="22"/>
          <w:szCs w:val="22"/>
          <w:lang w:val="en-US"/>
        </w:rPr>
        <w:t>jazykah</w:t>
      </w:r>
      <w:proofErr w:type="spellEnd"/>
      <w:r w:rsidRPr="00F5236B">
        <w:rPr>
          <w:sz w:val="22"/>
          <w:szCs w:val="22"/>
          <w:lang w:val="en-US"/>
        </w:rPr>
        <w:t xml:space="preserve">). – Almaty: </w:t>
      </w:r>
      <w:proofErr w:type="spellStart"/>
      <w:r w:rsidRPr="00F5236B">
        <w:rPr>
          <w:sz w:val="22"/>
          <w:szCs w:val="22"/>
          <w:lang w:val="en-US"/>
        </w:rPr>
        <w:t>Balalar</w:t>
      </w:r>
      <w:proofErr w:type="spellEnd"/>
      <w:r w:rsidRPr="00F5236B">
        <w:rPr>
          <w:sz w:val="22"/>
          <w:szCs w:val="22"/>
          <w:lang w:val="en-US"/>
        </w:rPr>
        <w:t xml:space="preserve"> </w:t>
      </w:r>
      <w:proofErr w:type="spellStart"/>
      <w:r w:rsidRPr="00F5236B">
        <w:rPr>
          <w:sz w:val="22"/>
          <w:szCs w:val="22"/>
          <w:lang w:val="en-US"/>
        </w:rPr>
        <w:t>әdebietі</w:t>
      </w:r>
      <w:proofErr w:type="spellEnd"/>
      <w:r w:rsidRPr="00F5236B">
        <w:rPr>
          <w:sz w:val="22"/>
          <w:szCs w:val="22"/>
          <w:lang w:val="en-US"/>
        </w:rPr>
        <w:t>, 2009. – 576 s.</w:t>
      </w:r>
    </w:p>
    <w:p w:rsidR="006229EC" w:rsidRPr="00F5236B" w:rsidRDefault="006229EC" w:rsidP="00F5236B">
      <w:pPr>
        <w:pStyle w:val="a4"/>
        <w:tabs>
          <w:tab w:val="left" w:pos="142"/>
          <w:tab w:val="left" w:pos="284"/>
        </w:tabs>
        <w:ind w:firstLine="0"/>
        <w:rPr>
          <w:sz w:val="22"/>
          <w:szCs w:val="22"/>
          <w:lang w:val="kk-KZ"/>
        </w:rPr>
      </w:pPr>
    </w:p>
    <w:p w:rsidR="00D366D9" w:rsidRPr="00F5236B" w:rsidRDefault="00D366D9" w:rsidP="00F5236B">
      <w:pPr>
        <w:pStyle w:val="a4"/>
        <w:tabs>
          <w:tab w:val="left" w:pos="142"/>
          <w:tab w:val="left" w:pos="284"/>
        </w:tabs>
        <w:ind w:firstLine="0"/>
        <w:rPr>
          <w:rStyle w:val="go"/>
          <w:sz w:val="22"/>
          <w:szCs w:val="22"/>
          <w:lang w:val="kk-KZ"/>
        </w:rPr>
      </w:pPr>
    </w:p>
    <w:p w:rsidR="00D366D9" w:rsidRPr="00F5236B" w:rsidRDefault="00D366D9" w:rsidP="00F5236B">
      <w:pPr>
        <w:rPr>
          <w:rStyle w:val="go"/>
          <w:sz w:val="22"/>
          <w:szCs w:val="22"/>
          <w:lang w:val="kk-KZ"/>
        </w:rPr>
      </w:pPr>
    </w:p>
    <w:sectPr w:rsidR="00D366D9" w:rsidRPr="00F52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F82"/>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108C6CD0"/>
    <w:multiLevelType w:val="hybridMultilevel"/>
    <w:tmpl w:val="264ED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6B709B"/>
    <w:multiLevelType w:val="hybridMultilevel"/>
    <w:tmpl w:val="5514408A"/>
    <w:lvl w:ilvl="0" w:tplc="7F02DE8C">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D947BBB"/>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21BE2698"/>
    <w:multiLevelType w:val="multilevel"/>
    <w:tmpl w:val="77D47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D60F5A"/>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2E25007C"/>
    <w:multiLevelType w:val="multilevel"/>
    <w:tmpl w:val="787C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61957"/>
    <w:multiLevelType w:val="hybridMultilevel"/>
    <w:tmpl w:val="C9240D1A"/>
    <w:lvl w:ilvl="0" w:tplc="93CA5644">
      <w:numFmt w:val="bullet"/>
      <w:lvlText w:val="–"/>
      <w:lvlJc w:val="left"/>
      <w:pPr>
        <w:ind w:left="1065" w:hanging="360"/>
      </w:pPr>
      <w:rPr>
        <w:rFonts w:ascii="Times New Roman" w:eastAsia="Times New Roman" w:hAnsi="Times New Roman" w:cs="Times New Roman" w:hint="default"/>
        <w:color w:val="auto"/>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4548130D"/>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563275DE"/>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D733DE9"/>
    <w:multiLevelType w:val="hybridMultilevel"/>
    <w:tmpl w:val="E07A4BE4"/>
    <w:lvl w:ilvl="0" w:tplc="ECCE2640">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E7526E"/>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6DA77971"/>
    <w:multiLevelType w:val="multilevel"/>
    <w:tmpl w:val="6F66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33717"/>
    <w:multiLevelType w:val="multilevel"/>
    <w:tmpl w:val="DD72D7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7ABB3831"/>
    <w:multiLevelType w:val="hybridMultilevel"/>
    <w:tmpl w:val="C7AA39E6"/>
    <w:lvl w:ilvl="0" w:tplc="A630FB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10"/>
  </w:num>
  <w:num w:numId="5">
    <w:abstractNumId w:val="9"/>
  </w:num>
  <w:num w:numId="6">
    <w:abstractNumId w:val="13"/>
  </w:num>
  <w:num w:numId="7">
    <w:abstractNumId w:val="11"/>
  </w:num>
  <w:num w:numId="8">
    <w:abstractNumId w:val="3"/>
  </w:num>
  <w:num w:numId="9">
    <w:abstractNumId w:val="0"/>
  </w:num>
  <w:num w:numId="10">
    <w:abstractNumId w:val="5"/>
  </w:num>
  <w:num w:numId="11">
    <w:abstractNumId w:val="8"/>
  </w:num>
  <w:num w:numId="12">
    <w:abstractNumId w:val="12"/>
  </w:num>
  <w:num w:numId="13">
    <w:abstractNumId w:val="6"/>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A2"/>
    <w:rsid w:val="00016780"/>
    <w:rsid w:val="00050769"/>
    <w:rsid w:val="000552D6"/>
    <w:rsid w:val="000A6B29"/>
    <w:rsid w:val="000D6D77"/>
    <w:rsid w:val="000D7748"/>
    <w:rsid w:val="000F36EA"/>
    <w:rsid w:val="000F6E30"/>
    <w:rsid w:val="00124954"/>
    <w:rsid w:val="00126802"/>
    <w:rsid w:val="001339D1"/>
    <w:rsid w:val="00166558"/>
    <w:rsid w:val="00177B60"/>
    <w:rsid w:val="001B5F3A"/>
    <w:rsid w:val="001F185D"/>
    <w:rsid w:val="001F7C4A"/>
    <w:rsid w:val="002044E3"/>
    <w:rsid w:val="002054EA"/>
    <w:rsid w:val="002164AA"/>
    <w:rsid w:val="002221B8"/>
    <w:rsid w:val="002307B7"/>
    <w:rsid w:val="00232C30"/>
    <w:rsid w:val="002651D2"/>
    <w:rsid w:val="00267052"/>
    <w:rsid w:val="00277389"/>
    <w:rsid w:val="0029126F"/>
    <w:rsid w:val="002D23FD"/>
    <w:rsid w:val="002D5D0B"/>
    <w:rsid w:val="002F768F"/>
    <w:rsid w:val="00303666"/>
    <w:rsid w:val="00312668"/>
    <w:rsid w:val="0032160C"/>
    <w:rsid w:val="003233B9"/>
    <w:rsid w:val="00325B7E"/>
    <w:rsid w:val="0033526F"/>
    <w:rsid w:val="003378A7"/>
    <w:rsid w:val="003448B7"/>
    <w:rsid w:val="00354229"/>
    <w:rsid w:val="00366741"/>
    <w:rsid w:val="00367344"/>
    <w:rsid w:val="0038196C"/>
    <w:rsid w:val="00393A8E"/>
    <w:rsid w:val="00397A04"/>
    <w:rsid w:val="003A3DEE"/>
    <w:rsid w:val="003C7C10"/>
    <w:rsid w:val="003C7D1A"/>
    <w:rsid w:val="003D7B40"/>
    <w:rsid w:val="003E0808"/>
    <w:rsid w:val="00402775"/>
    <w:rsid w:val="00455EDB"/>
    <w:rsid w:val="00464590"/>
    <w:rsid w:val="00465933"/>
    <w:rsid w:val="00472ADC"/>
    <w:rsid w:val="00473440"/>
    <w:rsid w:val="00481C84"/>
    <w:rsid w:val="004970BF"/>
    <w:rsid w:val="004A1CF1"/>
    <w:rsid w:val="004A5102"/>
    <w:rsid w:val="004A69B9"/>
    <w:rsid w:val="004B55F9"/>
    <w:rsid w:val="004B6DEA"/>
    <w:rsid w:val="004B7BA4"/>
    <w:rsid w:val="004D2CE9"/>
    <w:rsid w:val="004D5F73"/>
    <w:rsid w:val="00500B84"/>
    <w:rsid w:val="00520CE5"/>
    <w:rsid w:val="00534F28"/>
    <w:rsid w:val="00550A29"/>
    <w:rsid w:val="00554F90"/>
    <w:rsid w:val="005637FA"/>
    <w:rsid w:val="00565794"/>
    <w:rsid w:val="00575CE3"/>
    <w:rsid w:val="005C0D75"/>
    <w:rsid w:val="005C2210"/>
    <w:rsid w:val="005D1E4D"/>
    <w:rsid w:val="005D5FBE"/>
    <w:rsid w:val="006229EC"/>
    <w:rsid w:val="0062538E"/>
    <w:rsid w:val="00641890"/>
    <w:rsid w:val="00646B4D"/>
    <w:rsid w:val="006659BB"/>
    <w:rsid w:val="00674091"/>
    <w:rsid w:val="00674F86"/>
    <w:rsid w:val="006916FE"/>
    <w:rsid w:val="006A0E28"/>
    <w:rsid w:val="006B14C3"/>
    <w:rsid w:val="006B5911"/>
    <w:rsid w:val="006C13C1"/>
    <w:rsid w:val="006C73CD"/>
    <w:rsid w:val="006E567C"/>
    <w:rsid w:val="006E56BE"/>
    <w:rsid w:val="006F7589"/>
    <w:rsid w:val="00702D32"/>
    <w:rsid w:val="00736B25"/>
    <w:rsid w:val="00766DC3"/>
    <w:rsid w:val="00783EC2"/>
    <w:rsid w:val="007855A1"/>
    <w:rsid w:val="007A33D1"/>
    <w:rsid w:val="007E197A"/>
    <w:rsid w:val="007F75E4"/>
    <w:rsid w:val="0080157D"/>
    <w:rsid w:val="00811973"/>
    <w:rsid w:val="00853770"/>
    <w:rsid w:val="00881039"/>
    <w:rsid w:val="00891712"/>
    <w:rsid w:val="008A1CB6"/>
    <w:rsid w:val="008C2F00"/>
    <w:rsid w:val="008C3B52"/>
    <w:rsid w:val="008D7C7A"/>
    <w:rsid w:val="008F4A85"/>
    <w:rsid w:val="00932BDD"/>
    <w:rsid w:val="0093590F"/>
    <w:rsid w:val="009540A7"/>
    <w:rsid w:val="00956ABD"/>
    <w:rsid w:val="009628BE"/>
    <w:rsid w:val="00962E18"/>
    <w:rsid w:val="0096633C"/>
    <w:rsid w:val="00967A77"/>
    <w:rsid w:val="00985166"/>
    <w:rsid w:val="009945AB"/>
    <w:rsid w:val="00997BA9"/>
    <w:rsid w:val="009A70D1"/>
    <w:rsid w:val="009B63DE"/>
    <w:rsid w:val="009D3AB2"/>
    <w:rsid w:val="009D3FC4"/>
    <w:rsid w:val="009D4139"/>
    <w:rsid w:val="009F067A"/>
    <w:rsid w:val="00A46BA2"/>
    <w:rsid w:val="00A55879"/>
    <w:rsid w:val="00A7203F"/>
    <w:rsid w:val="00AA3984"/>
    <w:rsid w:val="00AB0C18"/>
    <w:rsid w:val="00AC7203"/>
    <w:rsid w:val="00AD011C"/>
    <w:rsid w:val="00B05584"/>
    <w:rsid w:val="00B147DC"/>
    <w:rsid w:val="00B34DCA"/>
    <w:rsid w:val="00B52B66"/>
    <w:rsid w:val="00B60935"/>
    <w:rsid w:val="00B82338"/>
    <w:rsid w:val="00B92BCF"/>
    <w:rsid w:val="00B95F81"/>
    <w:rsid w:val="00BE250C"/>
    <w:rsid w:val="00BE3787"/>
    <w:rsid w:val="00C0683C"/>
    <w:rsid w:val="00C2103F"/>
    <w:rsid w:val="00C227CE"/>
    <w:rsid w:val="00C323A2"/>
    <w:rsid w:val="00C43C20"/>
    <w:rsid w:val="00C52119"/>
    <w:rsid w:val="00C61E67"/>
    <w:rsid w:val="00C86AA5"/>
    <w:rsid w:val="00C91BAE"/>
    <w:rsid w:val="00CB1F59"/>
    <w:rsid w:val="00CD0503"/>
    <w:rsid w:val="00CE783C"/>
    <w:rsid w:val="00CF68B2"/>
    <w:rsid w:val="00D11EA3"/>
    <w:rsid w:val="00D32118"/>
    <w:rsid w:val="00D366D9"/>
    <w:rsid w:val="00D44C09"/>
    <w:rsid w:val="00D515F2"/>
    <w:rsid w:val="00D60E26"/>
    <w:rsid w:val="00D725AF"/>
    <w:rsid w:val="00D72746"/>
    <w:rsid w:val="00D85638"/>
    <w:rsid w:val="00D8751B"/>
    <w:rsid w:val="00D87E48"/>
    <w:rsid w:val="00D945FB"/>
    <w:rsid w:val="00DB381B"/>
    <w:rsid w:val="00DC1AC2"/>
    <w:rsid w:val="00DC3ED2"/>
    <w:rsid w:val="00DE3C7C"/>
    <w:rsid w:val="00DE528B"/>
    <w:rsid w:val="00E13434"/>
    <w:rsid w:val="00E15632"/>
    <w:rsid w:val="00E17792"/>
    <w:rsid w:val="00E275A0"/>
    <w:rsid w:val="00E33AF0"/>
    <w:rsid w:val="00E37974"/>
    <w:rsid w:val="00E41FFA"/>
    <w:rsid w:val="00E47BB8"/>
    <w:rsid w:val="00E70F5B"/>
    <w:rsid w:val="00E81C74"/>
    <w:rsid w:val="00EA0FC9"/>
    <w:rsid w:val="00ED2CB5"/>
    <w:rsid w:val="00EF1652"/>
    <w:rsid w:val="00EF31EE"/>
    <w:rsid w:val="00EF4A92"/>
    <w:rsid w:val="00F22EE8"/>
    <w:rsid w:val="00F369AA"/>
    <w:rsid w:val="00F41128"/>
    <w:rsid w:val="00F5236B"/>
    <w:rsid w:val="00F5565C"/>
    <w:rsid w:val="00F55D8C"/>
    <w:rsid w:val="00F801DB"/>
    <w:rsid w:val="00F90536"/>
    <w:rsid w:val="00FA2302"/>
    <w:rsid w:val="00FA4564"/>
    <w:rsid w:val="00FE16E8"/>
    <w:rsid w:val="00FE3370"/>
    <w:rsid w:val="00FF1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03"/>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AC7203"/>
    <w:pPr>
      <w:keepNext/>
      <w:spacing w:after="240"/>
      <w:jc w:val="center"/>
      <w:outlineLvl w:val="0"/>
    </w:pPr>
    <w:rPr>
      <w:rFonts w:cs="Arial"/>
      <w:b/>
      <w:bCs/>
      <w:caps/>
      <w:kern w:val="32"/>
      <w:szCs w:val="28"/>
    </w:rPr>
  </w:style>
  <w:style w:type="paragraph" w:styleId="3">
    <w:name w:val="heading 3"/>
    <w:basedOn w:val="a"/>
    <w:next w:val="a"/>
    <w:link w:val="30"/>
    <w:uiPriority w:val="9"/>
    <w:unhideWhenUsed/>
    <w:qFormat/>
    <w:rsid w:val="009A70D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03"/>
    <w:rPr>
      <w:rFonts w:ascii="Times New Roman" w:eastAsia="Times New Roman" w:hAnsi="Times New Roman" w:cs="Arial"/>
      <w:b/>
      <w:bCs/>
      <w:caps/>
      <w:kern w:val="32"/>
      <w:sz w:val="28"/>
      <w:szCs w:val="28"/>
      <w:lang w:eastAsia="ru-RU"/>
    </w:rPr>
  </w:style>
  <w:style w:type="character" w:styleId="a3">
    <w:name w:val="Hyperlink"/>
    <w:basedOn w:val="a0"/>
    <w:uiPriority w:val="99"/>
    <w:unhideWhenUsed/>
    <w:rsid w:val="00AC7203"/>
    <w:rPr>
      <w:color w:val="0563C1" w:themeColor="hyperlink"/>
      <w:u w:val="single"/>
    </w:rPr>
  </w:style>
  <w:style w:type="character" w:customStyle="1" w:styleId="go">
    <w:name w:val="go"/>
    <w:basedOn w:val="a0"/>
    <w:rsid w:val="00AC7203"/>
  </w:style>
  <w:style w:type="paragraph" w:styleId="a4">
    <w:name w:val="List Paragraph"/>
    <w:basedOn w:val="a"/>
    <w:uiPriority w:val="34"/>
    <w:qFormat/>
    <w:rsid w:val="00D366D9"/>
    <w:pPr>
      <w:ind w:left="720"/>
      <w:contextualSpacing/>
    </w:pPr>
  </w:style>
  <w:style w:type="table" w:styleId="a5">
    <w:name w:val="Table Grid"/>
    <w:basedOn w:val="a1"/>
    <w:uiPriority w:val="39"/>
    <w:rsid w:val="00ED2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166558"/>
    <w:rPr>
      <w:color w:val="808080"/>
    </w:rPr>
  </w:style>
  <w:style w:type="character" w:styleId="a7">
    <w:name w:val="Emphasis"/>
    <w:basedOn w:val="a0"/>
    <w:uiPriority w:val="20"/>
    <w:qFormat/>
    <w:rsid w:val="00F801DB"/>
    <w:rPr>
      <w:i/>
      <w:iCs/>
    </w:rPr>
  </w:style>
  <w:style w:type="paragraph" w:styleId="a8">
    <w:name w:val="Normal (Web)"/>
    <w:basedOn w:val="a"/>
    <w:unhideWhenUsed/>
    <w:rsid w:val="004D5F73"/>
    <w:pPr>
      <w:spacing w:before="100" w:beforeAutospacing="1" w:after="100" w:afterAutospacing="1"/>
      <w:ind w:firstLine="0"/>
      <w:jc w:val="left"/>
    </w:pPr>
    <w:rPr>
      <w:sz w:val="24"/>
    </w:rPr>
  </w:style>
  <w:style w:type="character" w:styleId="a9">
    <w:name w:val="Strong"/>
    <w:basedOn w:val="a0"/>
    <w:uiPriority w:val="22"/>
    <w:qFormat/>
    <w:rsid w:val="004D5F73"/>
    <w:rPr>
      <w:b/>
      <w:bCs/>
    </w:rPr>
  </w:style>
  <w:style w:type="character" w:customStyle="1" w:styleId="hl">
    <w:name w:val="hl"/>
    <w:basedOn w:val="a0"/>
    <w:rsid w:val="00C43C20"/>
  </w:style>
  <w:style w:type="character" w:customStyle="1" w:styleId="tlid-translation">
    <w:name w:val="tlid-translation"/>
    <w:basedOn w:val="a0"/>
    <w:rsid w:val="00E41FFA"/>
  </w:style>
  <w:style w:type="character" w:customStyle="1" w:styleId="30">
    <w:name w:val="Заголовок 3 Знак"/>
    <w:basedOn w:val="a0"/>
    <w:link w:val="3"/>
    <w:uiPriority w:val="9"/>
    <w:rsid w:val="009A70D1"/>
    <w:rPr>
      <w:rFonts w:asciiTheme="majorHAnsi" w:eastAsiaTheme="majorEastAsia" w:hAnsiTheme="majorHAnsi" w:cstheme="majorBidi"/>
      <w:color w:val="1F4D78" w:themeColor="accent1" w:themeShade="7F"/>
      <w:sz w:val="24"/>
      <w:szCs w:val="24"/>
      <w:lang w:eastAsia="ru-RU"/>
    </w:rPr>
  </w:style>
  <w:style w:type="paragraph" w:styleId="aa">
    <w:name w:val="Balloon Text"/>
    <w:basedOn w:val="a"/>
    <w:link w:val="ab"/>
    <w:uiPriority w:val="99"/>
    <w:semiHidden/>
    <w:unhideWhenUsed/>
    <w:rsid w:val="005D5FBE"/>
    <w:rPr>
      <w:rFonts w:ascii="Tahoma" w:hAnsi="Tahoma" w:cs="Tahoma"/>
      <w:sz w:val="16"/>
      <w:szCs w:val="16"/>
    </w:rPr>
  </w:style>
  <w:style w:type="character" w:customStyle="1" w:styleId="ab">
    <w:name w:val="Текст выноски Знак"/>
    <w:basedOn w:val="a0"/>
    <w:link w:val="aa"/>
    <w:uiPriority w:val="99"/>
    <w:semiHidden/>
    <w:rsid w:val="005D5F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203"/>
    <w:pPr>
      <w:spacing w:after="0" w:line="240" w:lineRule="auto"/>
      <w:ind w:firstLine="567"/>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AC7203"/>
    <w:pPr>
      <w:keepNext/>
      <w:spacing w:after="240"/>
      <w:jc w:val="center"/>
      <w:outlineLvl w:val="0"/>
    </w:pPr>
    <w:rPr>
      <w:rFonts w:cs="Arial"/>
      <w:b/>
      <w:bCs/>
      <w:caps/>
      <w:kern w:val="32"/>
      <w:szCs w:val="28"/>
    </w:rPr>
  </w:style>
  <w:style w:type="paragraph" w:styleId="3">
    <w:name w:val="heading 3"/>
    <w:basedOn w:val="a"/>
    <w:next w:val="a"/>
    <w:link w:val="30"/>
    <w:uiPriority w:val="9"/>
    <w:unhideWhenUsed/>
    <w:qFormat/>
    <w:rsid w:val="009A70D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7203"/>
    <w:rPr>
      <w:rFonts w:ascii="Times New Roman" w:eastAsia="Times New Roman" w:hAnsi="Times New Roman" w:cs="Arial"/>
      <w:b/>
      <w:bCs/>
      <w:caps/>
      <w:kern w:val="32"/>
      <w:sz w:val="28"/>
      <w:szCs w:val="28"/>
      <w:lang w:eastAsia="ru-RU"/>
    </w:rPr>
  </w:style>
  <w:style w:type="character" w:styleId="a3">
    <w:name w:val="Hyperlink"/>
    <w:basedOn w:val="a0"/>
    <w:uiPriority w:val="99"/>
    <w:unhideWhenUsed/>
    <w:rsid w:val="00AC7203"/>
    <w:rPr>
      <w:color w:val="0563C1" w:themeColor="hyperlink"/>
      <w:u w:val="single"/>
    </w:rPr>
  </w:style>
  <w:style w:type="character" w:customStyle="1" w:styleId="go">
    <w:name w:val="go"/>
    <w:basedOn w:val="a0"/>
    <w:rsid w:val="00AC7203"/>
  </w:style>
  <w:style w:type="paragraph" w:styleId="a4">
    <w:name w:val="List Paragraph"/>
    <w:basedOn w:val="a"/>
    <w:uiPriority w:val="34"/>
    <w:qFormat/>
    <w:rsid w:val="00D366D9"/>
    <w:pPr>
      <w:ind w:left="720"/>
      <w:contextualSpacing/>
    </w:pPr>
  </w:style>
  <w:style w:type="table" w:styleId="a5">
    <w:name w:val="Table Grid"/>
    <w:basedOn w:val="a1"/>
    <w:uiPriority w:val="39"/>
    <w:rsid w:val="00ED2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laceholder Text"/>
    <w:basedOn w:val="a0"/>
    <w:uiPriority w:val="99"/>
    <w:semiHidden/>
    <w:rsid w:val="00166558"/>
    <w:rPr>
      <w:color w:val="808080"/>
    </w:rPr>
  </w:style>
  <w:style w:type="character" w:styleId="a7">
    <w:name w:val="Emphasis"/>
    <w:basedOn w:val="a0"/>
    <w:uiPriority w:val="20"/>
    <w:qFormat/>
    <w:rsid w:val="00F801DB"/>
    <w:rPr>
      <w:i/>
      <w:iCs/>
    </w:rPr>
  </w:style>
  <w:style w:type="paragraph" w:styleId="a8">
    <w:name w:val="Normal (Web)"/>
    <w:basedOn w:val="a"/>
    <w:unhideWhenUsed/>
    <w:rsid w:val="004D5F73"/>
    <w:pPr>
      <w:spacing w:before="100" w:beforeAutospacing="1" w:after="100" w:afterAutospacing="1"/>
      <w:ind w:firstLine="0"/>
      <w:jc w:val="left"/>
    </w:pPr>
    <w:rPr>
      <w:sz w:val="24"/>
    </w:rPr>
  </w:style>
  <w:style w:type="character" w:styleId="a9">
    <w:name w:val="Strong"/>
    <w:basedOn w:val="a0"/>
    <w:uiPriority w:val="22"/>
    <w:qFormat/>
    <w:rsid w:val="004D5F73"/>
    <w:rPr>
      <w:b/>
      <w:bCs/>
    </w:rPr>
  </w:style>
  <w:style w:type="character" w:customStyle="1" w:styleId="hl">
    <w:name w:val="hl"/>
    <w:basedOn w:val="a0"/>
    <w:rsid w:val="00C43C20"/>
  </w:style>
  <w:style w:type="character" w:customStyle="1" w:styleId="tlid-translation">
    <w:name w:val="tlid-translation"/>
    <w:basedOn w:val="a0"/>
    <w:rsid w:val="00E41FFA"/>
  </w:style>
  <w:style w:type="character" w:customStyle="1" w:styleId="30">
    <w:name w:val="Заголовок 3 Знак"/>
    <w:basedOn w:val="a0"/>
    <w:link w:val="3"/>
    <w:uiPriority w:val="9"/>
    <w:rsid w:val="009A70D1"/>
    <w:rPr>
      <w:rFonts w:asciiTheme="majorHAnsi" w:eastAsiaTheme="majorEastAsia" w:hAnsiTheme="majorHAnsi" w:cstheme="majorBidi"/>
      <w:color w:val="1F4D78" w:themeColor="accent1" w:themeShade="7F"/>
      <w:sz w:val="24"/>
      <w:szCs w:val="24"/>
      <w:lang w:eastAsia="ru-RU"/>
    </w:rPr>
  </w:style>
  <w:style w:type="paragraph" w:styleId="aa">
    <w:name w:val="Balloon Text"/>
    <w:basedOn w:val="a"/>
    <w:link w:val="ab"/>
    <w:uiPriority w:val="99"/>
    <w:semiHidden/>
    <w:unhideWhenUsed/>
    <w:rsid w:val="005D5FBE"/>
    <w:rPr>
      <w:rFonts w:ascii="Tahoma" w:hAnsi="Tahoma" w:cs="Tahoma"/>
      <w:sz w:val="16"/>
      <w:szCs w:val="16"/>
    </w:rPr>
  </w:style>
  <w:style w:type="character" w:customStyle="1" w:styleId="ab">
    <w:name w:val="Текст выноски Знак"/>
    <w:basedOn w:val="a0"/>
    <w:link w:val="aa"/>
    <w:uiPriority w:val="99"/>
    <w:semiHidden/>
    <w:rsid w:val="005D5F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345">
      <w:bodyDiv w:val="1"/>
      <w:marLeft w:val="0"/>
      <w:marRight w:val="0"/>
      <w:marTop w:val="0"/>
      <w:marBottom w:val="0"/>
      <w:divBdr>
        <w:top w:val="none" w:sz="0" w:space="0" w:color="auto"/>
        <w:left w:val="none" w:sz="0" w:space="0" w:color="auto"/>
        <w:bottom w:val="none" w:sz="0" w:space="0" w:color="auto"/>
        <w:right w:val="none" w:sz="0" w:space="0" w:color="auto"/>
      </w:divBdr>
      <w:divsChild>
        <w:div w:id="1018703368">
          <w:marLeft w:val="0"/>
          <w:marRight w:val="0"/>
          <w:marTop w:val="0"/>
          <w:marBottom w:val="0"/>
          <w:divBdr>
            <w:top w:val="none" w:sz="0" w:space="0" w:color="auto"/>
            <w:left w:val="none" w:sz="0" w:space="0" w:color="auto"/>
            <w:bottom w:val="none" w:sz="0" w:space="0" w:color="auto"/>
            <w:right w:val="none" w:sz="0" w:space="0" w:color="auto"/>
          </w:divBdr>
        </w:div>
      </w:divsChild>
    </w:div>
    <w:div w:id="105739086">
      <w:bodyDiv w:val="1"/>
      <w:marLeft w:val="0"/>
      <w:marRight w:val="0"/>
      <w:marTop w:val="0"/>
      <w:marBottom w:val="0"/>
      <w:divBdr>
        <w:top w:val="none" w:sz="0" w:space="0" w:color="auto"/>
        <w:left w:val="none" w:sz="0" w:space="0" w:color="auto"/>
        <w:bottom w:val="none" w:sz="0" w:space="0" w:color="auto"/>
        <w:right w:val="none" w:sz="0" w:space="0" w:color="auto"/>
      </w:divBdr>
      <w:divsChild>
        <w:div w:id="689991851">
          <w:marLeft w:val="0"/>
          <w:marRight w:val="0"/>
          <w:marTop w:val="0"/>
          <w:marBottom w:val="0"/>
          <w:divBdr>
            <w:top w:val="none" w:sz="0" w:space="0" w:color="auto"/>
            <w:left w:val="none" w:sz="0" w:space="0" w:color="auto"/>
            <w:bottom w:val="none" w:sz="0" w:space="0" w:color="auto"/>
            <w:right w:val="none" w:sz="0" w:space="0" w:color="auto"/>
          </w:divBdr>
        </w:div>
      </w:divsChild>
    </w:div>
    <w:div w:id="337271309">
      <w:bodyDiv w:val="1"/>
      <w:marLeft w:val="0"/>
      <w:marRight w:val="0"/>
      <w:marTop w:val="0"/>
      <w:marBottom w:val="0"/>
      <w:divBdr>
        <w:top w:val="none" w:sz="0" w:space="0" w:color="auto"/>
        <w:left w:val="none" w:sz="0" w:space="0" w:color="auto"/>
        <w:bottom w:val="none" w:sz="0" w:space="0" w:color="auto"/>
        <w:right w:val="none" w:sz="0" w:space="0" w:color="auto"/>
      </w:divBdr>
      <w:divsChild>
        <w:div w:id="1857496030">
          <w:marLeft w:val="0"/>
          <w:marRight w:val="0"/>
          <w:marTop w:val="0"/>
          <w:marBottom w:val="0"/>
          <w:divBdr>
            <w:top w:val="none" w:sz="0" w:space="0" w:color="auto"/>
            <w:left w:val="none" w:sz="0" w:space="0" w:color="auto"/>
            <w:bottom w:val="none" w:sz="0" w:space="0" w:color="auto"/>
            <w:right w:val="none" w:sz="0" w:space="0" w:color="auto"/>
          </w:divBdr>
        </w:div>
      </w:divsChild>
    </w:div>
    <w:div w:id="477302658">
      <w:bodyDiv w:val="1"/>
      <w:marLeft w:val="0"/>
      <w:marRight w:val="0"/>
      <w:marTop w:val="0"/>
      <w:marBottom w:val="0"/>
      <w:divBdr>
        <w:top w:val="none" w:sz="0" w:space="0" w:color="auto"/>
        <w:left w:val="none" w:sz="0" w:space="0" w:color="auto"/>
        <w:bottom w:val="none" w:sz="0" w:space="0" w:color="auto"/>
        <w:right w:val="none" w:sz="0" w:space="0" w:color="auto"/>
      </w:divBdr>
      <w:divsChild>
        <w:div w:id="1526552346">
          <w:marLeft w:val="0"/>
          <w:marRight w:val="0"/>
          <w:marTop w:val="0"/>
          <w:marBottom w:val="0"/>
          <w:divBdr>
            <w:top w:val="none" w:sz="0" w:space="0" w:color="auto"/>
            <w:left w:val="none" w:sz="0" w:space="0" w:color="auto"/>
            <w:bottom w:val="none" w:sz="0" w:space="0" w:color="auto"/>
            <w:right w:val="none" w:sz="0" w:space="0" w:color="auto"/>
          </w:divBdr>
        </w:div>
      </w:divsChild>
    </w:div>
    <w:div w:id="506675840">
      <w:bodyDiv w:val="1"/>
      <w:marLeft w:val="0"/>
      <w:marRight w:val="0"/>
      <w:marTop w:val="0"/>
      <w:marBottom w:val="0"/>
      <w:divBdr>
        <w:top w:val="none" w:sz="0" w:space="0" w:color="auto"/>
        <w:left w:val="none" w:sz="0" w:space="0" w:color="auto"/>
        <w:bottom w:val="none" w:sz="0" w:space="0" w:color="auto"/>
        <w:right w:val="none" w:sz="0" w:space="0" w:color="auto"/>
      </w:divBdr>
      <w:divsChild>
        <w:div w:id="666984382">
          <w:marLeft w:val="0"/>
          <w:marRight w:val="0"/>
          <w:marTop w:val="0"/>
          <w:marBottom w:val="0"/>
          <w:divBdr>
            <w:top w:val="none" w:sz="0" w:space="0" w:color="auto"/>
            <w:left w:val="none" w:sz="0" w:space="0" w:color="auto"/>
            <w:bottom w:val="none" w:sz="0" w:space="0" w:color="auto"/>
            <w:right w:val="none" w:sz="0" w:space="0" w:color="auto"/>
          </w:divBdr>
        </w:div>
      </w:divsChild>
    </w:div>
    <w:div w:id="556166818">
      <w:bodyDiv w:val="1"/>
      <w:marLeft w:val="0"/>
      <w:marRight w:val="0"/>
      <w:marTop w:val="0"/>
      <w:marBottom w:val="0"/>
      <w:divBdr>
        <w:top w:val="none" w:sz="0" w:space="0" w:color="auto"/>
        <w:left w:val="none" w:sz="0" w:space="0" w:color="auto"/>
        <w:bottom w:val="none" w:sz="0" w:space="0" w:color="auto"/>
        <w:right w:val="none" w:sz="0" w:space="0" w:color="auto"/>
      </w:divBdr>
    </w:div>
    <w:div w:id="705720776">
      <w:bodyDiv w:val="1"/>
      <w:marLeft w:val="0"/>
      <w:marRight w:val="0"/>
      <w:marTop w:val="0"/>
      <w:marBottom w:val="0"/>
      <w:divBdr>
        <w:top w:val="none" w:sz="0" w:space="0" w:color="auto"/>
        <w:left w:val="none" w:sz="0" w:space="0" w:color="auto"/>
        <w:bottom w:val="none" w:sz="0" w:space="0" w:color="auto"/>
        <w:right w:val="none" w:sz="0" w:space="0" w:color="auto"/>
      </w:divBdr>
      <w:divsChild>
        <w:div w:id="1908373587">
          <w:marLeft w:val="0"/>
          <w:marRight w:val="0"/>
          <w:marTop w:val="0"/>
          <w:marBottom w:val="0"/>
          <w:divBdr>
            <w:top w:val="none" w:sz="0" w:space="0" w:color="auto"/>
            <w:left w:val="none" w:sz="0" w:space="0" w:color="auto"/>
            <w:bottom w:val="none" w:sz="0" w:space="0" w:color="auto"/>
            <w:right w:val="none" w:sz="0" w:space="0" w:color="auto"/>
          </w:divBdr>
        </w:div>
      </w:divsChild>
    </w:div>
    <w:div w:id="735787243">
      <w:bodyDiv w:val="1"/>
      <w:marLeft w:val="0"/>
      <w:marRight w:val="0"/>
      <w:marTop w:val="0"/>
      <w:marBottom w:val="0"/>
      <w:divBdr>
        <w:top w:val="none" w:sz="0" w:space="0" w:color="auto"/>
        <w:left w:val="none" w:sz="0" w:space="0" w:color="auto"/>
        <w:bottom w:val="none" w:sz="0" w:space="0" w:color="auto"/>
        <w:right w:val="none" w:sz="0" w:space="0" w:color="auto"/>
      </w:divBdr>
    </w:div>
    <w:div w:id="782964467">
      <w:bodyDiv w:val="1"/>
      <w:marLeft w:val="0"/>
      <w:marRight w:val="0"/>
      <w:marTop w:val="0"/>
      <w:marBottom w:val="0"/>
      <w:divBdr>
        <w:top w:val="none" w:sz="0" w:space="0" w:color="auto"/>
        <w:left w:val="none" w:sz="0" w:space="0" w:color="auto"/>
        <w:bottom w:val="none" w:sz="0" w:space="0" w:color="auto"/>
        <w:right w:val="none" w:sz="0" w:space="0" w:color="auto"/>
      </w:divBdr>
      <w:divsChild>
        <w:div w:id="2001889438">
          <w:marLeft w:val="0"/>
          <w:marRight w:val="0"/>
          <w:marTop w:val="0"/>
          <w:marBottom w:val="0"/>
          <w:divBdr>
            <w:top w:val="none" w:sz="0" w:space="0" w:color="auto"/>
            <w:left w:val="none" w:sz="0" w:space="0" w:color="auto"/>
            <w:bottom w:val="none" w:sz="0" w:space="0" w:color="auto"/>
            <w:right w:val="none" w:sz="0" w:space="0" w:color="auto"/>
          </w:divBdr>
        </w:div>
      </w:divsChild>
    </w:div>
    <w:div w:id="810485571">
      <w:bodyDiv w:val="1"/>
      <w:marLeft w:val="0"/>
      <w:marRight w:val="0"/>
      <w:marTop w:val="0"/>
      <w:marBottom w:val="0"/>
      <w:divBdr>
        <w:top w:val="none" w:sz="0" w:space="0" w:color="auto"/>
        <w:left w:val="none" w:sz="0" w:space="0" w:color="auto"/>
        <w:bottom w:val="none" w:sz="0" w:space="0" w:color="auto"/>
        <w:right w:val="none" w:sz="0" w:space="0" w:color="auto"/>
      </w:divBdr>
      <w:divsChild>
        <w:div w:id="1530022131">
          <w:marLeft w:val="0"/>
          <w:marRight w:val="0"/>
          <w:marTop w:val="0"/>
          <w:marBottom w:val="0"/>
          <w:divBdr>
            <w:top w:val="none" w:sz="0" w:space="0" w:color="auto"/>
            <w:left w:val="none" w:sz="0" w:space="0" w:color="auto"/>
            <w:bottom w:val="none" w:sz="0" w:space="0" w:color="auto"/>
            <w:right w:val="none" w:sz="0" w:space="0" w:color="auto"/>
          </w:divBdr>
        </w:div>
      </w:divsChild>
    </w:div>
    <w:div w:id="880089179">
      <w:bodyDiv w:val="1"/>
      <w:marLeft w:val="0"/>
      <w:marRight w:val="0"/>
      <w:marTop w:val="0"/>
      <w:marBottom w:val="0"/>
      <w:divBdr>
        <w:top w:val="none" w:sz="0" w:space="0" w:color="auto"/>
        <w:left w:val="none" w:sz="0" w:space="0" w:color="auto"/>
        <w:bottom w:val="none" w:sz="0" w:space="0" w:color="auto"/>
        <w:right w:val="none" w:sz="0" w:space="0" w:color="auto"/>
      </w:divBdr>
      <w:divsChild>
        <w:div w:id="1849521909">
          <w:marLeft w:val="0"/>
          <w:marRight w:val="0"/>
          <w:marTop w:val="0"/>
          <w:marBottom w:val="0"/>
          <w:divBdr>
            <w:top w:val="none" w:sz="0" w:space="0" w:color="auto"/>
            <w:left w:val="none" w:sz="0" w:space="0" w:color="auto"/>
            <w:bottom w:val="none" w:sz="0" w:space="0" w:color="auto"/>
            <w:right w:val="none" w:sz="0" w:space="0" w:color="auto"/>
          </w:divBdr>
        </w:div>
      </w:divsChild>
    </w:div>
    <w:div w:id="1016927945">
      <w:bodyDiv w:val="1"/>
      <w:marLeft w:val="0"/>
      <w:marRight w:val="0"/>
      <w:marTop w:val="0"/>
      <w:marBottom w:val="0"/>
      <w:divBdr>
        <w:top w:val="none" w:sz="0" w:space="0" w:color="auto"/>
        <w:left w:val="none" w:sz="0" w:space="0" w:color="auto"/>
        <w:bottom w:val="none" w:sz="0" w:space="0" w:color="auto"/>
        <w:right w:val="none" w:sz="0" w:space="0" w:color="auto"/>
      </w:divBdr>
      <w:divsChild>
        <w:div w:id="1453786334">
          <w:marLeft w:val="0"/>
          <w:marRight w:val="0"/>
          <w:marTop w:val="0"/>
          <w:marBottom w:val="0"/>
          <w:divBdr>
            <w:top w:val="none" w:sz="0" w:space="0" w:color="auto"/>
            <w:left w:val="none" w:sz="0" w:space="0" w:color="auto"/>
            <w:bottom w:val="none" w:sz="0" w:space="0" w:color="auto"/>
            <w:right w:val="none" w:sz="0" w:space="0" w:color="auto"/>
          </w:divBdr>
        </w:div>
      </w:divsChild>
    </w:div>
    <w:div w:id="1027607452">
      <w:bodyDiv w:val="1"/>
      <w:marLeft w:val="0"/>
      <w:marRight w:val="0"/>
      <w:marTop w:val="0"/>
      <w:marBottom w:val="0"/>
      <w:divBdr>
        <w:top w:val="none" w:sz="0" w:space="0" w:color="auto"/>
        <w:left w:val="none" w:sz="0" w:space="0" w:color="auto"/>
        <w:bottom w:val="none" w:sz="0" w:space="0" w:color="auto"/>
        <w:right w:val="none" w:sz="0" w:space="0" w:color="auto"/>
      </w:divBdr>
    </w:div>
    <w:div w:id="1197741488">
      <w:bodyDiv w:val="1"/>
      <w:marLeft w:val="0"/>
      <w:marRight w:val="0"/>
      <w:marTop w:val="0"/>
      <w:marBottom w:val="0"/>
      <w:divBdr>
        <w:top w:val="none" w:sz="0" w:space="0" w:color="auto"/>
        <w:left w:val="none" w:sz="0" w:space="0" w:color="auto"/>
        <w:bottom w:val="none" w:sz="0" w:space="0" w:color="auto"/>
        <w:right w:val="none" w:sz="0" w:space="0" w:color="auto"/>
      </w:divBdr>
      <w:divsChild>
        <w:div w:id="2012178221">
          <w:marLeft w:val="0"/>
          <w:marRight w:val="0"/>
          <w:marTop w:val="0"/>
          <w:marBottom w:val="0"/>
          <w:divBdr>
            <w:top w:val="none" w:sz="0" w:space="0" w:color="auto"/>
            <w:left w:val="none" w:sz="0" w:space="0" w:color="auto"/>
            <w:bottom w:val="none" w:sz="0" w:space="0" w:color="auto"/>
            <w:right w:val="none" w:sz="0" w:space="0" w:color="auto"/>
          </w:divBdr>
        </w:div>
        <w:div w:id="1533151004">
          <w:marLeft w:val="0"/>
          <w:marRight w:val="0"/>
          <w:marTop w:val="0"/>
          <w:marBottom w:val="0"/>
          <w:divBdr>
            <w:top w:val="none" w:sz="0" w:space="0" w:color="auto"/>
            <w:left w:val="none" w:sz="0" w:space="0" w:color="auto"/>
            <w:bottom w:val="none" w:sz="0" w:space="0" w:color="auto"/>
            <w:right w:val="none" w:sz="0" w:space="0" w:color="auto"/>
          </w:divBdr>
        </w:div>
      </w:divsChild>
    </w:div>
    <w:div w:id="1230077891">
      <w:bodyDiv w:val="1"/>
      <w:marLeft w:val="0"/>
      <w:marRight w:val="0"/>
      <w:marTop w:val="0"/>
      <w:marBottom w:val="0"/>
      <w:divBdr>
        <w:top w:val="none" w:sz="0" w:space="0" w:color="auto"/>
        <w:left w:val="none" w:sz="0" w:space="0" w:color="auto"/>
        <w:bottom w:val="none" w:sz="0" w:space="0" w:color="auto"/>
        <w:right w:val="none" w:sz="0" w:space="0" w:color="auto"/>
      </w:divBdr>
    </w:div>
    <w:div w:id="1232042232">
      <w:bodyDiv w:val="1"/>
      <w:marLeft w:val="0"/>
      <w:marRight w:val="0"/>
      <w:marTop w:val="0"/>
      <w:marBottom w:val="0"/>
      <w:divBdr>
        <w:top w:val="none" w:sz="0" w:space="0" w:color="auto"/>
        <w:left w:val="none" w:sz="0" w:space="0" w:color="auto"/>
        <w:bottom w:val="none" w:sz="0" w:space="0" w:color="auto"/>
        <w:right w:val="none" w:sz="0" w:space="0" w:color="auto"/>
      </w:divBdr>
      <w:divsChild>
        <w:div w:id="2011903182">
          <w:marLeft w:val="0"/>
          <w:marRight w:val="0"/>
          <w:marTop w:val="0"/>
          <w:marBottom w:val="0"/>
          <w:divBdr>
            <w:top w:val="none" w:sz="0" w:space="0" w:color="auto"/>
            <w:left w:val="none" w:sz="0" w:space="0" w:color="auto"/>
            <w:bottom w:val="none" w:sz="0" w:space="0" w:color="auto"/>
            <w:right w:val="none" w:sz="0" w:space="0" w:color="auto"/>
          </w:divBdr>
        </w:div>
      </w:divsChild>
    </w:div>
    <w:div w:id="1343895497">
      <w:bodyDiv w:val="1"/>
      <w:marLeft w:val="0"/>
      <w:marRight w:val="0"/>
      <w:marTop w:val="0"/>
      <w:marBottom w:val="0"/>
      <w:divBdr>
        <w:top w:val="none" w:sz="0" w:space="0" w:color="auto"/>
        <w:left w:val="none" w:sz="0" w:space="0" w:color="auto"/>
        <w:bottom w:val="none" w:sz="0" w:space="0" w:color="auto"/>
        <w:right w:val="none" w:sz="0" w:space="0" w:color="auto"/>
      </w:divBdr>
    </w:div>
    <w:div w:id="1383021635">
      <w:bodyDiv w:val="1"/>
      <w:marLeft w:val="0"/>
      <w:marRight w:val="0"/>
      <w:marTop w:val="0"/>
      <w:marBottom w:val="0"/>
      <w:divBdr>
        <w:top w:val="none" w:sz="0" w:space="0" w:color="auto"/>
        <w:left w:val="none" w:sz="0" w:space="0" w:color="auto"/>
        <w:bottom w:val="none" w:sz="0" w:space="0" w:color="auto"/>
        <w:right w:val="none" w:sz="0" w:space="0" w:color="auto"/>
      </w:divBdr>
      <w:divsChild>
        <w:div w:id="296645068">
          <w:marLeft w:val="0"/>
          <w:marRight w:val="0"/>
          <w:marTop w:val="0"/>
          <w:marBottom w:val="0"/>
          <w:divBdr>
            <w:top w:val="none" w:sz="0" w:space="0" w:color="auto"/>
            <w:left w:val="none" w:sz="0" w:space="0" w:color="auto"/>
            <w:bottom w:val="none" w:sz="0" w:space="0" w:color="auto"/>
            <w:right w:val="none" w:sz="0" w:space="0" w:color="auto"/>
          </w:divBdr>
        </w:div>
      </w:divsChild>
    </w:div>
    <w:div w:id="1445806215">
      <w:bodyDiv w:val="1"/>
      <w:marLeft w:val="0"/>
      <w:marRight w:val="0"/>
      <w:marTop w:val="0"/>
      <w:marBottom w:val="0"/>
      <w:divBdr>
        <w:top w:val="none" w:sz="0" w:space="0" w:color="auto"/>
        <w:left w:val="none" w:sz="0" w:space="0" w:color="auto"/>
        <w:bottom w:val="none" w:sz="0" w:space="0" w:color="auto"/>
        <w:right w:val="none" w:sz="0" w:space="0" w:color="auto"/>
      </w:divBdr>
    </w:div>
    <w:div w:id="1450470160">
      <w:bodyDiv w:val="1"/>
      <w:marLeft w:val="0"/>
      <w:marRight w:val="0"/>
      <w:marTop w:val="0"/>
      <w:marBottom w:val="0"/>
      <w:divBdr>
        <w:top w:val="none" w:sz="0" w:space="0" w:color="auto"/>
        <w:left w:val="none" w:sz="0" w:space="0" w:color="auto"/>
        <w:bottom w:val="none" w:sz="0" w:space="0" w:color="auto"/>
        <w:right w:val="none" w:sz="0" w:space="0" w:color="auto"/>
      </w:divBdr>
    </w:div>
    <w:div w:id="1469788334">
      <w:bodyDiv w:val="1"/>
      <w:marLeft w:val="0"/>
      <w:marRight w:val="0"/>
      <w:marTop w:val="0"/>
      <w:marBottom w:val="0"/>
      <w:divBdr>
        <w:top w:val="none" w:sz="0" w:space="0" w:color="auto"/>
        <w:left w:val="none" w:sz="0" w:space="0" w:color="auto"/>
        <w:bottom w:val="none" w:sz="0" w:space="0" w:color="auto"/>
        <w:right w:val="none" w:sz="0" w:space="0" w:color="auto"/>
      </w:divBdr>
      <w:divsChild>
        <w:div w:id="1333264523">
          <w:marLeft w:val="0"/>
          <w:marRight w:val="0"/>
          <w:marTop w:val="0"/>
          <w:marBottom w:val="0"/>
          <w:divBdr>
            <w:top w:val="none" w:sz="0" w:space="0" w:color="auto"/>
            <w:left w:val="none" w:sz="0" w:space="0" w:color="auto"/>
            <w:bottom w:val="none" w:sz="0" w:space="0" w:color="auto"/>
            <w:right w:val="none" w:sz="0" w:space="0" w:color="auto"/>
          </w:divBdr>
        </w:div>
      </w:divsChild>
    </w:div>
    <w:div w:id="1471677613">
      <w:bodyDiv w:val="1"/>
      <w:marLeft w:val="0"/>
      <w:marRight w:val="0"/>
      <w:marTop w:val="0"/>
      <w:marBottom w:val="0"/>
      <w:divBdr>
        <w:top w:val="none" w:sz="0" w:space="0" w:color="auto"/>
        <w:left w:val="none" w:sz="0" w:space="0" w:color="auto"/>
        <w:bottom w:val="none" w:sz="0" w:space="0" w:color="auto"/>
        <w:right w:val="none" w:sz="0" w:space="0" w:color="auto"/>
      </w:divBdr>
    </w:div>
    <w:div w:id="1875145377">
      <w:bodyDiv w:val="1"/>
      <w:marLeft w:val="0"/>
      <w:marRight w:val="0"/>
      <w:marTop w:val="0"/>
      <w:marBottom w:val="0"/>
      <w:divBdr>
        <w:top w:val="none" w:sz="0" w:space="0" w:color="auto"/>
        <w:left w:val="none" w:sz="0" w:space="0" w:color="auto"/>
        <w:bottom w:val="none" w:sz="0" w:space="0" w:color="auto"/>
        <w:right w:val="none" w:sz="0" w:space="0" w:color="auto"/>
      </w:divBdr>
      <w:divsChild>
        <w:div w:id="120363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148947">
      <w:bodyDiv w:val="1"/>
      <w:marLeft w:val="0"/>
      <w:marRight w:val="0"/>
      <w:marTop w:val="0"/>
      <w:marBottom w:val="0"/>
      <w:divBdr>
        <w:top w:val="none" w:sz="0" w:space="0" w:color="auto"/>
        <w:left w:val="none" w:sz="0" w:space="0" w:color="auto"/>
        <w:bottom w:val="none" w:sz="0" w:space="0" w:color="auto"/>
        <w:right w:val="none" w:sz="0" w:space="0" w:color="auto"/>
      </w:divBdr>
    </w:div>
    <w:div w:id="2001804643">
      <w:bodyDiv w:val="1"/>
      <w:marLeft w:val="0"/>
      <w:marRight w:val="0"/>
      <w:marTop w:val="0"/>
      <w:marBottom w:val="0"/>
      <w:divBdr>
        <w:top w:val="none" w:sz="0" w:space="0" w:color="auto"/>
        <w:left w:val="none" w:sz="0" w:space="0" w:color="auto"/>
        <w:bottom w:val="none" w:sz="0" w:space="0" w:color="auto"/>
        <w:right w:val="none" w:sz="0" w:space="0" w:color="auto"/>
      </w:divBdr>
      <w:divsChild>
        <w:div w:id="768501717">
          <w:marLeft w:val="0"/>
          <w:marRight w:val="0"/>
          <w:marTop w:val="0"/>
          <w:marBottom w:val="0"/>
          <w:divBdr>
            <w:top w:val="none" w:sz="0" w:space="0" w:color="auto"/>
            <w:left w:val="none" w:sz="0" w:space="0" w:color="auto"/>
            <w:bottom w:val="none" w:sz="0" w:space="0" w:color="auto"/>
            <w:right w:val="none" w:sz="0" w:space="0" w:color="auto"/>
          </w:divBdr>
        </w:div>
      </w:divsChild>
    </w:div>
    <w:div w:id="2028287592">
      <w:bodyDiv w:val="1"/>
      <w:marLeft w:val="0"/>
      <w:marRight w:val="0"/>
      <w:marTop w:val="0"/>
      <w:marBottom w:val="0"/>
      <w:divBdr>
        <w:top w:val="none" w:sz="0" w:space="0" w:color="auto"/>
        <w:left w:val="none" w:sz="0" w:space="0" w:color="auto"/>
        <w:bottom w:val="none" w:sz="0" w:space="0" w:color="auto"/>
        <w:right w:val="none" w:sz="0" w:space="0" w:color="auto"/>
      </w:divBdr>
    </w:div>
    <w:div w:id="20440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yshamanzhol@gmail.com" TargetMode="External"/><Relationship Id="rId3" Type="http://schemas.openxmlformats.org/officeDocument/2006/relationships/styles" Target="styles.xml"/><Relationship Id="rId7" Type="http://schemas.openxmlformats.org/officeDocument/2006/relationships/hyperlink" Target="mailto:aliyaissaev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yaissaevn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861751E8-4BC9-4BD5-A843-07778503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5476</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Қалыш Аманжол</dc:creator>
  <cp:lastModifiedBy>user</cp:lastModifiedBy>
  <cp:revision>2</cp:revision>
  <dcterms:created xsi:type="dcterms:W3CDTF">2019-02-21T15:27:00Z</dcterms:created>
  <dcterms:modified xsi:type="dcterms:W3CDTF">2019-02-21T15:27:00Z</dcterms:modified>
</cp:coreProperties>
</file>